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505" w:rsidRPr="008A0C23" w:rsidRDefault="00DA2505" w:rsidP="005047AC">
      <w:pPr>
        <w:widowControl/>
        <w:spacing w:line="560" w:lineRule="exact"/>
        <w:ind w:right="847"/>
        <w:jc w:val="left"/>
        <w:rPr>
          <w:rFonts w:eastAsia="黑体"/>
          <w:kern w:val="0"/>
          <w:sz w:val="32"/>
          <w:szCs w:val="32"/>
        </w:rPr>
      </w:pPr>
      <w:bookmarkStart w:id="0" w:name="_GoBack"/>
      <w:r w:rsidRPr="008A0C23">
        <w:rPr>
          <w:rFonts w:eastAsia="黑体" w:hAnsi="黑体"/>
          <w:kern w:val="0"/>
          <w:sz w:val="32"/>
          <w:szCs w:val="32"/>
        </w:rPr>
        <w:t>附件</w:t>
      </w:r>
      <w:r w:rsidRPr="008A0C23">
        <w:rPr>
          <w:rFonts w:eastAsia="黑体"/>
          <w:kern w:val="0"/>
          <w:sz w:val="32"/>
          <w:szCs w:val="32"/>
        </w:rPr>
        <w:t>1</w:t>
      </w:r>
    </w:p>
    <w:bookmarkEnd w:id="0"/>
    <w:p w:rsidR="00DA2505" w:rsidRPr="008A0C23" w:rsidRDefault="00DA2505" w:rsidP="002051EC">
      <w:pPr>
        <w:spacing w:line="560" w:lineRule="exact"/>
        <w:rPr>
          <w:rFonts w:eastAsia="黑体"/>
          <w:kern w:val="0"/>
          <w:sz w:val="32"/>
          <w:szCs w:val="32"/>
        </w:rPr>
      </w:pPr>
    </w:p>
    <w:p w:rsidR="00DA2505" w:rsidRPr="008A0C23" w:rsidRDefault="00DA2505" w:rsidP="002051EC">
      <w:pPr>
        <w:pStyle w:val="af0"/>
        <w:rPr>
          <w:rFonts w:ascii="Times New Roman" w:hAnsi="Times New Roman"/>
        </w:rPr>
      </w:pPr>
      <w:bookmarkStart w:id="1" w:name="_Toc15481945"/>
      <w:r w:rsidRPr="008A0C23">
        <w:rPr>
          <w:rFonts w:ascii="Times New Roman" w:hAnsi="Times New Roman"/>
        </w:rPr>
        <w:t>2020</w:t>
      </w:r>
      <w:r w:rsidRPr="008A0C23">
        <w:rPr>
          <w:rFonts w:ascii="Times New Roman" w:hAnsi="Times New Roman"/>
        </w:rPr>
        <w:t>年度应用基础研究项目申报指南</w:t>
      </w:r>
      <w:bookmarkEnd w:id="1"/>
    </w:p>
    <w:p w:rsidR="00DA2505" w:rsidRPr="008A0C23" w:rsidRDefault="00DA2505" w:rsidP="002051EC">
      <w:pPr>
        <w:widowControl/>
        <w:adjustRightInd w:val="0"/>
        <w:snapToGrid w:val="0"/>
        <w:spacing w:line="560" w:lineRule="exact"/>
        <w:jc w:val="center"/>
        <w:rPr>
          <w:rFonts w:eastAsia="仿宋_GB2312"/>
          <w:sz w:val="32"/>
          <w:szCs w:val="32"/>
        </w:rPr>
      </w:pPr>
      <w:r w:rsidRPr="008A0C23">
        <w:rPr>
          <w:rFonts w:eastAsia="仿宋_GB2312"/>
          <w:sz w:val="32"/>
          <w:szCs w:val="32"/>
        </w:rPr>
        <w:t>（该指南在线填写</w:t>
      </w:r>
      <w:r w:rsidRPr="008A0C23">
        <w:rPr>
          <w:rFonts w:eastAsia="仿宋_GB2312"/>
          <w:sz w:val="32"/>
          <w:szCs w:val="32"/>
        </w:rPr>
        <w:t>“</w:t>
      </w:r>
      <w:r w:rsidRPr="008A0C23">
        <w:rPr>
          <w:rFonts w:eastAsia="仿宋_GB2312"/>
          <w:sz w:val="32"/>
          <w:szCs w:val="32"/>
        </w:rPr>
        <w:t>四川省应用基础研究项目申报书</w:t>
      </w:r>
      <w:r w:rsidRPr="008A0C23">
        <w:rPr>
          <w:rFonts w:eastAsia="仿宋_GB2312"/>
          <w:sz w:val="32"/>
          <w:szCs w:val="32"/>
        </w:rPr>
        <w:t>”</w:t>
      </w:r>
      <w:r w:rsidRPr="008A0C23">
        <w:rPr>
          <w:rFonts w:eastAsia="仿宋_GB2312"/>
          <w:sz w:val="32"/>
          <w:szCs w:val="32"/>
        </w:rPr>
        <w:t>）</w:t>
      </w:r>
    </w:p>
    <w:p w:rsidR="00DA2505" w:rsidRPr="008A0C23" w:rsidRDefault="00DA2505" w:rsidP="002051EC">
      <w:pPr>
        <w:widowControl/>
        <w:adjustRightInd w:val="0"/>
        <w:snapToGrid w:val="0"/>
        <w:spacing w:line="560" w:lineRule="exact"/>
        <w:ind w:firstLine="629"/>
        <w:rPr>
          <w:rFonts w:eastAsia="仿宋_GB2312"/>
          <w:sz w:val="32"/>
          <w:szCs w:val="32"/>
        </w:rPr>
      </w:pPr>
    </w:p>
    <w:p w:rsidR="00DA2505" w:rsidRPr="008A0C23" w:rsidRDefault="00DA2505" w:rsidP="002051EC">
      <w:pPr>
        <w:widowControl/>
        <w:adjustRightInd w:val="0"/>
        <w:snapToGrid w:val="0"/>
        <w:spacing w:line="560" w:lineRule="exact"/>
        <w:ind w:firstLine="628"/>
        <w:rPr>
          <w:rFonts w:ascii="仿宋_GB2312" w:eastAsia="仿宋_GB2312"/>
          <w:kern w:val="0"/>
          <w:sz w:val="32"/>
          <w:szCs w:val="32"/>
        </w:rPr>
      </w:pPr>
      <w:r w:rsidRPr="008A0C23">
        <w:rPr>
          <w:rFonts w:ascii="仿宋_GB2312" w:eastAsia="仿宋_GB2312" w:hint="eastAsia"/>
          <w:kern w:val="0"/>
          <w:sz w:val="32"/>
          <w:szCs w:val="32"/>
        </w:rPr>
        <w:t>为深入贯彻《国务院关于全面加强基础科学研究的若干意见》（国发〔2018〕4号）等文件要求，落实省委十一届三次、四次全会精神和“一干多支、五区协同”发展战略，加快建成国家创新驱动发展先行省，加强基础研究和应用基础研究，提升原始创新能力。</w:t>
      </w:r>
    </w:p>
    <w:p w:rsidR="00DA2505" w:rsidRPr="008A0C23" w:rsidRDefault="00DA2505" w:rsidP="002051EC">
      <w:pPr>
        <w:widowControl/>
        <w:adjustRightInd w:val="0"/>
        <w:snapToGrid w:val="0"/>
        <w:spacing w:line="560" w:lineRule="exact"/>
        <w:ind w:firstLine="628"/>
        <w:rPr>
          <w:rFonts w:eastAsia="仿宋_GB2312"/>
          <w:kern w:val="0"/>
          <w:sz w:val="32"/>
          <w:szCs w:val="32"/>
        </w:rPr>
      </w:pPr>
      <w:r w:rsidRPr="008A0C23">
        <w:rPr>
          <w:rFonts w:eastAsia="仿宋_GB2312"/>
          <w:b/>
          <w:kern w:val="0"/>
          <w:sz w:val="32"/>
          <w:szCs w:val="32"/>
        </w:rPr>
        <w:t>绩效目标：</w:t>
      </w:r>
      <w:r w:rsidRPr="008A0C23">
        <w:rPr>
          <w:rFonts w:eastAsia="仿宋_GB2312"/>
          <w:kern w:val="0"/>
          <w:sz w:val="32"/>
          <w:szCs w:val="32"/>
        </w:rPr>
        <w:t>立足基础研究和应用基础研究定位，突破一批重大科学问题或关键核心技术，培养一批硕士和博士等高水平人才，公开发表一批论文或专著。</w:t>
      </w:r>
    </w:p>
    <w:p w:rsidR="00DA2505" w:rsidRPr="008A0C23" w:rsidRDefault="00DA2505" w:rsidP="002051EC">
      <w:pPr>
        <w:widowControl/>
        <w:adjustRightInd w:val="0"/>
        <w:snapToGrid w:val="0"/>
        <w:spacing w:line="560" w:lineRule="exact"/>
        <w:ind w:firstLine="628"/>
        <w:rPr>
          <w:rFonts w:eastAsia="仿宋_GB2312"/>
          <w:kern w:val="0"/>
          <w:sz w:val="32"/>
          <w:szCs w:val="32"/>
        </w:rPr>
      </w:pPr>
      <w:r w:rsidRPr="008A0C23">
        <w:rPr>
          <w:rFonts w:eastAsia="仿宋_GB2312"/>
          <w:kern w:val="0"/>
          <w:sz w:val="32"/>
          <w:szCs w:val="32"/>
        </w:rPr>
        <w:t>按照省委省政府对基础研究工作总体部署，现将</w:t>
      </w:r>
      <w:r w:rsidRPr="008A0C23">
        <w:rPr>
          <w:rFonts w:eastAsia="仿宋_GB2312"/>
          <w:kern w:val="0"/>
          <w:sz w:val="32"/>
          <w:szCs w:val="32"/>
        </w:rPr>
        <w:t>2020</w:t>
      </w:r>
      <w:r w:rsidRPr="008A0C23">
        <w:rPr>
          <w:rFonts w:eastAsia="仿宋_GB2312"/>
          <w:kern w:val="0"/>
          <w:sz w:val="32"/>
          <w:szCs w:val="32"/>
        </w:rPr>
        <w:t>年度四川省应用基础研究项目有关申报事项通知如下：</w:t>
      </w:r>
    </w:p>
    <w:p w:rsidR="00DA2505" w:rsidRPr="008A0C23" w:rsidRDefault="00DA2505" w:rsidP="002051EC">
      <w:pPr>
        <w:widowControl/>
        <w:adjustRightInd w:val="0"/>
        <w:snapToGrid w:val="0"/>
        <w:spacing w:line="560" w:lineRule="exact"/>
        <w:ind w:firstLine="628"/>
        <w:rPr>
          <w:kern w:val="0"/>
          <w:sz w:val="32"/>
          <w:szCs w:val="32"/>
        </w:rPr>
      </w:pPr>
      <w:r w:rsidRPr="008A0C23">
        <w:rPr>
          <w:rFonts w:eastAsia="黑体"/>
          <w:kern w:val="0"/>
          <w:sz w:val="32"/>
          <w:szCs w:val="32"/>
        </w:rPr>
        <w:t>一、资金支持方式</w:t>
      </w:r>
    </w:p>
    <w:p w:rsidR="00DA2505" w:rsidRPr="008A0C23" w:rsidRDefault="00DA2505" w:rsidP="002051EC">
      <w:pPr>
        <w:widowControl/>
        <w:adjustRightInd w:val="0"/>
        <w:snapToGrid w:val="0"/>
        <w:spacing w:line="560" w:lineRule="exact"/>
        <w:ind w:firstLine="628"/>
        <w:rPr>
          <w:kern w:val="0"/>
          <w:sz w:val="32"/>
          <w:szCs w:val="32"/>
        </w:rPr>
      </w:pPr>
      <w:r w:rsidRPr="008A0C23">
        <w:rPr>
          <w:rFonts w:eastAsia="仿宋_GB2312"/>
          <w:kern w:val="0"/>
          <w:sz w:val="32"/>
          <w:szCs w:val="32"/>
        </w:rPr>
        <w:t>专项资金采取前补助支持方式。</w:t>
      </w:r>
    </w:p>
    <w:p w:rsidR="00DA2505" w:rsidRPr="008A0C23" w:rsidRDefault="00DA2505" w:rsidP="002051EC">
      <w:pPr>
        <w:widowControl/>
        <w:adjustRightInd w:val="0"/>
        <w:snapToGrid w:val="0"/>
        <w:spacing w:line="560" w:lineRule="exact"/>
        <w:ind w:firstLine="628"/>
        <w:rPr>
          <w:rFonts w:eastAsia="黑体"/>
          <w:kern w:val="0"/>
          <w:sz w:val="32"/>
          <w:szCs w:val="32"/>
        </w:rPr>
      </w:pPr>
      <w:r w:rsidRPr="008A0C23">
        <w:rPr>
          <w:rFonts w:eastAsia="黑体"/>
          <w:kern w:val="0"/>
          <w:sz w:val="32"/>
          <w:szCs w:val="32"/>
        </w:rPr>
        <w:t>二、支持类型和经费</w:t>
      </w:r>
    </w:p>
    <w:p w:rsidR="00DA2505" w:rsidRPr="008A0C23" w:rsidRDefault="00DA2505" w:rsidP="002051EC">
      <w:pPr>
        <w:widowControl/>
        <w:adjustRightInd w:val="0"/>
        <w:snapToGrid w:val="0"/>
        <w:spacing w:line="560" w:lineRule="exact"/>
        <w:ind w:firstLine="628"/>
        <w:rPr>
          <w:rFonts w:eastAsia="仿宋_GB2312"/>
          <w:kern w:val="0"/>
          <w:sz w:val="32"/>
          <w:szCs w:val="32"/>
        </w:rPr>
      </w:pPr>
      <w:r w:rsidRPr="008A0C23">
        <w:rPr>
          <w:rFonts w:eastAsia="仿宋_GB2312"/>
          <w:kern w:val="0"/>
          <w:sz w:val="32"/>
          <w:szCs w:val="32"/>
        </w:rPr>
        <w:t>2020</w:t>
      </w:r>
      <w:r w:rsidRPr="008A0C23">
        <w:rPr>
          <w:rFonts w:eastAsia="仿宋_GB2312"/>
          <w:kern w:val="0"/>
          <w:sz w:val="32"/>
          <w:szCs w:val="32"/>
        </w:rPr>
        <w:t>年度四川省应用基础研究项目分为需求引导型、自由探索型两种类型予以支持。</w:t>
      </w:r>
    </w:p>
    <w:p w:rsidR="00DA2505" w:rsidRPr="008A0C23" w:rsidRDefault="00DA2505" w:rsidP="002051EC">
      <w:pPr>
        <w:widowControl/>
        <w:adjustRightInd w:val="0"/>
        <w:snapToGrid w:val="0"/>
        <w:spacing w:line="560" w:lineRule="exact"/>
        <w:ind w:firstLine="628"/>
        <w:rPr>
          <w:rFonts w:eastAsia="楷体_GB2312"/>
          <w:kern w:val="0"/>
          <w:sz w:val="32"/>
          <w:szCs w:val="32"/>
        </w:rPr>
      </w:pPr>
      <w:r w:rsidRPr="008A0C23">
        <w:rPr>
          <w:rFonts w:eastAsia="楷体_GB2312"/>
          <w:kern w:val="0"/>
          <w:sz w:val="32"/>
          <w:szCs w:val="32"/>
        </w:rPr>
        <w:t>（一）需求引导型。</w:t>
      </w:r>
    </w:p>
    <w:p w:rsidR="00DA2505" w:rsidRPr="008A0C23" w:rsidRDefault="00DA2505" w:rsidP="002051EC">
      <w:pPr>
        <w:widowControl/>
        <w:adjustRightInd w:val="0"/>
        <w:snapToGrid w:val="0"/>
        <w:spacing w:line="560" w:lineRule="exact"/>
        <w:ind w:firstLine="628"/>
        <w:rPr>
          <w:rFonts w:eastAsia="仿宋_GB2312"/>
          <w:kern w:val="0"/>
          <w:sz w:val="32"/>
          <w:szCs w:val="32"/>
        </w:rPr>
      </w:pPr>
      <w:r w:rsidRPr="008A0C23">
        <w:rPr>
          <w:rFonts w:eastAsia="仿宋_GB2312"/>
          <w:kern w:val="0"/>
          <w:sz w:val="32"/>
          <w:szCs w:val="32"/>
        </w:rPr>
        <w:t>以国家重大学科前沿、省委省政府确定的重大产业发展技术需求和我省全面创新改革试验技术攻关重点领域为导</w:t>
      </w:r>
      <w:r w:rsidRPr="008A0C23">
        <w:rPr>
          <w:rFonts w:eastAsia="仿宋_GB2312"/>
          <w:kern w:val="0"/>
          <w:sz w:val="32"/>
          <w:szCs w:val="32"/>
        </w:rPr>
        <w:lastRenderedPageBreak/>
        <w:t>向，以申报指南明确的支持重点领域为限定申报范围实行限项申报。</w:t>
      </w:r>
    </w:p>
    <w:p w:rsidR="00DA2505" w:rsidRPr="008A0C23" w:rsidRDefault="00DA2505" w:rsidP="002051EC">
      <w:pPr>
        <w:widowControl/>
        <w:adjustRightInd w:val="0"/>
        <w:snapToGrid w:val="0"/>
        <w:spacing w:line="560" w:lineRule="exact"/>
        <w:ind w:firstLine="628"/>
        <w:rPr>
          <w:rFonts w:eastAsia="仿宋_GB2312"/>
          <w:kern w:val="0"/>
          <w:sz w:val="32"/>
          <w:szCs w:val="32"/>
        </w:rPr>
      </w:pPr>
      <w:r w:rsidRPr="008A0C23">
        <w:rPr>
          <w:rFonts w:eastAsia="仿宋_GB2312"/>
          <w:kern w:val="0"/>
          <w:sz w:val="32"/>
          <w:szCs w:val="32"/>
        </w:rPr>
        <w:t>按照重大前沿项目、重点项目、面上项目进行分类支持。重大前沿项目主要是指瞄准国际科学发展前沿，对接国家重大战略需求，以及落实省委省政府重大决策部署，为解决产业发展关键核心问题而开展的研究。重点项目主要是指围绕我省交叉学科、优势学科领域，以及产业发展中的重点难点科学问题而开展的研究。面上项目主要是指围绕我省产业发展和公益民生可持续发展领域，为解决产业和学科普遍存在的基础性、共性问题而开展的基础研究和应用基础研究。</w:t>
      </w:r>
    </w:p>
    <w:p w:rsidR="00DA2505" w:rsidRPr="008A0C23" w:rsidRDefault="00DA2505" w:rsidP="002051EC">
      <w:pPr>
        <w:widowControl/>
        <w:adjustRightInd w:val="0"/>
        <w:snapToGrid w:val="0"/>
        <w:spacing w:line="560" w:lineRule="exact"/>
        <w:ind w:firstLine="628"/>
        <w:rPr>
          <w:rFonts w:eastAsia="仿宋_GB2312"/>
          <w:kern w:val="0"/>
          <w:sz w:val="32"/>
          <w:szCs w:val="32"/>
        </w:rPr>
      </w:pPr>
      <w:r w:rsidRPr="008A0C23">
        <w:rPr>
          <w:rFonts w:eastAsia="仿宋_GB2312"/>
          <w:kern w:val="0"/>
          <w:sz w:val="32"/>
          <w:szCs w:val="32"/>
        </w:rPr>
        <w:t>重大前沿项目支持经费不超过</w:t>
      </w:r>
      <w:r w:rsidRPr="008A0C23">
        <w:rPr>
          <w:rFonts w:eastAsia="仿宋_GB2312"/>
          <w:kern w:val="0"/>
          <w:sz w:val="32"/>
          <w:szCs w:val="32"/>
        </w:rPr>
        <w:t>80</w:t>
      </w:r>
      <w:r w:rsidRPr="008A0C23">
        <w:rPr>
          <w:rFonts w:eastAsia="仿宋_GB2312"/>
          <w:kern w:val="0"/>
          <w:sz w:val="32"/>
          <w:szCs w:val="32"/>
        </w:rPr>
        <w:t>万元</w:t>
      </w:r>
      <w:r w:rsidRPr="008A0C23">
        <w:rPr>
          <w:rFonts w:eastAsia="仿宋_GB2312"/>
          <w:kern w:val="0"/>
          <w:sz w:val="32"/>
          <w:szCs w:val="32"/>
        </w:rPr>
        <w:t>/</w:t>
      </w:r>
      <w:proofErr w:type="gramStart"/>
      <w:r w:rsidRPr="008A0C23">
        <w:rPr>
          <w:rFonts w:eastAsia="仿宋_GB2312"/>
          <w:kern w:val="0"/>
          <w:sz w:val="32"/>
          <w:szCs w:val="32"/>
        </w:rPr>
        <w:t>个</w:t>
      </w:r>
      <w:proofErr w:type="gramEnd"/>
      <w:r w:rsidRPr="008A0C23">
        <w:rPr>
          <w:rFonts w:eastAsia="仿宋_GB2312"/>
          <w:kern w:val="0"/>
          <w:sz w:val="32"/>
          <w:szCs w:val="32"/>
        </w:rPr>
        <w:t>；重点项目支持经费不超过</w:t>
      </w:r>
      <w:r w:rsidRPr="008A0C23">
        <w:rPr>
          <w:rFonts w:eastAsia="仿宋_GB2312"/>
          <w:kern w:val="0"/>
          <w:sz w:val="32"/>
          <w:szCs w:val="32"/>
        </w:rPr>
        <w:t>50</w:t>
      </w:r>
      <w:r w:rsidRPr="008A0C23">
        <w:rPr>
          <w:rFonts w:eastAsia="仿宋_GB2312"/>
          <w:kern w:val="0"/>
          <w:sz w:val="32"/>
          <w:szCs w:val="32"/>
        </w:rPr>
        <w:t>万元</w:t>
      </w:r>
      <w:r w:rsidRPr="008A0C23">
        <w:rPr>
          <w:rFonts w:eastAsia="仿宋_GB2312"/>
          <w:kern w:val="0"/>
          <w:sz w:val="32"/>
          <w:szCs w:val="32"/>
        </w:rPr>
        <w:t>/</w:t>
      </w:r>
      <w:proofErr w:type="gramStart"/>
      <w:r w:rsidRPr="008A0C23">
        <w:rPr>
          <w:rFonts w:eastAsia="仿宋_GB2312"/>
          <w:kern w:val="0"/>
          <w:sz w:val="32"/>
          <w:szCs w:val="32"/>
        </w:rPr>
        <w:t>个</w:t>
      </w:r>
      <w:proofErr w:type="gramEnd"/>
      <w:r w:rsidRPr="008A0C23">
        <w:rPr>
          <w:rFonts w:eastAsia="仿宋_GB2312"/>
          <w:kern w:val="0"/>
          <w:sz w:val="32"/>
          <w:szCs w:val="32"/>
        </w:rPr>
        <w:t>；面上项目支持经费不超过</w:t>
      </w:r>
      <w:r w:rsidRPr="008A0C23">
        <w:rPr>
          <w:rFonts w:eastAsia="仿宋_GB2312"/>
          <w:kern w:val="0"/>
          <w:sz w:val="32"/>
          <w:szCs w:val="32"/>
        </w:rPr>
        <w:t>15</w:t>
      </w:r>
      <w:r w:rsidRPr="008A0C23">
        <w:rPr>
          <w:rFonts w:eastAsia="仿宋_GB2312"/>
          <w:kern w:val="0"/>
          <w:sz w:val="32"/>
          <w:szCs w:val="32"/>
        </w:rPr>
        <w:t>万元</w:t>
      </w:r>
      <w:r w:rsidRPr="008A0C23">
        <w:rPr>
          <w:rFonts w:eastAsia="仿宋_GB2312"/>
          <w:kern w:val="0"/>
          <w:sz w:val="32"/>
          <w:szCs w:val="32"/>
        </w:rPr>
        <w:t>/</w:t>
      </w:r>
      <w:proofErr w:type="gramStart"/>
      <w:r w:rsidRPr="008A0C23">
        <w:rPr>
          <w:rFonts w:eastAsia="仿宋_GB2312"/>
          <w:kern w:val="0"/>
          <w:sz w:val="32"/>
          <w:szCs w:val="32"/>
        </w:rPr>
        <w:t>个</w:t>
      </w:r>
      <w:proofErr w:type="gramEnd"/>
      <w:r w:rsidRPr="008A0C23">
        <w:rPr>
          <w:rFonts w:eastAsia="仿宋_GB2312"/>
          <w:kern w:val="0"/>
          <w:sz w:val="32"/>
          <w:szCs w:val="32"/>
        </w:rPr>
        <w:t>。按照项目申报类型，各类别之间不混合、不交叉支持，即重大前沿项目不调整至重点项目或面上项目类支持，重点项目不调整至面上项目类支持。</w:t>
      </w:r>
    </w:p>
    <w:p w:rsidR="00DA2505" w:rsidRPr="008A0C23" w:rsidRDefault="00DA2505" w:rsidP="002051EC">
      <w:pPr>
        <w:widowControl/>
        <w:adjustRightInd w:val="0"/>
        <w:snapToGrid w:val="0"/>
        <w:spacing w:line="560" w:lineRule="exact"/>
        <w:ind w:firstLine="628"/>
        <w:rPr>
          <w:rFonts w:eastAsia="楷体_GB2312"/>
          <w:kern w:val="0"/>
          <w:sz w:val="32"/>
          <w:szCs w:val="32"/>
        </w:rPr>
      </w:pPr>
      <w:r w:rsidRPr="008A0C23">
        <w:rPr>
          <w:rFonts w:eastAsia="楷体_GB2312"/>
          <w:kern w:val="0"/>
          <w:sz w:val="32"/>
          <w:szCs w:val="32"/>
        </w:rPr>
        <w:t>（二）自由探索型。</w:t>
      </w:r>
    </w:p>
    <w:p w:rsidR="00DA2505" w:rsidRPr="008A0C23" w:rsidRDefault="00DA2505" w:rsidP="002051EC">
      <w:pPr>
        <w:widowControl/>
        <w:adjustRightInd w:val="0"/>
        <w:snapToGrid w:val="0"/>
        <w:spacing w:line="560" w:lineRule="exact"/>
        <w:ind w:firstLine="628"/>
        <w:rPr>
          <w:rFonts w:eastAsia="仿宋_GB2312"/>
          <w:kern w:val="0"/>
          <w:sz w:val="32"/>
          <w:szCs w:val="32"/>
        </w:rPr>
      </w:pPr>
      <w:r w:rsidRPr="008A0C23">
        <w:rPr>
          <w:rFonts w:eastAsia="仿宋_GB2312"/>
          <w:kern w:val="0"/>
          <w:sz w:val="32"/>
          <w:szCs w:val="32"/>
        </w:rPr>
        <w:t>尊重基础研究和应用基础研究特点，弘扬求真探源的科学精神，不限申报领域，鼓励自由创造，重点支持青年科研工作者在自然科学领域探索获得更多原创性、基础性发现和发明为目标，尊重个性、宽容失败。</w:t>
      </w:r>
    </w:p>
    <w:p w:rsidR="00DA2505" w:rsidRPr="008A0C23" w:rsidRDefault="00DA2505" w:rsidP="002051EC">
      <w:pPr>
        <w:widowControl/>
        <w:adjustRightInd w:val="0"/>
        <w:snapToGrid w:val="0"/>
        <w:spacing w:line="560" w:lineRule="exact"/>
        <w:ind w:firstLine="628"/>
        <w:rPr>
          <w:rFonts w:eastAsia="仿宋_GB2312"/>
          <w:kern w:val="0"/>
          <w:sz w:val="32"/>
          <w:szCs w:val="32"/>
        </w:rPr>
      </w:pPr>
      <w:r w:rsidRPr="008A0C23">
        <w:rPr>
          <w:rFonts w:eastAsia="仿宋_GB2312"/>
          <w:kern w:val="0"/>
          <w:sz w:val="32"/>
          <w:szCs w:val="32"/>
        </w:rPr>
        <w:t>不限单位申报项目数量，每个项目支持经费不超过</w:t>
      </w:r>
      <w:r w:rsidRPr="008A0C23">
        <w:rPr>
          <w:rFonts w:eastAsia="仿宋_GB2312"/>
          <w:kern w:val="0"/>
          <w:sz w:val="32"/>
          <w:szCs w:val="32"/>
        </w:rPr>
        <w:t>10</w:t>
      </w:r>
      <w:r w:rsidRPr="008A0C23">
        <w:rPr>
          <w:rFonts w:eastAsia="仿宋_GB2312"/>
          <w:kern w:val="0"/>
          <w:sz w:val="32"/>
          <w:szCs w:val="32"/>
        </w:rPr>
        <w:t>万元，支持总数不超过</w:t>
      </w:r>
      <w:r w:rsidRPr="008A0C23">
        <w:rPr>
          <w:rFonts w:eastAsia="仿宋_GB2312"/>
          <w:kern w:val="0"/>
          <w:sz w:val="32"/>
          <w:szCs w:val="32"/>
        </w:rPr>
        <w:t>200</w:t>
      </w:r>
      <w:r w:rsidRPr="008A0C23">
        <w:rPr>
          <w:rFonts w:eastAsia="仿宋_GB2312"/>
          <w:kern w:val="0"/>
          <w:sz w:val="32"/>
          <w:szCs w:val="32"/>
        </w:rPr>
        <w:t>个。</w:t>
      </w:r>
    </w:p>
    <w:p w:rsidR="00DA2505" w:rsidRPr="008A0C23" w:rsidRDefault="00DA2505" w:rsidP="002051EC">
      <w:pPr>
        <w:widowControl/>
        <w:adjustRightInd w:val="0"/>
        <w:snapToGrid w:val="0"/>
        <w:spacing w:line="560" w:lineRule="exact"/>
        <w:ind w:firstLine="628"/>
        <w:rPr>
          <w:rFonts w:eastAsia="黑体"/>
          <w:kern w:val="0"/>
          <w:sz w:val="32"/>
          <w:szCs w:val="32"/>
        </w:rPr>
      </w:pPr>
      <w:r w:rsidRPr="008A0C23">
        <w:rPr>
          <w:rFonts w:eastAsia="黑体"/>
          <w:kern w:val="0"/>
          <w:sz w:val="32"/>
          <w:szCs w:val="32"/>
        </w:rPr>
        <w:t>三、关于需求引导型项目有关说明</w:t>
      </w:r>
    </w:p>
    <w:p w:rsidR="00DA2505" w:rsidRPr="008A0C23" w:rsidRDefault="00DA2505" w:rsidP="002051EC">
      <w:pPr>
        <w:widowControl/>
        <w:adjustRightInd w:val="0"/>
        <w:snapToGrid w:val="0"/>
        <w:spacing w:line="560" w:lineRule="exact"/>
        <w:ind w:firstLine="628"/>
        <w:rPr>
          <w:rFonts w:eastAsia="楷体_GB2312"/>
          <w:kern w:val="0"/>
          <w:sz w:val="32"/>
          <w:szCs w:val="32"/>
        </w:rPr>
      </w:pPr>
      <w:r w:rsidRPr="008A0C23">
        <w:rPr>
          <w:rFonts w:eastAsia="楷体_GB2312"/>
          <w:kern w:val="0"/>
          <w:sz w:val="32"/>
          <w:szCs w:val="32"/>
        </w:rPr>
        <w:t>（一）支持原则。</w:t>
      </w:r>
    </w:p>
    <w:p w:rsidR="00DA2505" w:rsidRPr="008A0C23" w:rsidRDefault="00DA2505" w:rsidP="002051EC">
      <w:pPr>
        <w:widowControl/>
        <w:adjustRightInd w:val="0"/>
        <w:snapToGrid w:val="0"/>
        <w:spacing w:line="560" w:lineRule="exact"/>
        <w:ind w:firstLine="628"/>
        <w:rPr>
          <w:rFonts w:eastAsia="仿宋_GB2312"/>
          <w:kern w:val="0"/>
          <w:sz w:val="32"/>
          <w:szCs w:val="32"/>
        </w:rPr>
      </w:pPr>
      <w:r w:rsidRPr="008A0C23">
        <w:rPr>
          <w:rFonts w:eastAsia="仿宋_GB2312"/>
          <w:kern w:val="0"/>
          <w:sz w:val="32"/>
          <w:szCs w:val="32"/>
        </w:rPr>
        <w:lastRenderedPageBreak/>
        <w:t>按照省委省政府工作部署和</w:t>
      </w:r>
      <w:r w:rsidRPr="008A0C23">
        <w:rPr>
          <w:rFonts w:eastAsia="仿宋_GB2312"/>
          <w:kern w:val="0"/>
          <w:sz w:val="32"/>
          <w:szCs w:val="32"/>
        </w:rPr>
        <w:t>“</w:t>
      </w:r>
      <w:r w:rsidRPr="008A0C23">
        <w:rPr>
          <w:rFonts w:eastAsia="仿宋_GB2312"/>
          <w:kern w:val="0"/>
          <w:sz w:val="32"/>
          <w:szCs w:val="32"/>
        </w:rPr>
        <w:t>一干多支、五区协同</w:t>
      </w:r>
      <w:r w:rsidRPr="008A0C23">
        <w:rPr>
          <w:rFonts w:eastAsia="仿宋_GB2312"/>
          <w:kern w:val="0"/>
          <w:sz w:val="32"/>
          <w:szCs w:val="32"/>
        </w:rPr>
        <w:t>”</w:t>
      </w:r>
      <w:r w:rsidRPr="008A0C23">
        <w:rPr>
          <w:rFonts w:eastAsia="仿宋_GB2312"/>
          <w:kern w:val="0"/>
          <w:sz w:val="32"/>
          <w:szCs w:val="32"/>
        </w:rPr>
        <w:t>发展原则，在</w:t>
      </w:r>
      <w:r w:rsidRPr="008A0C23">
        <w:rPr>
          <w:rFonts w:eastAsia="仿宋_GB2312"/>
          <w:kern w:val="0"/>
          <w:sz w:val="32"/>
          <w:szCs w:val="32"/>
        </w:rPr>
        <w:t>“5+1”</w:t>
      </w:r>
      <w:r w:rsidRPr="008A0C23">
        <w:rPr>
          <w:rFonts w:eastAsia="仿宋_GB2312"/>
          <w:kern w:val="0"/>
          <w:sz w:val="32"/>
          <w:szCs w:val="32"/>
        </w:rPr>
        <w:t>现代产业、脱贫攻坚、乡村振兴，以及生态文明、污染防治、人口健康等公益民生领域的项目进行鼓励性和引导性支持。</w:t>
      </w:r>
    </w:p>
    <w:p w:rsidR="00DA2505" w:rsidRPr="008A0C23" w:rsidRDefault="00DA2505" w:rsidP="002051EC">
      <w:pPr>
        <w:widowControl/>
        <w:adjustRightInd w:val="0"/>
        <w:snapToGrid w:val="0"/>
        <w:spacing w:line="560" w:lineRule="exact"/>
        <w:ind w:firstLine="628"/>
        <w:rPr>
          <w:rFonts w:eastAsia="仿宋_GB2312"/>
          <w:kern w:val="0"/>
          <w:sz w:val="32"/>
          <w:szCs w:val="32"/>
        </w:rPr>
      </w:pPr>
      <w:r w:rsidRPr="008A0C23">
        <w:rPr>
          <w:rFonts w:eastAsia="仿宋_GB2312"/>
          <w:kern w:val="0"/>
          <w:sz w:val="32"/>
          <w:szCs w:val="32"/>
        </w:rPr>
        <w:t>按照</w:t>
      </w:r>
      <w:r w:rsidRPr="008A0C23">
        <w:rPr>
          <w:rFonts w:eastAsia="仿宋_GB2312"/>
          <w:kern w:val="0"/>
          <w:sz w:val="32"/>
          <w:szCs w:val="32"/>
        </w:rPr>
        <w:t>“</w:t>
      </w:r>
      <w:r w:rsidRPr="008A0C23">
        <w:rPr>
          <w:rFonts w:eastAsia="仿宋_GB2312"/>
          <w:kern w:val="0"/>
          <w:sz w:val="32"/>
          <w:szCs w:val="32"/>
        </w:rPr>
        <w:t>项目</w:t>
      </w:r>
      <w:r w:rsidRPr="008A0C23">
        <w:rPr>
          <w:rFonts w:eastAsia="仿宋_GB2312"/>
          <w:kern w:val="0"/>
          <w:sz w:val="32"/>
          <w:szCs w:val="32"/>
        </w:rPr>
        <w:t>+</w:t>
      </w:r>
      <w:r w:rsidRPr="008A0C23">
        <w:rPr>
          <w:rFonts w:eastAsia="仿宋_GB2312"/>
          <w:kern w:val="0"/>
          <w:sz w:val="32"/>
          <w:szCs w:val="32"/>
        </w:rPr>
        <w:t>基地</w:t>
      </w:r>
      <w:r w:rsidRPr="008A0C23">
        <w:rPr>
          <w:rFonts w:eastAsia="仿宋_GB2312"/>
          <w:kern w:val="0"/>
          <w:sz w:val="32"/>
          <w:szCs w:val="32"/>
        </w:rPr>
        <w:t>+</w:t>
      </w:r>
      <w:r w:rsidRPr="008A0C23">
        <w:rPr>
          <w:rFonts w:eastAsia="仿宋_GB2312"/>
          <w:kern w:val="0"/>
          <w:sz w:val="32"/>
          <w:szCs w:val="32"/>
        </w:rPr>
        <w:t>人才</w:t>
      </w:r>
      <w:r w:rsidRPr="008A0C23">
        <w:rPr>
          <w:rFonts w:eastAsia="仿宋_GB2312"/>
          <w:kern w:val="0"/>
          <w:sz w:val="32"/>
          <w:szCs w:val="32"/>
        </w:rPr>
        <w:t>+</w:t>
      </w:r>
      <w:r w:rsidRPr="008A0C23">
        <w:rPr>
          <w:rFonts w:eastAsia="仿宋_GB2312"/>
          <w:kern w:val="0"/>
          <w:sz w:val="32"/>
          <w:szCs w:val="32"/>
        </w:rPr>
        <w:t>任务</w:t>
      </w:r>
      <w:r w:rsidRPr="008A0C23">
        <w:rPr>
          <w:rFonts w:eastAsia="仿宋_GB2312"/>
          <w:kern w:val="0"/>
          <w:sz w:val="32"/>
          <w:szCs w:val="32"/>
        </w:rPr>
        <w:t>”</w:t>
      </w:r>
      <w:r w:rsidRPr="008A0C23">
        <w:rPr>
          <w:rFonts w:eastAsia="仿宋_GB2312"/>
          <w:kern w:val="0"/>
          <w:sz w:val="32"/>
          <w:szCs w:val="32"/>
        </w:rPr>
        <w:t>相结合的原则，优先支持国家重点实验室、四川省重点实验室固定人员和</w:t>
      </w:r>
      <w:r w:rsidRPr="008A0C23">
        <w:rPr>
          <w:rFonts w:eastAsia="仿宋_GB2312"/>
          <w:kern w:val="0"/>
          <w:sz w:val="32"/>
          <w:szCs w:val="32"/>
        </w:rPr>
        <w:t>40</w:t>
      </w:r>
      <w:r w:rsidRPr="008A0C23">
        <w:rPr>
          <w:rFonts w:eastAsia="仿宋_GB2312"/>
          <w:kern w:val="0"/>
          <w:sz w:val="32"/>
          <w:szCs w:val="32"/>
        </w:rPr>
        <w:t>周岁及以下青年科技创新人才申报的项目。</w:t>
      </w:r>
    </w:p>
    <w:p w:rsidR="00DA2505" w:rsidRPr="008A0C23" w:rsidRDefault="00DA2505" w:rsidP="002051EC">
      <w:pPr>
        <w:widowControl/>
        <w:adjustRightInd w:val="0"/>
        <w:snapToGrid w:val="0"/>
        <w:spacing w:line="560" w:lineRule="exact"/>
        <w:ind w:firstLine="628"/>
        <w:rPr>
          <w:rFonts w:eastAsia="仿宋_GB2312"/>
          <w:kern w:val="0"/>
          <w:sz w:val="32"/>
          <w:szCs w:val="32"/>
        </w:rPr>
      </w:pPr>
      <w:r w:rsidRPr="008A0C23">
        <w:rPr>
          <w:rFonts w:eastAsia="仿宋_GB2312"/>
          <w:kern w:val="0"/>
          <w:sz w:val="32"/>
          <w:szCs w:val="32"/>
        </w:rPr>
        <w:t>按照区域协调、兼顾平衡的原则，优先支持民族地区、偏远和欠发达地区、省属和地方高校院所申报的项目。</w:t>
      </w:r>
    </w:p>
    <w:p w:rsidR="00DA2505" w:rsidRPr="008A0C23" w:rsidRDefault="00DA2505" w:rsidP="002051EC">
      <w:pPr>
        <w:widowControl/>
        <w:adjustRightInd w:val="0"/>
        <w:snapToGrid w:val="0"/>
        <w:spacing w:line="560" w:lineRule="exact"/>
        <w:ind w:firstLine="628"/>
        <w:rPr>
          <w:rFonts w:eastAsia="楷体_GB2312"/>
          <w:kern w:val="0"/>
          <w:sz w:val="32"/>
          <w:szCs w:val="32"/>
        </w:rPr>
      </w:pPr>
      <w:r w:rsidRPr="008A0C23">
        <w:rPr>
          <w:rFonts w:eastAsia="楷体_GB2312"/>
          <w:kern w:val="0"/>
          <w:sz w:val="32"/>
          <w:szCs w:val="32"/>
        </w:rPr>
        <w:t>（二）重点支持领域。</w:t>
      </w:r>
    </w:p>
    <w:p w:rsidR="00DA2505" w:rsidRPr="008A0C23" w:rsidRDefault="00DA2505" w:rsidP="00652767">
      <w:pPr>
        <w:adjustRightInd w:val="0"/>
        <w:snapToGrid w:val="0"/>
        <w:spacing w:line="560" w:lineRule="exact"/>
        <w:ind w:firstLineChars="200" w:firstLine="662"/>
        <w:rPr>
          <w:rFonts w:eastAsia="仿宋_GB2312"/>
          <w:kern w:val="0"/>
          <w:sz w:val="32"/>
          <w:szCs w:val="32"/>
        </w:rPr>
      </w:pPr>
      <w:r w:rsidRPr="008A0C23">
        <w:rPr>
          <w:rFonts w:eastAsia="仿宋_GB2312"/>
          <w:kern w:val="0"/>
          <w:sz w:val="32"/>
          <w:szCs w:val="32"/>
        </w:rPr>
        <w:t>1.</w:t>
      </w:r>
      <w:r w:rsidRPr="008A0C23">
        <w:rPr>
          <w:rFonts w:eastAsia="仿宋_GB2312"/>
          <w:kern w:val="0"/>
          <w:sz w:val="32"/>
          <w:szCs w:val="32"/>
        </w:rPr>
        <w:t>信息科学领域：网络安全密码学应用及固件安全；下一代无线网络；相控阵天线及雷达功能扩展；太赫兹；</w:t>
      </w:r>
      <w:bookmarkStart w:id="2" w:name="_Toc10207998"/>
      <w:bookmarkStart w:id="3" w:name="_Toc10208002"/>
      <w:bookmarkStart w:id="4" w:name="OLE_LINK1"/>
      <w:bookmarkStart w:id="5" w:name="OLE_LINK2"/>
      <w:r w:rsidRPr="008A0C23">
        <w:rPr>
          <w:rFonts w:eastAsia="仿宋_GB2312"/>
          <w:kern w:val="0"/>
          <w:sz w:val="32"/>
          <w:szCs w:val="32"/>
        </w:rPr>
        <w:t>3D</w:t>
      </w:r>
      <w:r w:rsidRPr="008A0C23">
        <w:rPr>
          <w:rFonts w:eastAsia="仿宋_GB2312"/>
          <w:kern w:val="0"/>
          <w:sz w:val="32"/>
          <w:szCs w:val="32"/>
        </w:rPr>
        <w:t>显示基础理论及评价</w:t>
      </w:r>
      <w:bookmarkEnd w:id="2"/>
      <w:r w:rsidRPr="008A0C23">
        <w:rPr>
          <w:rFonts w:eastAsia="仿宋_GB2312"/>
          <w:kern w:val="0"/>
          <w:sz w:val="32"/>
          <w:szCs w:val="32"/>
        </w:rPr>
        <w:t>；</w:t>
      </w:r>
      <w:bookmarkEnd w:id="3"/>
      <w:bookmarkEnd w:id="4"/>
      <w:bookmarkEnd w:id="5"/>
      <w:r w:rsidRPr="008A0C23">
        <w:rPr>
          <w:rFonts w:eastAsia="仿宋_GB2312"/>
          <w:kern w:val="0"/>
          <w:sz w:val="32"/>
          <w:szCs w:val="32"/>
        </w:rPr>
        <w:t>软件工程</w:t>
      </w:r>
      <w:bookmarkStart w:id="6" w:name="_Toc10207995"/>
      <w:r w:rsidRPr="008A0C23">
        <w:rPr>
          <w:rFonts w:eastAsia="仿宋_GB2312"/>
          <w:kern w:val="0"/>
          <w:sz w:val="32"/>
          <w:szCs w:val="32"/>
        </w:rPr>
        <w:t>；</w:t>
      </w:r>
      <w:bookmarkEnd w:id="6"/>
      <w:r w:rsidRPr="008A0C23">
        <w:rPr>
          <w:rFonts w:eastAsia="仿宋_GB2312"/>
          <w:kern w:val="0"/>
          <w:sz w:val="32"/>
          <w:szCs w:val="32"/>
        </w:rPr>
        <w:t>大数据科学与应用；机器人科学及应用；能源电力物联网等。</w:t>
      </w:r>
    </w:p>
    <w:p w:rsidR="00DA2505" w:rsidRPr="008A0C23" w:rsidRDefault="00DA2505" w:rsidP="00652767">
      <w:pPr>
        <w:adjustRightInd w:val="0"/>
        <w:snapToGrid w:val="0"/>
        <w:spacing w:line="560" w:lineRule="exact"/>
        <w:ind w:firstLineChars="200" w:firstLine="662"/>
        <w:rPr>
          <w:rFonts w:eastAsia="仿宋_GB2312"/>
          <w:kern w:val="0"/>
          <w:sz w:val="32"/>
          <w:szCs w:val="32"/>
        </w:rPr>
      </w:pPr>
      <w:r w:rsidRPr="008A0C23">
        <w:rPr>
          <w:rFonts w:eastAsia="仿宋_GB2312"/>
          <w:kern w:val="0"/>
          <w:sz w:val="32"/>
          <w:szCs w:val="32"/>
        </w:rPr>
        <w:t>2.</w:t>
      </w:r>
      <w:r w:rsidRPr="008A0C23">
        <w:rPr>
          <w:rFonts w:eastAsia="仿宋_GB2312"/>
          <w:kern w:val="0"/>
          <w:sz w:val="32"/>
          <w:szCs w:val="32"/>
        </w:rPr>
        <w:t>医学科学领域：健康养老；护理；重大疾病、多发病与常见病防控与治疗；中药材及药物发现、制造、新型给药系统；口岸疫病防控；医学检验检疫方法研究等。</w:t>
      </w:r>
    </w:p>
    <w:p w:rsidR="00DA2505" w:rsidRPr="008A0C23" w:rsidRDefault="00DA2505" w:rsidP="00652767">
      <w:pPr>
        <w:adjustRightInd w:val="0"/>
        <w:snapToGrid w:val="0"/>
        <w:spacing w:line="560" w:lineRule="exact"/>
        <w:ind w:firstLineChars="200" w:firstLine="662"/>
        <w:rPr>
          <w:rFonts w:eastAsia="仿宋_GB2312"/>
          <w:kern w:val="0"/>
          <w:sz w:val="32"/>
          <w:szCs w:val="32"/>
        </w:rPr>
      </w:pPr>
      <w:r w:rsidRPr="008A0C23">
        <w:rPr>
          <w:rFonts w:eastAsia="仿宋_GB2312"/>
          <w:kern w:val="0"/>
          <w:sz w:val="32"/>
          <w:szCs w:val="32"/>
        </w:rPr>
        <w:t>3.</w:t>
      </w:r>
      <w:r w:rsidRPr="008A0C23">
        <w:rPr>
          <w:rFonts w:eastAsia="仿宋_GB2312"/>
          <w:kern w:val="0"/>
          <w:sz w:val="32"/>
          <w:szCs w:val="32"/>
        </w:rPr>
        <w:t>化学科学领域</w:t>
      </w:r>
      <w:bookmarkStart w:id="7" w:name="_Toc10207636"/>
      <w:r w:rsidRPr="008A0C23">
        <w:rPr>
          <w:rFonts w:eastAsia="仿宋_GB2312"/>
          <w:kern w:val="0"/>
          <w:sz w:val="32"/>
          <w:szCs w:val="32"/>
        </w:rPr>
        <w:t>：有机光电材料及器件</w:t>
      </w:r>
      <w:bookmarkStart w:id="8" w:name="_Toc10207637"/>
      <w:r w:rsidRPr="008A0C23">
        <w:rPr>
          <w:rFonts w:eastAsia="仿宋_GB2312"/>
          <w:kern w:val="0"/>
          <w:sz w:val="32"/>
          <w:szCs w:val="32"/>
        </w:rPr>
        <w:t>；手性</w:t>
      </w:r>
      <w:bookmarkEnd w:id="8"/>
      <w:r w:rsidRPr="008A0C23">
        <w:rPr>
          <w:rFonts w:eastAsia="仿宋_GB2312"/>
          <w:kern w:val="0"/>
          <w:sz w:val="32"/>
          <w:szCs w:val="32"/>
        </w:rPr>
        <w:t>催化剂的设计、合成及应用；</w:t>
      </w:r>
      <w:bookmarkStart w:id="9" w:name="_Toc10207638"/>
      <w:bookmarkEnd w:id="7"/>
      <w:r w:rsidRPr="008A0C23">
        <w:rPr>
          <w:rFonts w:eastAsia="仿宋_GB2312"/>
          <w:kern w:val="0"/>
          <w:sz w:val="32"/>
          <w:szCs w:val="32"/>
        </w:rPr>
        <w:t>动力电池及新一代储能材料</w:t>
      </w:r>
      <w:bookmarkStart w:id="10" w:name="_Toc10207639"/>
      <w:bookmarkEnd w:id="9"/>
      <w:r w:rsidRPr="008A0C23">
        <w:rPr>
          <w:rFonts w:eastAsia="仿宋_GB2312"/>
          <w:kern w:val="0"/>
          <w:sz w:val="32"/>
          <w:szCs w:val="32"/>
        </w:rPr>
        <w:t>；无机盐的结晶控制；精细化学品合成新方法；天然气化工；有机污染物</w:t>
      </w:r>
      <w:bookmarkStart w:id="11" w:name="_Toc10203734"/>
      <w:bookmarkEnd w:id="10"/>
      <w:r w:rsidRPr="008A0C23">
        <w:rPr>
          <w:rFonts w:eastAsia="仿宋_GB2312"/>
          <w:kern w:val="0"/>
          <w:sz w:val="32"/>
          <w:szCs w:val="32"/>
        </w:rPr>
        <w:t>检测分析与处理；燃料燃烧及污染物生成与控制</w:t>
      </w:r>
      <w:bookmarkEnd w:id="11"/>
      <w:r w:rsidRPr="008A0C23">
        <w:rPr>
          <w:rFonts w:eastAsia="仿宋_GB2312"/>
          <w:kern w:val="0"/>
          <w:sz w:val="32"/>
          <w:szCs w:val="32"/>
        </w:rPr>
        <w:t>等。</w:t>
      </w:r>
    </w:p>
    <w:p w:rsidR="00DA2505" w:rsidRPr="008A0C23" w:rsidRDefault="00DA2505" w:rsidP="00652767">
      <w:pPr>
        <w:adjustRightInd w:val="0"/>
        <w:snapToGrid w:val="0"/>
        <w:spacing w:line="560" w:lineRule="exact"/>
        <w:ind w:firstLineChars="200" w:firstLine="662"/>
        <w:rPr>
          <w:rFonts w:eastAsia="仿宋_GB2312"/>
          <w:kern w:val="0"/>
          <w:sz w:val="32"/>
          <w:szCs w:val="32"/>
        </w:rPr>
      </w:pPr>
      <w:r w:rsidRPr="008A0C23">
        <w:rPr>
          <w:rFonts w:eastAsia="仿宋_GB2312"/>
          <w:kern w:val="0"/>
          <w:sz w:val="32"/>
          <w:szCs w:val="32"/>
        </w:rPr>
        <w:t>4.</w:t>
      </w:r>
      <w:r w:rsidRPr="008A0C23">
        <w:rPr>
          <w:rFonts w:eastAsia="仿宋_GB2312"/>
          <w:kern w:val="0"/>
          <w:sz w:val="32"/>
          <w:szCs w:val="32"/>
        </w:rPr>
        <w:t>生物与农业领域：动物种质资源、养殖、疫病防控等；作物种质资源、种植与可持续发展等；特色农产品深加工、质量安全与废弃物利用；生态保护关键技术研究等。</w:t>
      </w:r>
    </w:p>
    <w:p w:rsidR="00DA2505" w:rsidRPr="008A0C23" w:rsidRDefault="00DA2505" w:rsidP="00652767">
      <w:pPr>
        <w:adjustRightInd w:val="0"/>
        <w:snapToGrid w:val="0"/>
        <w:spacing w:line="560" w:lineRule="exact"/>
        <w:ind w:firstLineChars="200" w:firstLine="662"/>
        <w:rPr>
          <w:rFonts w:eastAsia="仿宋_GB2312"/>
          <w:kern w:val="0"/>
          <w:sz w:val="32"/>
          <w:szCs w:val="32"/>
        </w:rPr>
      </w:pPr>
      <w:r w:rsidRPr="008A0C23">
        <w:rPr>
          <w:rFonts w:eastAsia="仿宋_GB2312"/>
          <w:kern w:val="0"/>
          <w:sz w:val="32"/>
          <w:szCs w:val="32"/>
        </w:rPr>
        <w:lastRenderedPageBreak/>
        <w:t>5.</w:t>
      </w:r>
      <w:r w:rsidRPr="008A0C23">
        <w:rPr>
          <w:rFonts w:eastAsia="仿宋_GB2312"/>
          <w:kern w:val="0"/>
          <w:sz w:val="32"/>
          <w:szCs w:val="32"/>
        </w:rPr>
        <w:t>工程与材料科学领域：金属材料、有机高分子材料、复合材料等新材料研发、制备及应用模拟研究；电气，动力机械，交通运输工程基础研究；核能与核技术关键问题研究等。</w:t>
      </w:r>
    </w:p>
    <w:p w:rsidR="00DA2505" w:rsidRPr="008A0C23" w:rsidRDefault="00DA2505" w:rsidP="00652767">
      <w:pPr>
        <w:adjustRightInd w:val="0"/>
        <w:snapToGrid w:val="0"/>
        <w:spacing w:line="560" w:lineRule="exact"/>
        <w:ind w:firstLineChars="200" w:firstLine="662"/>
        <w:rPr>
          <w:rFonts w:eastAsia="仿宋_GB2312"/>
          <w:kern w:val="0"/>
          <w:sz w:val="32"/>
          <w:szCs w:val="32"/>
        </w:rPr>
      </w:pPr>
      <w:r w:rsidRPr="008A0C23">
        <w:rPr>
          <w:rFonts w:eastAsia="仿宋_GB2312"/>
          <w:kern w:val="0"/>
          <w:sz w:val="32"/>
          <w:szCs w:val="32"/>
        </w:rPr>
        <w:t>6.</w:t>
      </w:r>
      <w:r w:rsidRPr="008A0C23">
        <w:rPr>
          <w:rFonts w:eastAsia="仿宋_GB2312"/>
          <w:kern w:val="0"/>
          <w:sz w:val="32"/>
          <w:szCs w:val="32"/>
        </w:rPr>
        <w:t>地球科学领域：战略性矿产资源成矿理论与找矿预测；页岩气和致密气勘探开发、藏岩石动力学；矿山环境与生态修复；城市地下空间开发；大气科学；川南地区地震孕育发生机理研究及防灾减灾等。</w:t>
      </w:r>
    </w:p>
    <w:p w:rsidR="00DA2505" w:rsidRPr="008A0C23" w:rsidRDefault="00DA2505" w:rsidP="00652767">
      <w:pPr>
        <w:adjustRightInd w:val="0"/>
        <w:snapToGrid w:val="0"/>
        <w:spacing w:line="560" w:lineRule="exact"/>
        <w:ind w:firstLineChars="200" w:firstLine="662"/>
        <w:rPr>
          <w:rFonts w:eastAsia="仿宋_GB2312"/>
          <w:kern w:val="0"/>
          <w:sz w:val="32"/>
          <w:szCs w:val="32"/>
        </w:rPr>
      </w:pPr>
      <w:r w:rsidRPr="008A0C23">
        <w:rPr>
          <w:rFonts w:eastAsia="仿宋_GB2312"/>
          <w:kern w:val="0"/>
          <w:sz w:val="32"/>
          <w:szCs w:val="32"/>
        </w:rPr>
        <w:t>7.</w:t>
      </w:r>
      <w:r w:rsidRPr="008A0C23">
        <w:rPr>
          <w:rFonts w:eastAsia="仿宋_GB2312"/>
          <w:kern w:val="0"/>
          <w:sz w:val="32"/>
          <w:szCs w:val="32"/>
        </w:rPr>
        <w:t>其他交叉及新兴领域：顺应学科综合性发展的趋势，围绕相互交叉、融合、渗透而出现的新兴学科或产业领域，开展诸如</w:t>
      </w:r>
      <w:r w:rsidRPr="008A0C23">
        <w:rPr>
          <w:rFonts w:eastAsia="仿宋_GB2312"/>
          <w:kern w:val="0"/>
          <w:sz w:val="32"/>
          <w:szCs w:val="32"/>
        </w:rPr>
        <w:t>“</w:t>
      </w:r>
      <w:r w:rsidRPr="008A0C23">
        <w:rPr>
          <w:rFonts w:eastAsia="仿宋_GB2312"/>
          <w:kern w:val="0"/>
          <w:sz w:val="32"/>
          <w:szCs w:val="32"/>
        </w:rPr>
        <w:t>黑科技</w:t>
      </w:r>
      <w:r w:rsidRPr="008A0C23">
        <w:rPr>
          <w:rFonts w:eastAsia="仿宋_GB2312"/>
          <w:kern w:val="0"/>
          <w:sz w:val="32"/>
          <w:szCs w:val="32"/>
        </w:rPr>
        <w:t>”</w:t>
      </w:r>
      <w:r w:rsidRPr="008A0C23">
        <w:rPr>
          <w:rFonts w:eastAsia="仿宋_GB2312"/>
          <w:kern w:val="0"/>
          <w:sz w:val="32"/>
          <w:szCs w:val="32"/>
        </w:rPr>
        <w:t>等超前性理论突破和技术创新研究。</w:t>
      </w:r>
    </w:p>
    <w:p w:rsidR="00DA2505" w:rsidRPr="008A0C23" w:rsidRDefault="00DA2505" w:rsidP="002051EC">
      <w:pPr>
        <w:widowControl/>
        <w:adjustRightInd w:val="0"/>
        <w:snapToGrid w:val="0"/>
        <w:spacing w:line="560" w:lineRule="exact"/>
        <w:ind w:firstLine="628"/>
        <w:rPr>
          <w:rFonts w:eastAsia="楷体_GB2312"/>
          <w:kern w:val="0"/>
          <w:sz w:val="32"/>
          <w:szCs w:val="32"/>
        </w:rPr>
      </w:pPr>
      <w:r w:rsidRPr="008A0C23">
        <w:rPr>
          <w:rFonts w:eastAsia="楷体_GB2312"/>
          <w:kern w:val="0"/>
          <w:sz w:val="32"/>
          <w:szCs w:val="32"/>
        </w:rPr>
        <w:t>（三）申报要求。</w:t>
      </w:r>
    </w:p>
    <w:p w:rsidR="00DA2505" w:rsidRPr="008A0C23" w:rsidRDefault="00DA2505" w:rsidP="002051EC">
      <w:pPr>
        <w:widowControl/>
        <w:adjustRightInd w:val="0"/>
        <w:snapToGrid w:val="0"/>
        <w:spacing w:line="560" w:lineRule="exact"/>
        <w:ind w:firstLine="628"/>
        <w:rPr>
          <w:rFonts w:eastAsia="仿宋_GB2312"/>
          <w:kern w:val="0"/>
          <w:sz w:val="32"/>
          <w:szCs w:val="32"/>
        </w:rPr>
      </w:pPr>
      <w:r w:rsidRPr="008A0C23">
        <w:rPr>
          <w:rFonts w:eastAsia="仿宋_GB2312"/>
          <w:kern w:val="0"/>
          <w:sz w:val="32"/>
          <w:szCs w:val="32"/>
        </w:rPr>
        <w:t>1.</w:t>
      </w:r>
      <w:r w:rsidRPr="008A0C23">
        <w:rPr>
          <w:rFonts w:eastAsia="仿宋_GB2312"/>
          <w:kern w:val="0"/>
          <w:sz w:val="32"/>
          <w:szCs w:val="32"/>
        </w:rPr>
        <w:t>项目负责人</w:t>
      </w:r>
    </w:p>
    <w:p w:rsidR="00DA2505" w:rsidRPr="008A0C23" w:rsidRDefault="00DA2505" w:rsidP="00652767">
      <w:pPr>
        <w:widowControl/>
        <w:adjustRightInd w:val="0"/>
        <w:snapToGrid w:val="0"/>
        <w:spacing w:line="560" w:lineRule="exact"/>
        <w:ind w:firstLineChars="200" w:firstLine="662"/>
        <w:rPr>
          <w:rFonts w:eastAsia="仿宋_GB2312"/>
          <w:kern w:val="0"/>
          <w:sz w:val="32"/>
          <w:szCs w:val="32"/>
        </w:rPr>
      </w:pPr>
      <w:r w:rsidRPr="008A0C23">
        <w:rPr>
          <w:rFonts w:eastAsia="仿宋_GB2312"/>
          <w:kern w:val="0"/>
          <w:sz w:val="32"/>
          <w:szCs w:val="32"/>
        </w:rPr>
        <w:t>（</w:t>
      </w:r>
      <w:r w:rsidRPr="008A0C23">
        <w:rPr>
          <w:rFonts w:eastAsia="仿宋_GB2312"/>
          <w:kern w:val="0"/>
          <w:sz w:val="32"/>
          <w:szCs w:val="32"/>
        </w:rPr>
        <w:t>1</w:t>
      </w:r>
      <w:r w:rsidRPr="008A0C23">
        <w:rPr>
          <w:rFonts w:eastAsia="仿宋_GB2312"/>
          <w:kern w:val="0"/>
          <w:sz w:val="32"/>
          <w:szCs w:val="32"/>
        </w:rPr>
        <w:t>）重大前沿项目负责人须为国家重点实验室、四川省重点实验室固定人员（已备案）或曾获四川省杰出青年科技人才项目和四川省青年科技创新研究团队项目支持的主要负责人，具有高级（包含副高级）专业技术职称。</w:t>
      </w:r>
    </w:p>
    <w:p w:rsidR="00DA2505" w:rsidRPr="008A0C23" w:rsidRDefault="00DA2505" w:rsidP="002051EC">
      <w:pPr>
        <w:widowControl/>
        <w:adjustRightInd w:val="0"/>
        <w:snapToGrid w:val="0"/>
        <w:spacing w:line="560" w:lineRule="exact"/>
        <w:ind w:firstLine="628"/>
        <w:rPr>
          <w:rFonts w:eastAsia="仿宋_GB2312"/>
          <w:kern w:val="0"/>
          <w:sz w:val="32"/>
          <w:szCs w:val="32"/>
        </w:rPr>
      </w:pPr>
      <w:r w:rsidRPr="008A0C23">
        <w:rPr>
          <w:rFonts w:eastAsia="仿宋_GB2312"/>
          <w:kern w:val="0"/>
          <w:sz w:val="32"/>
          <w:szCs w:val="32"/>
        </w:rPr>
        <w:t>（</w:t>
      </w:r>
      <w:r w:rsidRPr="008A0C23">
        <w:rPr>
          <w:rFonts w:eastAsia="仿宋_GB2312"/>
          <w:kern w:val="0"/>
          <w:sz w:val="32"/>
          <w:szCs w:val="32"/>
        </w:rPr>
        <w:t>2</w:t>
      </w:r>
      <w:r w:rsidRPr="008A0C23">
        <w:rPr>
          <w:rFonts w:eastAsia="仿宋_GB2312"/>
          <w:kern w:val="0"/>
          <w:sz w:val="32"/>
          <w:szCs w:val="32"/>
        </w:rPr>
        <w:t>）重点项目负责人应具有主持或参与省部级（含）以上基础研究或应用基础研究项目的经历，具有高级（包含副高级）专业技术职称或者具有博士学位。</w:t>
      </w:r>
    </w:p>
    <w:p w:rsidR="00DA2505" w:rsidRPr="008A0C23" w:rsidRDefault="00DA2505" w:rsidP="002051EC">
      <w:pPr>
        <w:widowControl/>
        <w:adjustRightInd w:val="0"/>
        <w:snapToGrid w:val="0"/>
        <w:spacing w:line="560" w:lineRule="exact"/>
        <w:ind w:firstLine="628"/>
        <w:rPr>
          <w:rFonts w:eastAsia="仿宋_GB2312"/>
          <w:kern w:val="0"/>
          <w:sz w:val="32"/>
          <w:szCs w:val="32"/>
        </w:rPr>
      </w:pPr>
      <w:r w:rsidRPr="008A0C23">
        <w:rPr>
          <w:rFonts w:eastAsia="仿宋_GB2312"/>
          <w:kern w:val="0"/>
          <w:sz w:val="32"/>
          <w:szCs w:val="32"/>
        </w:rPr>
        <w:t>（</w:t>
      </w:r>
      <w:r w:rsidRPr="008A0C23">
        <w:rPr>
          <w:rFonts w:eastAsia="仿宋_GB2312"/>
          <w:kern w:val="0"/>
          <w:sz w:val="32"/>
          <w:szCs w:val="32"/>
        </w:rPr>
        <w:t>3</w:t>
      </w:r>
      <w:r w:rsidRPr="008A0C23">
        <w:rPr>
          <w:rFonts w:eastAsia="仿宋_GB2312"/>
          <w:kern w:val="0"/>
          <w:sz w:val="32"/>
          <w:szCs w:val="32"/>
        </w:rPr>
        <w:t>）面上项目负责人应具有高级（包含副高级）专业技术职称或者获得博士学位</w:t>
      </w:r>
      <w:r w:rsidRPr="008A0C23">
        <w:rPr>
          <w:rFonts w:eastAsia="仿宋_GB2312"/>
          <w:kern w:val="0"/>
          <w:sz w:val="32"/>
          <w:szCs w:val="32"/>
        </w:rPr>
        <w:t>2</w:t>
      </w:r>
      <w:r w:rsidRPr="008A0C23">
        <w:rPr>
          <w:rFonts w:eastAsia="仿宋_GB2312"/>
          <w:kern w:val="0"/>
          <w:sz w:val="32"/>
          <w:szCs w:val="32"/>
        </w:rPr>
        <w:t>年（含）以上，或者获得硕士学位</w:t>
      </w:r>
      <w:r w:rsidRPr="008A0C23">
        <w:rPr>
          <w:rFonts w:eastAsia="仿宋_GB2312"/>
          <w:kern w:val="0"/>
          <w:sz w:val="32"/>
          <w:szCs w:val="32"/>
        </w:rPr>
        <w:t>4</w:t>
      </w:r>
      <w:r w:rsidRPr="008A0C23">
        <w:rPr>
          <w:rFonts w:eastAsia="仿宋_GB2312"/>
          <w:kern w:val="0"/>
          <w:sz w:val="32"/>
          <w:szCs w:val="32"/>
        </w:rPr>
        <w:t>年（含）以上。</w:t>
      </w:r>
    </w:p>
    <w:p w:rsidR="00DA2505" w:rsidRPr="008A0C23" w:rsidRDefault="00DA2505" w:rsidP="002051EC">
      <w:pPr>
        <w:widowControl/>
        <w:adjustRightInd w:val="0"/>
        <w:snapToGrid w:val="0"/>
        <w:spacing w:line="560" w:lineRule="exact"/>
        <w:ind w:firstLine="628"/>
        <w:rPr>
          <w:rFonts w:eastAsia="仿宋_GB2312"/>
          <w:kern w:val="0"/>
          <w:sz w:val="32"/>
          <w:szCs w:val="32"/>
        </w:rPr>
      </w:pPr>
      <w:r w:rsidRPr="008A0C23">
        <w:rPr>
          <w:rFonts w:eastAsia="仿宋_GB2312"/>
          <w:kern w:val="0"/>
          <w:sz w:val="32"/>
          <w:szCs w:val="32"/>
        </w:rPr>
        <w:t>2.</w:t>
      </w:r>
      <w:r w:rsidRPr="008A0C23">
        <w:rPr>
          <w:rFonts w:eastAsia="仿宋_GB2312"/>
          <w:kern w:val="0"/>
          <w:sz w:val="32"/>
          <w:szCs w:val="32"/>
        </w:rPr>
        <w:t>项目周期：一般为</w:t>
      </w:r>
      <w:r w:rsidRPr="008A0C23">
        <w:rPr>
          <w:rFonts w:eastAsia="仿宋_GB2312"/>
          <w:kern w:val="0"/>
          <w:sz w:val="32"/>
          <w:szCs w:val="32"/>
        </w:rPr>
        <w:t>2—3</w:t>
      </w:r>
      <w:r w:rsidRPr="008A0C23">
        <w:rPr>
          <w:rFonts w:eastAsia="仿宋_GB2312"/>
          <w:kern w:val="0"/>
          <w:sz w:val="32"/>
          <w:szCs w:val="32"/>
        </w:rPr>
        <w:t>年，起始时间为</w:t>
      </w:r>
      <w:r w:rsidRPr="008A0C23">
        <w:rPr>
          <w:rFonts w:eastAsia="仿宋_GB2312"/>
          <w:kern w:val="0"/>
          <w:sz w:val="32"/>
          <w:szCs w:val="32"/>
        </w:rPr>
        <w:t>2020</w:t>
      </w:r>
      <w:r w:rsidRPr="008A0C23">
        <w:rPr>
          <w:rFonts w:eastAsia="仿宋_GB2312"/>
          <w:kern w:val="0"/>
          <w:sz w:val="32"/>
          <w:szCs w:val="32"/>
        </w:rPr>
        <w:t>年</w:t>
      </w:r>
      <w:r w:rsidRPr="008A0C23">
        <w:rPr>
          <w:rFonts w:eastAsia="仿宋_GB2312"/>
          <w:kern w:val="0"/>
          <w:sz w:val="32"/>
          <w:szCs w:val="32"/>
        </w:rPr>
        <w:t>1</w:t>
      </w:r>
      <w:r w:rsidRPr="008A0C23">
        <w:rPr>
          <w:rFonts w:eastAsia="仿宋_GB2312"/>
          <w:kern w:val="0"/>
          <w:sz w:val="32"/>
          <w:szCs w:val="32"/>
        </w:rPr>
        <w:t>月。</w:t>
      </w:r>
    </w:p>
    <w:p w:rsidR="00DA2505" w:rsidRPr="008A0C23" w:rsidRDefault="00DA2505" w:rsidP="002051EC">
      <w:pPr>
        <w:widowControl/>
        <w:adjustRightInd w:val="0"/>
        <w:snapToGrid w:val="0"/>
        <w:spacing w:line="560" w:lineRule="exact"/>
        <w:ind w:firstLine="628"/>
        <w:rPr>
          <w:rFonts w:eastAsia="仿宋_GB2312"/>
          <w:kern w:val="0"/>
          <w:sz w:val="32"/>
          <w:szCs w:val="32"/>
        </w:rPr>
      </w:pPr>
      <w:r w:rsidRPr="008A0C23">
        <w:rPr>
          <w:rFonts w:eastAsia="仿宋_GB2312"/>
          <w:kern w:val="0"/>
          <w:sz w:val="32"/>
          <w:szCs w:val="32"/>
        </w:rPr>
        <w:lastRenderedPageBreak/>
        <w:t>3.</w:t>
      </w:r>
      <w:r w:rsidRPr="008A0C23">
        <w:rPr>
          <w:rFonts w:eastAsia="仿宋_GB2312"/>
          <w:kern w:val="0"/>
          <w:sz w:val="32"/>
          <w:szCs w:val="32"/>
        </w:rPr>
        <w:t>项目资金：申报单位为企业的须提供</w:t>
      </w:r>
      <w:r w:rsidRPr="008A0C23">
        <w:rPr>
          <w:rFonts w:eastAsia="仿宋_GB2312"/>
          <w:kern w:val="0"/>
          <w:sz w:val="32"/>
          <w:szCs w:val="32"/>
        </w:rPr>
        <w:t>1:1</w:t>
      </w:r>
      <w:r w:rsidRPr="008A0C23">
        <w:rPr>
          <w:rFonts w:eastAsia="仿宋_GB2312"/>
          <w:kern w:val="0"/>
          <w:sz w:val="32"/>
          <w:szCs w:val="32"/>
        </w:rPr>
        <w:t>以上的配套资金。所有经费必须设立专账，足额到项目，专款专用。</w:t>
      </w:r>
    </w:p>
    <w:p w:rsidR="00DA2505" w:rsidRPr="008A0C23" w:rsidRDefault="00DA2505" w:rsidP="002051EC">
      <w:pPr>
        <w:widowControl/>
        <w:adjustRightInd w:val="0"/>
        <w:snapToGrid w:val="0"/>
        <w:spacing w:line="560" w:lineRule="exact"/>
        <w:ind w:firstLine="628"/>
        <w:rPr>
          <w:rFonts w:eastAsia="仿宋_GB2312"/>
          <w:kern w:val="0"/>
          <w:sz w:val="32"/>
          <w:szCs w:val="32"/>
        </w:rPr>
      </w:pPr>
      <w:r w:rsidRPr="008A0C23">
        <w:rPr>
          <w:rFonts w:eastAsia="仿宋_GB2312"/>
          <w:kern w:val="0"/>
          <w:sz w:val="32"/>
          <w:szCs w:val="32"/>
        </w:rPr>
        <w:t>4.</w:t>
      </w:r>
      <w:r w:rsidRPr="008A0C23">
        <w:rPr>
          <w:rFonts w:eastAsia="仿宋_GB2312"/>
          <w:kern w:val="0"/>
          <w:sz w:val="32"/>
          <w:szCs w:val="32"/>
        </w:rPr>
        <w:t>限项说明：按照指南要求，申报单位具体限项数详见附件《需求引导型应用基础研究项目申报名额表》；国家重点实验室和四川省重点实验室固定人员（已备案）申报的项目不受单位项目申报名额限制，总数不超过</w:t>
      </w:r>
      <w:r w:rsidRPr="008A0C23">
        <w:rPr>
          <w:rFonts w:eastAsia="仿宋_GB2312"/>
          <w:kern w:val="0"/>
          <w:sz w:val="32"/>
          <w:szCs w:val="32"/>
        </w:rPr>
        <w:t>5</w:t>
      </w:r>
      <w:r w:rsidRPr="008A0C23">
        <w:rPr>
          <w:rFonts w:eastAsia="仿宋_GB2312"/>
          <w:kern w:val="0"/>
          <w:sz w:val="32"/>
          <w:szCs w:val="32"/>
        </w:rPr>
        <w:t>项；曾获四川省杰出青年科技人才和四川省青年科技创新研究团队项目支持的主要负责人申报的项目不受单位项目申报名额限制，且无申报总数限制。</w:t>
      </w:r>
    </w:p>
    <w:p w:rsidR="00DA2505" w:rsidRPr="008A0C23" w:rsidRDefault="00DA2505" w:rsidP="002051EC">
      <w:pPr>
        <w:widowControl/>
        <w:adjustRightInd w:val="0"/>
        <w:snapToGrid w:val="0"/>
        <w:spacing w:line="560" w:lineRule="exact"/>
        <w:ind w:firstLine="628"/>
        <w:rPr>
          <w:rFonts w:eastAsia="仿宋_GB2312"/>
          <w:kern w:val="0"/>
          <w:sz w:val="32"/>
          <w:szCs w:val="32"/>
        </w:rPr>
      </w:pPr>
      <w:r w:rsidRPr="008A0C23">
        <w:rPr>
          <w:rFonts w:eastAsia="仿宋_GB2312"/>
          <w:kern w:val="0"/>
          <w:sz w:val="32"/>
          <w:szCs w:val="32"/>
        </w:rPr>
        <w:t>附件中未涉及的单位申报项目总数不超过</w:t>
      </w:r>
      <w:r w:rsidRPr="008A0C23">
        <w:rPr>
          <w:rFonts w:eastAsia="仿宋_GB2312"/>
          <w:kern w:val="0"/>
          <w:sz w:val="32"/>
          <w:szCs w:val="32"/>
        </w:rPr>
        <w:t>10</w:t>
      </w:r>
      <w:r w:rsidRPr="008A0C23">
        <w:rPr>
          <w:rFonts w:eastAsia="仿宋_GB2312"/>
          <w:kern w:val="0"/>
          <w:sz w:val="32"/>
          <w:szCs w:val="32"/>
        </w:rPr>
        <w:t>项；单位超额申报不予受理。</w:t>
      </w:r>
    </w:p>
    <w:p w:rsidR="00DA2505" w:rsidRPr="008A0C23" w:rsidRDefault="00DA2505" w:rsidP="002051EC">
      <w:pPr>
        <w:widowControl/>
        <w:adjustRightInd w:val="0"/>
        <w:snapToGrid w:val="0"/>
        <w:spacing w:line="560" w:lineRule="exact"/>
        <w:ind w:firstLine="628"/>
        <w:rPr>
          <w:rFonts w:eastAsia="黑体"/>
          <w:kern w:val="0"/>
          <w:sz w:val="32"/>
          <w:szCs w:val="32"/>
        </w:rPr>
      </w:pPr>
      <w:r w:rsidRPr="008A0C23">
        <w:rPr>
          <w:rFonts w:eastAsia="黑体"/>
          <w:kern w:val="0"/>
          <w:sz w:val="32"/>
          <w:szCs w:val="32"/>
        </w:rPr>
        <w:t>四、关于自由探索型项目有关说明</w:t>
      </w:r>
    </w:p>
    <w:p w:rsidR="00DA2505" w:rsidRPr="008A0C23" w:rsidRDefault="00DA2505" w:rsidP="002051EC">
      <w:pPr>
        <w:widowControl/>
        <w:adjustRightInd w:val="0"/>
        <w:snapToGrid w:val="0"/>
        <w:spacing w:line="560" w:lineRule="exact"/>
        <w:ind w:firstLine="628"/>
        <w:rPr>
          <w:rFonts w:eastAsia="楷体_GB2312"/>
          <w:kern w:val="0"/>
          <w:sz w:val="32"/>
          <w:szCs w:val="32"/>
        </w:rPr>
      </w:pPr>
      <w:r w:rsidRPr="008A0C23">
        <w:rPr>
          <w:rFonts w:eastAsia="楷体_GB2312"/>
          <w:kern w:val="0"/>
          <w:sz w:val="32"/>
          <w:szCs w:val="32"/>
        </w:rPr>
        <w:t>（一）支持原则。</w:t>
      </w:r>
    </w:p>
    <w:p w:rsidR="00DA2505" w:rsidRPr="008A0C23" w:rsidRDefault="00DA2505" w:rsidP="002051EC">
      <w:pPr>
        <w:widowControl/>
        <w:adjustRightInd w:val="0"/>
        <w:snapToGrid w:val="0"/>
        <w:spacing w:line="560" w:lineRule="exact"/>
        <w:ind w:firstLine="628"/>
        <w:rPr>
          <w:rFonts w:eastAsia="楷体_GB2312"/>
          <w:kern w:val="0"/>
          <w:sz w:val="32"/>
          <w:szCs w:val="32"/>
        </w:rPr>
      </w:pPr>
      <w:r w:rsidRPr="008A0C23">
        <w:rPr>
          <w:rFonts w:eastAsia="仿宋_GB2312"/>
          <w:kern w:val="0"/>
          <w:sz w:val="32"/>
          <w:szCs w:val="32"/>
        </w:rPr>
        <w:t>比照国家自然科学基金项目评审模式，采取网络评议与专家会评相结合的推荐方式，优中选优竞争立项。</w:t>
      </w:r>
    </w:p>
    <w:p w:rsidR="00DA2505" w:rsidRPr="008A0C23" w:rsidRDefault="00DA2505" w:rsidP="002051EC">
      <w:pPr>
        <w:widowControl/>
        <w:adjustRightInd w:val="0"/>
        <w:snapToGrid w:val="0"/>
        <w:spacing w:line="560" w:lineRule="exact"/>
        <w:ind w:firstLine="628"/>
        <w:rPr>
          <w:rFonts w:eastAsia="楷体_GB2312"/>
          <w:kern w:val="0"/>
          <w:sz w:val="32"/>
          <w:szCs w:val="32"/>
        </w:rPr>
      </w:pPr>
      <w:r w:rsidRPr="008A0C23">
        <w:rPr>
          <w:rFonts w:eastAsia="楷体_GB2312"/>
          <w:kern w:val="0"/>
          <w:sz w:val="32"/>
          <w:szCs w:val="32"/>
        </w:rPr>
        <w:t>（二）申报要求。</w:t>
      </w:r>
    </w:p>
    <w:p w:rsidR="00DA2505" w:rsidRPr="008A0C23" w:rsidRDefault="00DA2505" w:rsidP="002051EC">
      <w:pPr>
        <w:widowControl/>
        <w:adjustRightInd w:val="0"/>
        <w:snapToGrid w:val="0"/>
        <w:spacing w:line="560" w:lineRule="exact"/>
        <w:ind w:firstLine="628"/>
        <w:rPr>
          <w:kern w:val="0"/>
          <w:sz w:val="32"/>
          <w:szCs w:val="32"/>
        </w:rPr>
      </w:pPr>
      <w:r w:rsidRPr="008A0C23">
        <w:rPr>
          <w:kern w:val="0"/>
          <w:sz w:val="32"/>
          <w:szCs w:val="32"/>
        </w:rPr>
        <w:t>1.</w:t>
      </w:r>
      <w:r w:rsidRPr="008A0C23">
        <w:rPr>
          <w:rFonts w:eastAsia="仿宋_GB2312"/>
          <w:kern w:val="0"/>
          <w:sz w:val="32"/>
          <w:szCs w:val="32"/>
        </w:rPr>
        <w:t>项目选题</w:t>
      </w:r>
      <w:r w:rsidRPr="008A0C23">
        <w:rPr>
          <w:kern w:val="0"/>
          <w:sz w:val="32"/>
          <w:szCs w:val="32"/>
        </w:rPr>
        <w:t>：</w:t>
      </w:r>
      <w:r w:rsidRPr="008A0C23">
        <w:rPr>
          <w:rFonts w:eastAsia="仿宋_GB2312"/>
          <w:kern w:val="0"/>
          <w:sz w:val="32"/>
          <w:szCs w:val="32"/>
        </w:rPr>
        <w:t>不限研究领域，项目负责人根据研究内容自主选择所属学科门类。</w:t>
      </w:r>
    </w:p>
    <w:p w:rsidR="00DA2505" w:rsidRPr="008A0C23" w:rsidRDefault="00DA2505" w:rsidP="002051EC">
      <w:pPr>
        <w:widowControl/>
        <w:adjustRightInd w:val="0"/>
        <w:snapToGrid w:val="0"/>
        <w:spacing w:line="560" w:lineRule="exact"/>
        <w:ind w:firstLine="628"/>
        <w:rPr>
          <w:kern w:val="0"/>
          <w:szCs w:val="21"/>
        </w:rPr>
      </w:pPr>
      <w:r w:rsidRPr="008A0C23">
        <w:rPr>
          <w:rFonts w:eastAsia="仿宋_GB2312"/>
          <w:kern w:val="0"/>
          <w:sz w:val="32"/>
          <w:szCs w:val="32"/>
        </w:rPr>
        <w:t>2.</w:t>
      </w:r>
      <w:r w:rsidRPr="008A0C23">
        <w:rPr>
          <w:rFonts w:eastAsia="仿宋_GB2312"/>
          <w:kern w:val="0"/>
          <w:sz w:val="32"/>
          <w:szCs w:val="32"/>
        </w:rPr>
        <w:t>项目负责人</w:t>
      </w:r>
      <w:r w:rsidRPr="008A0C23">
        <w:rPr>
          <w:kern w:val="0"/>
          <w:szCs w:val="21"/>
        </w:rPr>
        <w:t>：</w:t>
      </w:r>
      <w:r w:rsidRPr="008A0C23">
        <w:rPr>
          <w:rFonts w:eastAsia="仿宋_GB2312"/>
          <w:kern w:val="0"/>
          <w:sz w:val="32"/>
          <w:szCs w:val="32"/>
        </w:rPr>
        <w:t>应为</w:t>
      </w:r>
      <w:r w:rsidRPr="008A0C23">
        <w:rPr>
          <w:kern w:val="0"/>
          <w:sz w:val="32"/>
          <w:szCs w:val="32"/>
        </w:rPr>
        <w:t>1979</w:t>
      </w:r>
      <w:r w:rsidRPr="008A0C23">
        <w:rPr>
          <w:rFonts w:eastAsia="仿宋_GB2312"/>
          <w:kern w:val="0"/>
          <w:sz w:val="32"/>
          <w:szCs w:val="32"/>
        </w:rPr>
        <w:t>年</w:t>
      </w:r>
      <w:r w:rsidRPr="008A0C23">
        <w:rPr>
          <w:kern w:val="0"/>
          <w:sz w:val="32"/>
          <w:szCs w:val="32"/>
        </w:rPr>
        <w:t>1</w:t>
      </w:r>
      <w:r w:rsidRPr="008A0C23">
        <w:rPr>
          <w:rFonts w:eastAsia="仿宋_GB2312"/>
          <w:kern w:val="0"/>
          <w:sz w:val="32"/>
          <w:szCs w:val="32"/>
        </w:rPr>
        <w:t>月</w:t>
      </w:r>
      <w:r w:rsidRPr="008A0C23">
        <w:rPr>
          <w:kern w:val="0"/>
          <w:sz w:val="32"/>
          <w:szCs w:val="32"/>
        </w:rPr>
        <w:t>1</w:t>
      </w:r>
      <w:r w:rsidRPr="008A0C23">
        <w:rPr>
          <w:rFonts w:eastAsia="仿宋_GB2312"/>
          <w:kern w:val="0"/>
          <w:sz w:val="32"/>
          <w:szCs w:val="32"/>
        </w:rPr>
        <w:t>日及以后出生，必须亲自参加项目的研究和实施，必须有足够的精力投入项目组织和管理，应具有高级（含副高级）专业技术职称或者博士学位，或者获得硕士学位</w:t>
      </w:r>
      <w:r w:rsidRPr="008A0C23">
        <w:rPr>
          <w:kern w:val="0"/>
          <w:sz w:val="32"/>
          <w:szCs w:val="32"/>
        </w:rPr>
        <w:t>4</w:t>
      </w:r>
      <w:r w:rsidRPr="008A0C23">
        <w:rPr>
          <w:rFonts w:eastAsia="仿宋_GB2312"/>
          <w:kern w:val="0"/>
          <w:sz w:val="32"/>
          <w:szCs w:val="32"/>
        </w:rPr>
        <w:t>年（含</w:t>
      </w:r>
      <w:r w:rsidRPr="008A0C23">
        <w:rPr>
          <w:kern w:val="0"/>
          <w:sz w:val="32"/>
          <w:szCs w:val="32"/>
        </w:rPr>
        <w:t>）</w:t>
      </w:r>
      <w:r w:rsidRPr="008A0C23">
        <w:rPr>
          <w:rFonts w:eastAsia="仿宋_GB2312"/>
          <w:kern w:val="0"/>
          <w:sz w:val="32"/>
          <w:szCs w:val="32"/>
        </w:rPr>
        <w:t>以上。</w:t>
      </w:r>
    </w:p>
    <w:p w:rsidR="00DA2505" w:rsidRPr="008A0C23" w:rsidRDefault="00DA2505" w:rsidP="002051EC">
      <w:pPr>
        <w:widowControl/>
        <w:adjustRightInd w:val="0"/>
        <w:snapToGrid w:val="0"/>
        <w:spacing w:line="560" w:lineRule="exact"/>
        <w:ind w:firstLine="628"/>
        <w:rPr>
          <w:kern w:val="0"/>
          <w:szCs w:val="21"/>
        </w:rPr>
      </w:pPr>
      <w:r w:rsidRPr="008A0C23">
        <w:rPr>
          <w:rFonts w:eastAsia="仿宋_GB2312"/>
          <w:kern w:val="0"/>
          <w:sz w:val="32"/>
          <w:szCs w:val="32"/>
        </w:rPr>
        <w:t>3.</w:t>
      </w:r>
      <w:r w:rsidRPr="008A0C23">
        <w:rPr>
          <w:rFonts w:eastAsia="仿宋_GB2312"/>
          <w:kern w:val="0"/>
          <w:sz w:val="32"/>
          <w:szCs w:val="32"/>
        </w:rPr>
        <w:t>项目周期</w:t>
      </w:r>
      <w:r w:rsidRPr="008A0C23">
        <w:rPr>
          <w:kern w:val="0"/>
          <w:szCs w:val="21"/>
        </w:rPr>
        <w:t>：</w:t>
      </w:r>
      <w:r w:rsidRPr="008A0C23">
        <w:rPr>
          <w:rFonts w:eastAsia="仿宋_GB2312"/>
          <w:kern w:val="0"/>
          <w:sz w:val="32"/>
          <w:szCs w:val="32"/>
        </w:rPr>
        <w:t>一般为</w:t>
      </w:r>
      <w:r w:rsidRPr="008A0C23">
        <w:rPr>
          <w:kern w:val="0"/>
          <w:sz w:val="32"/>
          <w:szCs w:val="32"/>
        </w:rPr>
        <w:t>2—3</w:t>
      </w:r>
      <w:r w:rsidRPr="008A0C23">
        <w:rPr>
          <w:rFonts w:eastAsia="仿宋_GB2312"/>
          <w:kern w:val="0"/>
          <w:sz w:val="32"/>
          <w:szCs w:val="32"/>
        </w:rPr>
        <w:t>年，起始时间为</w:t>
      </w:r>
      <w:r w:rsidRPr="008A0C23">
        <w:rPr>
          <w:kern w:val="0"/>
          <w:sz w:val="32"/>
          <w:szCs w:val="32"/>
        </w:rPr>
        <w:t>2020</w:t>
      </w:r>
      <w:r w:rsidRPr="008A0C23">
        <w:rPr>
          <w:rFonts w:eastAsia="仿宋_GB2312"/>
          <w:kern w:val="0"/>
          <w:sz w:val="32"/>
          <w:szCs w:val="32"/>
        </w:rPr>
        <w:t>年</w:t>
      </w:r>
      <w:r w:rsidRPr="008A0C23">
        <w:rPr>
          <w:kern w:val="0"/>
          <w:sz w:val="32"/>
          <w:szCs w:val="32"/>
        </w:rPr>
        <w:t>1</w:t>
      </w:r>
      <w:r w:rsidRPr="008A0C23">
        <w:rPr>
          <w:rFonts w:eastAsia="仿宋_GB2312"/>
          <w:kern w:val="0"/>
          <w:sz w:val="32"/>
          <w:szCs w:val="32"/>
        </w:rPr>
        <w:t>月。</w:t>
      </w:r>
    </w:p>
    <w:p w:rsidR="00DA2505" w:rsidRPr="008A0C23" w:rsidRDefault="00DA2505" w:rsidP="002051EC">
      <w:pPr>
        <w:widowControl/>
        <w:adjustRightInd w:val="0"/>
        <w:snapToGrid w:val="0"/>
        <w:spacing w:line="560" w:lineRule="exact"/>
        <w:ind w:firstLine="628"/>
        <w:rPr>
          <w:kern w:val="0"/>
          <w:szCs w:val="21"/>
        </w:rPr>
      </w:pPr>
      <w:r w:rsidRPr="008A0C23">
        <w:rPr>
          <w:rFonts w:eastAsia="仿宋_GB2312"/>
          <w:kern w:val="0"/>
          <w:sz w:val="32"/>
          <w:szCs w:val="32"/>
        </w:rPr>
        <w:lastRenderedPageBreak/>
        <w:t>4.</w:t>
      </w:r>
      <w:r w:rsidRPr="008A0C23">
        <w:rPr>
          <w:rFonts w:eastAsia="仿宋_GB2312"/>
          <w:kern w:val="0"/>
          <w:sz w:val="32"/>
          <w:szCs w:val="32"/>
        </w:rPr>
        <w:t>项目资金</w:t>
      </w:r>
      <w:r w:rsidRPr="008A0C23">
        <w:rPr>
          <w:kern w:val="0"/>
          <w:szCs w:val="21"/>
        </w:rPr>
        <w:t>：</w:t>
      </w:r>
      <w:r w:rsidRPr="008A0C23">
        <w:rPr>
          <w:rFonts w:eastAsia="仿宋_GB2312"/>
          <w:kern w:val="0"/>
          <w:sz w:val="32"/>
          <w:szCs w:val="32"/>
        </w:rPr>
        <w:t>每个项目支持经费</w:t>
      </w:r>
      <w:r w:rsidRPr="008A0C23">
        <w:rPr>
          <w:kern w:val="0"/>
          <w:sz w:val="32"/>
          <w:szCs w:val="32"/>
        </w:rPr>
        <w:t>10</w:t>
      </w:r>
      <w:r w:rsidRPr="008A0C23">
        <w:rPr>
          <w:rFonts w:eastAsia="仿宋_GB2312"/>
          <w:kern w:val="0"/>
          <w:sz w:val="32"/>
          <w:szCs w:val="32"/>
        </w:rPr>
        <w:t>万元，支持总数不超过</w:t>
      </w:r>
      <w:r w:rsidRPr="008A0C23">
        <w:rPr>
          <w:kern w:val="0"/>
          <w:sz w:val="32"/>
          <w:szCs w:val="32"/>
        </w:rPr>
        <w:t>200</w:t>
      </w:r>
      <w:r w:rsidRPr="008A0C23">
        <w:rPr>
          <w:rFonts w:eastAsia="仿宋_GB2312"/>
          <w:kern w:val="0"/>
          <w:sz w:val="32"/>
          <w:szCs w:val="32"/>
        </w:rPr>
        <w:t>个。申报单位为企业牵头的须提供不低于</w:t>
      </w:r>
      <w:r w:rsidRPr="008A0C23">
        <w:rPr>
          <w:kern w:val="0"/>
          <w:sz w:val="32"/>
          <w:szCs w:val="32"/>
        </w:rPr>
        <w:t>1:1</w:t>
      </w:r>
      <w:r w:rsidRPr="008A0C23">
        <w:rPr>
          <w:rFonts w:eastAsia="仿宋_GB2312"/>
          <w:kern w:val="0"/>
          <w:sz w:val="32"/>
          <w:szCs w:val="32"/>
        </w:rPr>
        <w:t>的配套资金。所有经费必须设立专账，足额到项目，专款专用。</w:t>
      </w:r>
    </w:p>
    <w:p w:rsidR="00DA2505" w:rsidRPr="008A0C23" w:rsidRDefault="00DA2505" w:rsidP="002051EC">
      <w:pPr>
        <w:widowControl/>
        <w:adjustRightInd w:val="0"/>
        <w:snapToGrid w:val="0"/>
        <w:spacing w:line="560" w:lineRule="exact"/>
        <w:ind w:firstLine="628"/>
        <w:rPr>
          <w:rFonts w:eastAsia="仿宋_GB2312"/>
          <w:kern w:val="0"/>
          <w:sz w:val="32"/>
          <w:szCs w:val="32"/>
        </w:rPr>
      </w:pPr>
    </w:p>
    <w:p w:rsidR="00DA2505" w:rsidRPr="008A0C23" w:rsidRDefault="00DA2505" w:rsidP="002051EC">
      <w:pPr>
        <w:widowControl/>
        <w:adjustRightInd w:val="0"/>
        <w:snapToGrid w:val="0"/>
        <w:spacing w:line="560" w:lineRule="exact"/>
        <w:ind w:firstLine="628"/>
        <w:rPr>
          <w:rFonts w:eastAsia="仿宋_GB2312"/>
          <w:kern w:val="0"/>
          <w:sz w:val="32"/>
          <w:szCs w:val="32"/>
        </w:rPr>
      </w:pPr>
      <w:r w:rsidRPr="008A0C23">
        <w:rPr>
          <w:rFonts w:eastAsia="仿宋_GB2312"/>
          <w:kern w:val="0"/>
          <w:sz w:val="32"/>
          <w:szCs w:val="32"/>
        </w:rPr>
        <w:t>附表：需求引导型应用基础研究项目申报名额表</w:t>
      </w:r>
    </w:p>
    <w:p w:rsidR="00DA2505" w:rsidRPr="008A0C23" w:rsidRDefault="00DA2505" w:rsidP="00FA6650">
      <w:pPr>
        <w:widowControl/>
        <w:spacing w:line="560" w:lineRule="exact"/>
        <w:jc w:val="left"/>
        <w:rPr>
          <w:rFonts w:eastAsia="黑体"/>
          <w:sz w:val="32"/>
          <w:szCs w:val="32"/>
        </w:rPr>
      </w:pPr>
      <w:r w:rsidRPr="008A0C23">
        <w:rPr>
          <w:rFonts w:eastAsia="黑体"/>
          <w:kern w:val="0"/>
          <w:sz w:val="32"/>
          <w:szCs w:val="32"/>
        </w:rPr>
        <w:br w:type="page"/>
      </w:r>
      <w:r w:rsidRPr="008A0C23">
        <w:rPr>
          <w:rFonts w:eastAsia="黑体" w:hAnsi="黑体"/>
          <w:sz w:val="32"/>
          <w:szCs w:val="32"/>
        </w:rPr>
        <w:lastRenderedPageBreak/>
        <w:t>附表</w:t>
      </w:r>
    </w:p>
    <w:p w:rsidR="00DA2505" w:rsidRPr="008A0C23" w:rsidRDefault="00DA2505" w:rsidP="002051EC">
      <w:pPr>
        <w:widowControl/>
        <w:spacing w:line="560" w:lineRule="exact"/>
        <w:rPr>
          <w:rFonts w:eastAsia="黑体"/>
          <w:sz w:val="32"/>
          <w:szCs w:val="32"/>
        </w:rPr>
      </w:pPr>
    </w:p>
    <w:p w:rsidR="00DA2505" w:rsidRPr="008A0C23" w:rsidRDefault="00DA2505" w:rsidP="002051EC">
      <w:pPr>
        <w:spacing w:line="560" w:lineRule="exact"/>
        <w:ind w:right="280"/>
        <w:jc w:val="right"/>
        <w:rPr>
          <w:rFonts w:eastAsia="方正小标宋_GBK"/>
          <w:sz w:val="44"/>
          <w:szCs w:val="44"/>
        </w:rPr>
      </w:pPr>
      <w:r w:rsidRPr="008A0C23">
        <w:rPr>
          <w:rFonts w:eastAsia="方正小标宋_GBK"/>
          <w:sz w:val="44"/>
          <w:szCs w:val="44"/>
        </w:rPr>
        <w:t>需求引导型应用基础研究项目申报名额表</w:t>
      </w:r>
    </w:p>
    <w:p w:rsidR="00DA2505" w:rsidRPr="008A0C23" w:rsidRDefault="00DA2505" w:rsidP="002051EC">
      <w:pPr>
        <w:spacing w:line="560" w:lineRule="exact"/>
        <w:ind w:right="180"/>
        <w:jc w:val="right"/>
        <w:rPr>
          <w:rFonts w:eastAsia="楷体_GB2312"/>
          <w:sz w:val="28"/>
          <w:szCs w:val="28"/>
        </w:rPr>
      </w:pPr>
      <w:r w:rsidRPr="008A0C23">
        <w:rPr>
          <w:rFonts w:eastAsia="楷体_GB2312"/>
          <w:sz w:val="28"/>
          <w:szCs w:val="28"/>
        </w:rPr>
        <w:t>单位：个</w:t>
      </w:r>
    </w:p>
    <w:tbl>
      <w:tblPr>
        <w:tblW w:w="9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21"/>
        <w:gridCol w:w="1313"/>
        <w:gridCol w:w="3624"/>
        <w:gridCol w:w="1210"/>
      </w:tblGrid>
      <w:tr w:rsidR="00DA2505" w:rsidRPr="008A0C23" w:rsidTr="006470F7">
        <w:trPr>
          <w:trHeight w:hRule="exact" w:val="567"/>
          <w:jc w:val="center"/>
        </w:trPr>
        <w:tc>
          <w:tcPr>
            <w:tcW w:w="3121" w:type="dxa"/>
            <w:vAlign w:val="center"/>
          </w:tcPr>
          <w:p w:rsidR="00DA2505" w:rsidRPr="008A0C23" w:rsidRDefault="00DA2505" w:rsidP="002051EC">
            <w:pPr>
              <w:widowControl/>
              <w:adjustRightInd w:val="0"/>
              <w:snapToGrid w:val="0"/>
              <w:spacing w:line="560" w:lineRule="exact"/>
              <w:jc w:val="center"/>
              <w:rPr>
                <w:rFonts w:eastAsia="仿宋_GB2312"/>
                <w:kern w:val="0"/>
                <w:sz w:val="28"/>
                <w:szCs w:val="28"/>
              </w:rPr>
            </w:pPr>
            <w:r w:rsidRPr="008A0C23">
              <w:rPr>
                <w:rFonts w:eastAsia="仿宋_GB2312"/>
                <w:kern w:val="0"/>
                <w:sz w:val="28"/>
                <w:szCs w:val="28"/>
              </w:rPr>
              <w:t>申报单位</w:t>
            </w:r>
          </w:p>
        </w:tc>
        <w:tc>
          <w:tcPr>
            <w:tcW w:w="1313" w:type="dxa"/>
            <w:vAlign w:val="center"/>
          </w:tcPr>
          <w:p w:rsidR="00DA2505" w:rsidRPr="008A0C23" w:rsidRDefault="00DA2505" w:rsidP="002051EC">
            <w:pPr>
              <w:widowControl/>
              <w:adjustRightInd w:val="0"/>
              <w:snapToGrid w:val="0"/>
              <w:spacing w:line="560" w:lineRule="exact"/>
              <w:jc w:val="center"/>
              <w:rPr>
                <w:rFonts w:eastAsia="仿宋_GB2312"/>
                <w:kern w:val="0"/>
                <w:sz w:val="28"/>
                <w:szCs w:val="28"/>
              </w:rPr>
            </w:pPr>
            <w:r w:rsidRPr="008A0C23">
              <w:rPr>
                <w:rFonts w:eastAsia="仿宋_GB2312"/>
                <w:kern w:val="0"/>
                <w:sz w:val="28"/>
                <w:szCs w:val="28"/>
              </w:rPr>
              <w:t>总数</w:t>
            </w:r>
          </w:p>
        </w:tc>
        <w:tc>
          <w:tcPr>
            <w:tcW w:w="3624" w:type="dxa"/>
            <w:vAlign w:val="center"/>
          </w:tcPr>
          <w:p w:rsidR="00DA2505" w:rsidRPr="008A0C23" w:rsidRDefault="00DA2505" w:rsidP="002051EC">
            <w:pPr>
              <w:widowControl/>
              <w:adjustRightInd w:val="0"/>
              <w:snapToGrid w:val="0"/>
              <w:spacing w:line="560" w:lineRule="exact"/>
              <w:jc w:val="center"/>
              <w:rPr>
                <w:rFonts w:eastAsia="仿宋_GB2312"/>
                <w:kern w:val="0"/>
                <w:sz w:val="28"/>
                <w:szCs w:val="28"/>
              </w:rPr>
            </w:pPr>
            <w:r w:rsidRPr="008A0C23">
              <w:rPr>
                <w:rFonts w:eastAsia="仿宋_GB2312"/>
                <w:kern w:val="0"/>
                <w:sz w:val="28"/>
                <w:szCs w:val="28"/>
              </w:rPr>
              <w:t>申报单位</w:t>
            </w:r>
          </w:p>
        </w:tc>
        <w:tc>
          <w:tcPr>
            <w:tcW w:w="1210" w:type="dxa"/>
            <w:vAlign w:val="center"/>
          </w:tcPr>
          <w:p w:rsidR="00DA2505" w:rsidRPr="008A0C23" w:rsidRDefault="00DA2505" w:rsidP="002051EC">
            <w:pPr>
              <w:widowControl/>
              <w:adjustRightInd w:val="0"/>
              <w:snapToGrid w:val="0"/>
              <w:spacing w:line="560" w:lineRule="exact"/>
              <w:jc w:val="center"/>
              <w:rPr>
                <w:rFonts w:eastAsia="仿宋_GB2312"/>
                <w:kern w:val="0"/>
                <w:sz w:val="28"/>
                <w:szCs w:val="28"/>
              </w:rPr>
            </w:pPr>
            <w:r w:rsidRPr="008A0C23">
              <w:rPr>
                <w:rFonts w:eastAsia="仿宋_GB2312"/>
                <w:kern w:val="0"/>
                <w:sz w:val="28"/>
                <w:szCs w:val="28"/>
              </w:rPr>
              <w:t>总数</w:t>
            </w:r>
          </w:p>
        </w:tc>
      </w:tr>
      <w:tr w:rsidR="00DA2505" w:rsidRPr="008A0C23" w:rsidTr="006470F7">
        <w:trPr>
          <w:trHeight w:hRule="exact" w:val="567"/>
          <w:jc w:val="center"/>
        </w:trPr>
        <w:tc>
          <w:tcPr>
            <w:tcW w:w="3121" w:type="dxa"/>
            <w:vAlign w:val="center"/>
          </w:tcPr>
          <w:p w:rsidR="00DA2505" w:rsidRPr="008A0C23" w:rsidRDefault="00DA2505" w:rsidP="002051EC">
            <w:pPr>
              <w:widowControl/>
              <w:adjustRightInd w:val="0"/>
              <w:snapToGrid w:val="0"/>
              <w:spacing w:line="560" w:lineRule="exact"/>
              <w:rPr>
                <w:rFonts w:eastAsia="仿宋_GB2312"/>
                <w:kern w:val="0"/>
                <w:sz w:val="28"/>
                <w:szCs w:val="28"/>
              </w:rPr>
            </w:pPr>
            <w:r w:rsidRPr="008A0C23">
              <w:rPr>
                <w:rFonts w:eastAsia="仿宋_GB2312"/>
                <w:kern w:val="0"/>
                <w:sz w:val="28"/>
                <w:szCs w:val="28"/>
              </w:rPr>
              <w:t>四川大学</w:t>
            </w:r>
          </w:p>
        </w:tc>
        <w:tc>
          <w:tcPr>
            <w:tcW w:w="1313" w:type="dxa"/>
            <w:vAlign w:val="center"/>
          </w:tcPr>
          <w:p w:rsidR="00DA2505" w:rsidRPr="008A0C23" w:rsidRDefault="00DA2505" w:rsidP="002051EC">
            <w:pPr>
              <w:adjustRightInd w:val="0"/>
              <w:snapToGrid w:val="0"/>
              <w:spacing w:line="560" w:lineRule="exact"/>
              <w:jc w:val="center"/>
              <w:rPr>
                <w:sz w:val="28"/>
                <w:szCs w:val="28"/>
              </w:rPr>
            </w:pPr>
            <w:r w:rsidRPr="008A0C23">
              <w:rPr>
                <w:sz w:val="28"/>
                <w:szCs w:val="28"/>
              </w:rPr>
              <w:t>180</w:t>
            </w:r>
          </w:p>
        </w:tc>
        <w:tc>
          <w:tcPr>
            <w:tcW w:w="3624" w:type="dxa"/>
            <w:vAlign w:val="center"/>
          </w:tcPr>
          <w:p w:rsidR="00DA2505" w:rsidRPr="008A0C23" w:rsidRDefault="00DA2505" w:rsidP="002051EC">
            <w:pPr>
              <w:widowControl/>
              <w:adjustRightInd w:val="0"/>
              <w:snapToGrid w:val="0"/>
              <w:spacing w:line="560" w:lineRule="exact"/>
              <w:rPr>
                <w:rFonts w:eastAsia="仿宋_GB2312"/>
                <w:kern w:val="0"/>
                <w:sz w:val="28"/>
                <w:szCs w:val="28"/>
              </w:rPr>
            </w:pPr>
            <w:r w:rsidRPr="008A0C23">
              <w:rPr>
                <w:rFonts w:eastAsia="仿宋_GB2312"/>
                <w:kern w:val="0"/>
                <w:sz w:val="28"/>
                <w:szCs w:val="28"/>
              </w:rPr>
              <w:t>四川师范大学</w:t>
            </w:r>
          </w:p>
        </w:tc>
        <w:tc>
          <w:tcPr>
            <w:tcW w:w="1210" w:type="dxa"/>
            <w:vAlign w:val="center"/>
          </w:tcPr>
          <w:p w:rsidR="00DA2505" w:rsidRPr="008A0C23" w:rsidRDefault="00DA2505" w:rsidP="002051EC">
            <w:pPr>
              <w:adjustRightInd w:val="0"/>
              <w:snapToGrid w:val="0"/>
              <w:spacing w:line="560" w:lineRule="exact"/>
              <w:jc w:val="center"/>
              <w:rPr>
                <w:sz w:val="28"/>
                <w:szCs w:val="28"/>
              </w:rPr>
            </w:pPr>
            <w:r w:rsidRPr="008A0C23">
              <w:rPr>
                <w:sz w:val="28"/>
                <w:szCs w:val="28"/>
              </w:rPr>
              <w:t>30</w:t>
            </w:r>
          </w:p>
        </w:tc>
      </w:tr>
      <w:tr w:rsidR="00DA2505" w:rsidRPr="008A0C23" w:rsidTr="006470F7">
        <w:trPr>
          <w:trHeight w:hRule="exact" w:val="567"/>
          <w:jc w:val="center"/>
        </w:trPr>
        <w:tc>
          <w:tcPr>
            <w:tcW w:w="3121" w:type="dxa"/>
            <w:vAlign w:val="center"/>
          </w:tcPr>
          <w:p w:rsidR="00DA2505" w:rsidRPr="008A0C23" w:rsidRDefault="00DA2505" w:rsidP="002051EC">
            <w:pPr>
              <w:widowControl/>
              <w:adjustRightInd w:val="0"/>
              <w:snapToGrid w:val="0"/>
              <w:spacing w:line="560" w:lineRule="exact"/>
              <w:rPr>
                <w:rFonts w:eastAsia="仿宋_GB2312"/>
                <w:kern w:val="0"/>
                <w:sz w:val="28"/>
                <w:szCs w:val="28"/>
              </w:rPr>
            </w:pPr>
            <w:r w:rsidRPr="008A0C23">
              <w:rPr>
                <w:rFonts w:eastAsia="仿宋_GB2312"/>
                <w:kern w:val="0"/>
                <w:sz w:val="28"/>
                <w:szCs w:val="28"/>
              </w:rPr>
              <w:t>西南交通大学</w:t>
            </w:r>
          </w:p>
        </w:tc>
        <w:tc>
          <w:tcPr>
            <w:tcW w:w="1313" w:type="dxa"/>
            <w:vAlign w:val="center"/>
          </w:tcPr>
          <w:p w:rsidR="00DA2505" w:rsidRPr="008A0C23" w:rsidRDefault="00DA2505" w:rsidP="002051EC">
            <w:pPr>
              <w:adjustRightInd w:val="0"/>
              <w:snapToGrid w:val="0"/>
              <w:spacing w:line="560" w:lineRule="exact"/>
              <w:jc w:val="center"/>
              <w:rPr>
                <w:sz w:val="28"/>
                <w:szCs w:val="28"/>
              </w:rPr>
            </w:pPr>
            <w:r w:rsidRPr="008A0C23">
              <w:rPr>
                <w:sz w:val="28"/>
                <w:szCs w:val="28"/>
              </w:rPr>
              <w:t>70</w:t>
            </w:r>
          </w:p>
        </w:tc>
        <w:tc>
          <w:tcPr>
            <w:tcW w:w="3624" w:type="dxa"/>
            <w:vAlign w:val="center"/>
          </w:tcPr>
          <w:p w:rsidR="00DA2505" w:rsidRPr="008A0C23" w:rsidRDefault="00DA2505" w:rsidP="002051EC">
            <w:pPr>
              <w:widowControl/>
              <w:adjustRightInd w:val="0"/>
              <w:snapToGrid w:val="0"/>
              <w:spacing w:line="560" w:lineRule="exact"/>
              <w:rPr>
                <w:rFonts w:eastAsia="仿宋_GB2312"/>
                <w:kern w:val="0"/>
                <w:sz w:val="28"/>
                <w:szCs w:val="28"/>
              </w:rPr>
            </w:pPr>
            <w:r w:rsidRPr="008A0C23">
              <w:rPr>
                <w:rFonts w:eastAsia="仿宋_GB2312"/>
                <w:kern w:val="0"/>
                <w:sz w:val="28"/>
                <w:szCs w:val="28"/>
              </w:rPr>
              <w:t>西华师范大学</w:t>
            </w:r>
          </w:p>
        </w:tc>
        <w:tc>
          <w:tcPr>
            <w:tcW w:w="1210" w:type="dxa"/>
            <w:vAlign w:val="center"/>
          </w:tcPr>
          <w:p w:rsidR="00DA2505" w:rsidRPr="008A0C23" w:rsidRDefault="00DA2505" w:rsidP="002051EC">
            <w:pPr>
              <w:adjustRightInd w:val="0"/>
              <w:snapToGrid w:val="0"/>
              <w:spacing w:line="560" w:lineRule="exact"/>
              <w:jc w:val="center"/>
              <w:rPr>
                <w:sz w:val="28"/>
                <w:szCs w:val="28"/>
              </w:rPr>
            </w:pPr>
            <w:r w:rsidRPr="008A0C23">
              <w:rPr>
                <w:sz w:val="28"/>
                <w:szCs w:val="28"/>
              </w:rPr>
              <w:t>30</w:t>
            </w:r>
          </w:p>
        </w:tc>
      </w:tr>
      <w:tr w:rsidR="00DA2505" w:rsidRPr="008A0C23" w:rsidTr="006470F7">
        <w:trPr>
          <w:trHeight w:hRule="exact" w:val="567"/>
          <w:jc w:val="center"/>
        </w:trPr>
        <w:tc>
          <w:tcPr>
            <w:tcW w:w="3121" w:type="dxa"/>
            <w:vAlign w:val="center"/>
          </w:tcPr>
          <w:p w:rsidR="00DA2505" w:rsidRPr="008A0C23" w:rsidRDefault="00DA2505" w:rsidP="002051EC">
            <w:pPr>
              <w:widowControl/>
              <w:adjustRightInd w:val="0"/>
              <w:snapToGrid w:val="0"/>
              <w:spacing w:line="560" w:lineRule="exact"/>
              <w:rPr>
                <w:rFonts w:eastAsia="仿宋_GB2312"/>
                <w:kern w:val="0"/>
                <w:sz w:val="28"/>
                <w:szCs w:val="28"/>
              </w:rPr>
            </w:pPr>
            <w:r w:rsidRPr="008A0C23">
              <w:rPr>
                <w:rFonts w:eastAsia="仿宋_GB2312"/>
                <w:kern w:val="0"/>
                <w:sz w:val="28"/>
                <w:szCs w:val="28"/>
              </w:rPr>
              <w:t>电子科技大学</w:t>
            </w:r>
          </w:p>
        </w:tc>
        <w:tc>
          <w:tcPr>
            <w:tcW w:w="1313" w:type="dxa"/>
            <w:vAlign w:val="center"/>
          </w:tcPr>
          <w:p w:rsidR="00DA2505" w:rsidRPr="008A0C23" w:rsidRDefault="00DA2505" w:rsidP="002051EC">
            <w:pPr>
              <w:adjustRightInd w:val="0"/>
              <w:snapToGrid w:val="0"/>
              <w:spacing w:line="560" w:lineRule="exact"/>
              <w:jc w:val="center"/>
              <w:rPr>
                <w:sz w:val="28"/>
                <w:szCs w:val="28"/>
              </w:rPr>
            </w:pPr>
            <w:r w:rsidRPr="008A0C23">
              <w:rPr>
                <w:sz w:val="28"/>
                <w:szCs w:val="28"/>
              </w:rPr>
              <w:t>70</w:t>
            </w:r>
          </w:p>
        </w:tc>
        <w:tc>
          <w:tcPr>
            <w:tcW w:w="3624" w:type="dxa"/>
            <w:vAlign w:val="center"/>
          </w:tcPr>
          <w:p w:rsidR="00DA2505" w:rsidRPr="008A0C23" w:rsidRDefault="00DA2505" w:rsidP="002051EC">
            <w:pPr>
              <w:widowControl/>
              <w:adjustRightInd w:val="0"/>
              <w:snapToGrid w:val="0"/>
              <w:spacing w:line="560" w:lineRule="exact"/>
              <w:rPr>
                <w:rFonts w:eastAsia="仿宋_GB2312"/>
                <w:kern w:val="0"/>
                <w:sz w:val="28"/>
                <w:szCs w:val="28"/>
              </w:rPr>
            </w:pPr>
            <w:r w:rsidRPr="008A0C23">
              <w:rPr>
                <w:rFonts w:eastAsia="仿宋_GB2312"/>
                <w:kern w:val="0"/>
                <w:sz w:val="28"/>
                <w:szCs w:val="28"/>
              </w:rPr>
              <w:t>川北医学院</w:t>
            </w:r>
          </w:p>
        </w:tc>
        <w:tc>
          <w:tcPr>
            <w:tcW w:w="1210" w:type="dxa"/>
            <w:vAlign w:val="center"/>
          </w:tcPr>
          <w:p w:rsidR="00DA2505" w:rsidRPr="008A0C23" w:rsidRDefault="00DA2505" w:rsidP="002051EC">
            <w:pPr>
              <w:adjustRightInd w:val="0"/>
              <w:snapToGrid w:val="0"/>
              <w:spacing w:line="560" w:lineRule="exact"/>
              <w:jc w:val="center"/>
              <w:rPr>
                <w:sz w:val="28"/>
                <w:szCs w:val="28"/>
              </w:rPr>
            </w:pPr>
            <w:r w:rsidRPr="008A0C23">
              <w:rPr>
                <w:sz w:val="28"/>
                <w:szCs w:val="28"/>
              </w:rPr>
              <w:t>30</w:t>
            </w:r>
          </w:p>
        </w:tc>
      </w:tr>
      <w:tr w:rsidR="00DA2505" w:rsidRPr="008A0C23" w:rsidTr="006470F7">
        <w:trPr>
          <w:trHeight w:hRule="exact" w:val="882"/>
          <w:jc w:val="center"/>
        </w:trPr>
        <w:tc>
          <w:tcPr>
            <w:tcW w:w="3121" w:type="dxa"/>
            <w:vAlign w:val="center"/>
          </w:tcPr>
          <w:p w:rsidR="00DA2505" w:rsidRPr="008A0C23" w:rsidRDefault="00DA2505" w:rsidP="002051EC">
            <w:pPr>
              <w:widowControl/>
              <w:adjustRightInd w:val="0"/>
              <w:snapToGrid w:val="0"/>
              <w:spacing w:line="560" w:lineRule="exact"/>
              <w:rPr>
                <w:rFonts w:eastAsia="仿宋_GB2312"/>
                <w:kern w:val="0"/>
                <w:sz w:val="28"/>
                <w:szCs w:val="28"/>
              </w:rPr>
            </w:pPr>
            <w:r w:rsidRPr="008A0C23">
              <w:rPr>
                <w:rFonts w:eastAsia="仿宋_GB2312"/>
                <w:kern w:val="0"/>
                <w:sz w:val="28"/>
                <w:szCs w:val="28"/>
              </w:rPr>
              <w:t>四川农业大学</w:t>
            </w:r>
          </w:p>
        </w:tc>
        <w:tc>
          <w:tcPr>
            <w:tcW w:w="1313" w:type="dxa"/>
            <w:vAlign w:val="center"/>
          </w:tcPr>
          <w:p w:rsidR="00DA2505" w:rsidRPr="008A0C23" w:rsidRDefault="00DA2505" w:rsidP="002051EC">
            <w:pPr>
              <w:adjustRightInd w:val="0"/>
              <w:snapToGrid w:val="0"/>
              <w:spacing w:line="560" w:lineRule="exact"/>
              <w:jc w:val="center"/>
              <w:rPr>
                <w:sz w:val="28"/>
                <w:szCs w:val="28"/>
              </w:rPr>
            </w:pPr>
            <w:r w:rsidRPr="008A0C23">
              <w:rPr>
                <w:sz w:val="28"/>
                <w:szCs w:val="28"/>
              </w:rPr>
              <w:t>50</w:t>
            </w:r>
          </w:p>
        </w:tc>
        <w:tc>
          <w:tcPr>
            <w:tcW w:w="3624" w:type="dxa"/>
            <w:vAlign w:val="center"/>
          </w:tcPr>
          <w:p w:rsidR="00DA2505" w:rsidRPr="008A0C23" w:rsidRDefault="00DA2505" w:rsidP="006470F7">
            <w:pPr>
              <w:widowControl/>
              <w:adjustRightInd w:val="0"/>
              <w:snapToGrid w:val="0"/>
              <w:spacing w:line="420" w:lineRule="exact"/>
              <w:rPr>
                <w:rFonts w:eastAsia="仿宋_GB2312"/>
                <w:kern w:val="0"/>
                <w:sz w:val="28"/>
                <w:szCs w:val="28"/>
              </w:rPr>
            </w:pPr>
            <w:r w:rsidRPr="008A0C23">
              <w:rPr>
                <w:rFonts w:eastAsia="仿宋_GB2312"/>
                <w:kern w:val="0"/>
                <w:sz w:val="28"/>
                <w:szCs w:val="28"/>
              </w:rPr>
              <w:t>四川省医学科学院</w:t>
            </w:r>
            <w:r w:rsidRPr="008A0C23">
              <w:rPr>
                <w:rFonts w:eastAsia="仿宋_GB2312"/>
                <w:kern w:val="0"/>
                <w:sz w:val="28"/>
                <w:szCs w:val="28"/>
              </w:rPr>
              <w:t>•</w:t>
            </w:r>
            <w:r w:rsidRPr="008A0C23">
              <w:rPr>
                <w:rFonts w:eastAsia="仿宋_GB2312"/>
                <w:kern w:val="0"/>
                <w:sz w:val="28"/>
                <w:szCs w:val="28"/>
              </w:rPr>
              <w:t>四川省人民医院</w:t>
            </w:r>
          </w:p>
        </w:tc>
        <w:tc>
          <w:tcPr>
            <w:tcW w:w="1210" w:type="dxa"/>
            <w:vAlign w:val="center"/>
          </w:tcPr>
          <w:p w:rsidR="00DA2505" w:rsidRPr="008A0C23" w:rsidRDefault="00DA2505" w:rsidP="002051EC">
            <w:pPr>
              <w:adjustRightInd w:val="0"/>
              <w:snapToGrid w:val="0"/>
              <w:spacing w:line="560" w:lineRule="exact"/>
              <w:jc w:val="center"/>
              <w:rPr>
                <w:sz w:val="28"/>
                <w:szCs w:val="28"/>
              </w:rPr>
            </w:pPr>
            <w:r w:rsidRPr="008A0C23">
              <w:rPr>
                <w:sz w:val="28"/>
                <w:szCs w:val="28"/>
              </w:rPr>
              <w:t>30</w:t>
            </w:r>
          </w:p>
        </w:tc>
      </w:tr>
      <w:tr w:rsidR="00DA2505" w:rsidRPr="008A0C23" w:rsidTr="006470F7">
        <w:trPr>
          <w:trHeight w:hRule="exact" w:val="567"/>
          <w:jc w:val="center"/>
        </w:trPr>
        <w:tc>
          <w:tcPr>
            <w:tcW w:w="3121" w:type="dxa"/>
            <w:vAlign w:val="center"/>
          </w:tcPr>
          <w:p w:rsidR="00DA2505" w:rsidRPr="008A0C23" w:rsidRDefault="00DA2505" w:rsidP="002051EC">
            <w:pPr>
              <w:widowControl/>
              <w:adjustRightInd w:val="0"/>
              <w:snapToGrid w:val="0"/>
              <w:spacing w:line="560" w:lineRule="exact"/>
              <w:rPr>
                <w:rFonts w:eastAsia="仿宋_GB2312"/>
                <w:kern w:val="0"/>
                <w:sz w:val="28"/>
                <w:szCs w:val="28"/>
              </w:rPr>
            </w:pPr>
            <w:r w:rsidRPr="008A0C23">
              <w:rPr>
                <w:rFonts w:eastAsia="仿宋_GB2312"/>
                <w:kern w:val="0"/>
                <w:sz w:val="28"/>
                <w:szCs w:val="28"/>
              </w:rPr>
              <w:t>西南石油大学</w:t>
            </w:r>
          </w:p>
        </w:tc>
        <w:tc>
          <w:tcPr>
            <w:tcW w:w="1313" w:type="dxa"/>
            <w:vAlign w:val="center"/>
          </w:tcPr>
          <w:p w:rsidR="00DA2505" w:rsidRPr="008A0C23" w:rsidRDefault="00DA2505" w:rsidP="002051EC">
            <w:pPr>
              <w:adjustRightInd w:val="0"/>
              <w:snapToGrid w:val="0"/>
              <w:spacing w:line="560" w:lineRule="exact"/>
              <w:jc w:val="center"/>
              <w:rPr>
                <w:sz w:val="28"/>
                <w:szCs w:val="28"/>
              </w:rPr>
            </w:pPr>
            <w:r w:rsidRPr="008A0C23">
              <w:rPr>
                <w:sz w:val="28"/>
                <w:szCs w:val="28"/>
              </w:rPr>
              <w:t>50</w:t>
            </w:r>
          </w:p>
        </w:tc>
        <w:tc>
          <w:tcPr>
            <w:tcW w:w="3624" w:type="dxa"/>
            <w:vAlign w:val="center"/>
          </w:tcPr>
          <w:p w:rsidR="00DA2505" w:rsidRPr="008A0C23" w:rsidRDefault="00DA2505" w:rsidP="002051EC">
            <w:pPr>
              <w:widowControl/>
              <w:adjustRightInd w:val="0"/>
              <w:snapToGrid w:val="0"/>
              <w:spacing w:line="560" w:lineRule="exact"/>
              <w:rPr>
                <w:rFonts w:eastAsia="仿宋_GB2312"/>
                <w:kern w:val="0"/>
                <w:sz w:val="28"/>
                <w:szCs w:val="28"/>
              </w:rPr>
            </w:pPr>
            <w:r w:rsidRPr="008A0C23">
              <w:rPr>
                <w:rFonts w:eastAsia="仿宋_GB2312"/>
                <w:kern w:val="0"/>
                <w:sz w:val="28"/>
                <w:szCs w:val="28"/>
              </w:rPr>
              <w:t>成都医学院</w:t>
            </w:r>
          </w:p>
        </w:tc>
        <w:tc>
          <w:tcPr>
            <w:tcW w:w="1210" w:type="dxa"/>
            <w:vAlign w:val="center"/>
          </w:tcPr>
          <w:p w:rsidR="00DA2505" w:rsidRPr="008A0C23" w:rsidRDefault="00DA2505" w:rsidP="002051EC">
            <w:pPr>
              <w:adjustRightInd w:val="0"/>
              <w:snapToGrid w:val="0"/>
              <w:spacing w:line="560" w:lineRule="exact"/>
              <w:jc w:val="center"/>
              <w:rPr>
                <w:sz w:val="28"/>
                <w:szCs w:val="28"/>
              </w:rPr>
            </w:pPr>
            <w:r w:rsidRPr="008A0C23">
              <w:rPr>
                <w:sz w:val="28"/>
                <w:szCs w:val="28"/>
              </w:rPr>
              <w:t>20</w:t>
            </w:r>
          </w:p>
        </w:tc>
      </w:tr>
      <w:tr w:rsidR="00DA2505" w:rsidRPr="008A0C23" w:rsidTr="006470F7">
        <w:trPr>
          <w:trHeight w:hRule="exact" w:val="567"/>
          <w:jc w:val="center"/>
        </w:trPr>
        <w:tc>
          <w:tcPr>
            <w:tcW w:w="3121" w:type="dxa"/>
            <w:vAlign w:val="center"/>
          </w:tcPr>
          <w:p w:rsidR="00DA2505" w:rsidRPr="008A0C23" w:rsidRDefault="00DA2505" w:rsidP="002051EC">
            <w:pPr>
              <w:widowControl/>
              <w:adjustRightInd w:val="0"/>
              <w:snapToGrid w:val="0"/>
              <w:spacing w:line="560" w:lineRule="exact"/>
              <w:rPr>
                <w:rFonts w:eastAsia="仿宋_GB2312"/>
                <w:kern w:val="0"/>
                <w:sz w:val="28"/>
                <w:szCs w:val="28"/>
              </w:rPr>
            </w:pPr>
            <w:r w:rsidRPr="008A0C23">
              <w:rPr>
                <w:rFonts w:eastAsia="仿宋_GB2312"/>
                <w:kern w:val="0"/>
                <w:sz w:val="28"/>
                <w:szCs w:val="28"/>
              </w:rPr>
              <w:t>成都理工大学</w:t>
            </w:r>
          </w:p>
        </w:tc>
        <w:tc>
          <w:tcPr>
            <w:tcW w:w="1313" w:type="dxa"/>
            <w:vAlign w:val="center"/>
          </w:tcPr>
          <w:p w:rsidR="00DA2505" w:rsidRPr="008A0C23" w:rsidRDefault="00DA2505" w:rsidP="002051EC">
            <w:pPr>
              <w:adjustRightInd w:val="0"/>
              <w:snapToGrid w:val="0"/>
              <w:spacing w:line="560" w:lineRule="exact"/>
              <w:jc w:val="center"/>
              <w:rPr>
                <w:sz w:val="28"/>
                <w:szCs w:val="28"/>
              </w:rPr>
            </w:pPr>
            <w:r w:rsidRPr="008A0C23">
              <w:rPr>
                <w:sz w:val="28"/>
                <w:szCs w:val="28"/>
              </w:rPr>
              <w:t>50</w:t>
            </w:r>
          </w:p>
        </w:tc>
        <w:tc>
          <w:tcPr>
            <w:tcW w:w="3624" w:type="dxa"/>
            <w:vAlign w:val="center"/>
          </w:tcPr>
          <w:p w:rsidR="00DA2505" w:rsidRPr="008A0C23" w:rsidRDefault="00DA2505" w:rsidP="002051EC">
            <w:pPr>
              <w:widowControl/>
              <w:adjustRightInd w:val="0"/>
              <w:snapToGrid w:val="0"/>
              <w:spacing w:line="560" w:lineRule="exact"/>
              <w:rPr>
                <w:rFonts w:eastAsia="仿宋_GB2312"/>
                <w:kern w:val="0"/>
                <w:sz w:val="28"/>
                <w:szCs w:val="28"/>
              </w:rPr>
            </w:pPr>
            <w:r w:rsidRPr="008A0C23">
              <w:rPr>
                <w:rFonts w:eastAsia="仿宋_GB2312"/>
                <w:kern w:val="0"/>
                <w:sz w:val="28"/>
                <w:szCs w:val="28"/>
              </w:rPr>
              <w:t>西南民族大学</w:t>
            </w:r>
          </w:p>
        </w:tc>
        <w:tc>
          <w:tcPr>
            <w:tcW w:w="1210" w:type="dxa"/>
            <w:vAlign w:val="center"/>
          </w:tcPr>
          <w:p w:rsidR="00DA2505" w:rsidRPr="008A0C23" w:rsidRDefault="00DA2505" w:rsidP="002051EC">
            <w:pPr>
              <w:adjustRightInd w:val="0"/>
              <w:snapToGrid w:val="0"/>
              <w:spacing w:line="560" w:lineRule="exact"/>
              <w:jc w:val="center"/>
              <w:rPr>
                <w:sz w:val="28"/>
                <w:szCs w:val="28"/>
              </w:rPr>
            </w:pPr>
            <w:r w:rsidRPr="008A0C23">
              <w:rPr>
                <w:sz w:val="28"/>
                <w:szCs w:val="28"/>
              </w:rPr>
              <w:t>20</w:t>
            </w:r>
          </w:p>
        </w:tc>
      </w:tr>
      <w:tr w:rsidR="00DA2505" w:rsidRPr="008A0C23" w:rsidTr="006470F7">
        <w:trPr>
          <w:trHeight w:hRule="exact" w:val="567"/>
          <w:jc w:val="center"/>
        </w:trPr>
        <w:tc>
          <w:tcPr>
            <w:tcW w:w="3121" w:type="dxa"/>
            <w:vAlign w:val="center"/>
          </w:tcPr>
          <w:p w:rsidR="00DA2505" w:rsidRPr="008A0C23" w:rsidRDefault="00DA2505" w:rsidP="002051EC">
            <w:pPr>
              <w:widowControl/>
              <w:adjustRightInd w:val="0"/>
              <w:snapToGrid w:val="0"/>
              <w:spacing w:line="560" w:lineRule="exact"/>
              <w:rPr>
                <w:rFonts w:eastAsia="仿宋_GB2312"/>
                <w:kern w:val="0"/>
                <w:sz w:val="28"/>
                <w:szCs w:val="28"/>
              </w:rPr>
            </w:pPr>
            <w:r w:rsidRPr="008A0C23">
              <w:rPr>
                <w:rFonts w:eastAsia="仿宋_GB2312"/>
                <w:kern w:val="0"/>
                <w:sz w:val="28"/>
                <w:szCs w:val="28"/>
              </w:rPr>
              <w:t>成都信息工程大学</w:t>
            </w:r>
          </w:p>
        </w:tc>
        <w:tc>
          <w:tcPr>
            <w:tcW w:w="1313" w:type="dxa"/>
            <w:vAlign w:val="center"/>
          </w:tcPr>
          <w:p w:rsidR="00DA2505" w:rsidRPr="008A0C23" w:rsidRDefault="00DA2505" w:rsidP="002051EC">
            <w:pPr>
              <w:adjustRightInd w:val="0"/>
              <w:snapToGrid w:val="0"/>
              <w:spacing w:line="560" w:lineRule="exact"/>
              <w:jc w:val="center"/>
              <w:rPr>
                <w:sz w:val="28"/>
                <w:szCs w:val="28"/>
              </w:rPr>
            </w:pPr>
            <w:r w:rsidRPr="008A0C23">
              <w:rPr>
                <w:sz w:val="28"/>
                <w:szCs w:val="28"/>
              </w:rPr>
              <w:t>40</w:t>
            </w:r>
          </w:p>
        </w:tc>
        <w:tc>
          <w:tcPr>
            <w:tcW w:w="3624" w:type="dxa"/>
            <w:vAlign w:val="center"/>
          </w:tcPr>
          <w:p w:rsidR="00DA2505" w:rsidRPr="008A0C23" w:rsidRDefault="00DA2505" w:rsidP="002051EC">
            <w:pPr>
              <w:widowControl/>
              <w:adjustRightInd w:val="0"/>
              <w:snapToGrid w:val="0"/>
              <w:spacing w:line="560" w:lineRule="exact"/>
              <w:rPr>
                <w:rFonts w:eastAsia="仿宋_GB2312"/>
                <w:kern w:val="0"/>
                <w:sz w:val="28"/>
                <w:szCs w:val="28"/>
              </w:rPr>
            </w:pPr>
            <w:r w:rsidRPr="008A0C23">
              <w:rPr>
                <w:rFonts w:eastAsia="仿宋_GB2312"/>
                <w:kern w:val="0"/>
                <w:sz w:val="28"/>
                <w:szCs w:val="28"/>
              </w:rPr>
              <w:t>内江师范学院</w:t>
            </w:r>
          </w:p>
        </w:tc>
        <w:tc>
          <w:tcPr>
            <w:tcW w:w="1210" w:type="dxa"/>
            <w:vAlign w:val="center"/>
          </w:tcPr>
          <w:p w:rsidR="00DA2505" w:rsidRPr="008A0C23" w:rsidRDefault="00DA2505" w:rsidP="002051EC">
            <w:pPr>
              <w:adjustRightInd w:val="0"/>
              <w:snapToGrid w:val="0"/>
              <w:spacing w:line="560" w:lineRule="exact"/>
              <w:jc w:val="center"/>
              <w:rPr>
                <w:sz w:val="28"/>
                <w:szCs w:val="28"/>
              </w:rPr>
            </w:pPr>
            <w:r w:rsidRPr="008A0C23">
              <w:rPr>
                <w:sz w:val="28"/>
                <w:szCs w:val="28"/>
              </w:rPr>
              <w:t>20</w:t>
            </w:r>
          </w:p>
        </w:tc>
      </w:tr>
      <w:tr w:rsidR="00DA2505" w:rsidRPr="008A0C23" w:rsidTr="006470F7">
        <w:trPr>
          <w:trHeight w:hRule="exact" w:val="567"/>
          <w:jc w:val="center"/>
        </w:trPr>
        <w:tc>
          <w:tcPr>
            <w:tcW w:w="3121" w:type="dxa"/>
            <w:vAlign w:val="center"/>
          </w:tcPr>
          <w:p w:rsidR="00DA2505" w:rsidRPr="008A0C23" w:rsidRDefault="00DA2505" w:rsidP="002051EC">
            <w:pPr>
              <w:widowControl/>
              <w:adjustRightInd w:val="0"/>
              <w:snapToGrid w:val="0"/>
              <w:spacing w:line="560" w:lineRule="exact"/>
              <w:rPr>
                <w:rFonts w:eastAsia="仿宋_GB2312"/>
                <w:kern w:val="0"/>
                <w:sz w:val="28"/>
                <w:szCs w:val="28"/>
              </w:rPr>
            </w:pPr>
            <w:r w:rsidRPr="008A0C23">
              <w:rPr>
                <w:rFonts w:eastAsia="仿宋_GB2312"/>
                <w:kern w:val="0"/>
                <w:sz w:val="28"/>
                <w:szCs w:val="28"/>
              </w:rPr>
              <w:t>西南科技大学</w:t>
            </w:r>
          </w:p>
        </w:tc>
        <w:tc>
          <w:tcPr>
            <w:tcW w:w="1313" w:type="dxa"/>
            <w:vAlign w:val="center"/>
          </w:tcPr>
          <w:p w:rsidR="00DA2505" w:rsidRPr="008A0C23" w:rsidRDefault="00DA2505" w:rsidP="002051EC">
            <w:pPr>
              <w:adjustRightInd w:val="0"/>
              <w:snapToGrid w:val="0"/>
              <w:spacing w:line="560" w:lineRule="exact"/>
              <w:jc w:val="center"/>
              <w:rPr>
                <w:sz w:val="28"/>
                <w:szCs w:val="28"/>
              </w:rPr>
            </w:pPr>
            <w:r w:rsidRPr="008A0C23">
              <w:rPr>
                <w:sz w:val="28"/>
                <w:szCs w:val="28"/>
              </w:rPr>
              <w:t>40</w:t>
            </w:r>
          </w:p>
        </w:tc>
        <w:tc>
          <w:tcPr>
            <w:tcW w:w="3624" w:type="dxa"/>
            <w:vAlign w:val="center"/>
          </w:tcPr>
          <w:p w:rsidR="00DA2505" w:rsidRPr="008A0C23" w:rsidRDefault="00DA2505" w:rsidP="002051EC">
            <w:pPr>
              <w:widowControl/>
              <w:adjustRightInd w:val="0"/>
              <w:snapToGrid w:val="0"/>
              <w:spacing w:line="560" w:lineRule="exact"/>
              <w:rPr>
                <w:rFonts w:eastAsia="仿宋_GB2312"/>
                <w:kern w:val="0"/>
                <w:sz w:val="28"/>
                <w:szCs w:val="28"/>
              </w:rPr>
            </w:pPr>
            <w:r w:rsidRPr="008A0C23">
              <w:rPr>
                <w:rFonts w:eastAsia="仿宋_GB2312"/>
                <w:kern w:val="0"/>
                <w:sz w:val="28"/>
                <w:szCs w:val="28"/>
              </w:rPr>
              <w:t>绵阳师范学院</w:t>
            </w:r>
          </w:p>
        </w:tc>
        <w:tc>
          <w:tcPr>
            <w:tcW w:w="1210" w:type="dxa"/>
            <w:vAlign w:val="center"/>
          </w:tcPr>
          <w:p w:rsidR="00DA2505" w:rsidRPr="008A0C23" w:rsidRDefault="00DA2505" w:rsidP="002051EC">
            <w:pPr>
              <w:adjustRightInd w:val="0"/>
              <w:snapToGrid w:val="0"/>
              <w:spacing w:line="560" w:lineRule="exact"/>
              <w:jc w:val="center"/>
              <w:rPr>
                <w:sz w:val="28"/>
                <w:szCs w:val="28"/>
              </w:rPr>
            </w:pPr>
            <w:r w:rsidRPr="008A0C23">
              <w:rPr>
                <w:sz w:val="28"/>
                <w:szCs w:val="28"/>
              </w:rPr>
              <w:t>20</w:t>
            </w:r>
          </w:p>
        </w:tc>
      </w:tr>
      <w:tr w:rsidR="00DA2505" w:rsidRPr="008A0C23" w:rsidTr="006470F7">
        <w:trPr>
          <w:trHeight w:hRule="exact" w:val="567"/>
          <w:jc w:val="center"/>
        </w:trPr>
        <w:tc>
          <w:tcPr>
            <w:tcW w:w="3121" w:type="dxa"/>
            <w:vAlign w:val="center"/>
          </w:tcPr>
          <w:p w:rsidR="00DA2505" w:rsidRPr="008A0C23" w:rsidRDefault="00DA2505" w:rsidP="002051EC">
            <w:pPr>
              <w:widowControl/>
              <w:adjustRightInd w:val="0"/>
              <w:snapToGrid w:val="0"/>
              <w:spacing w:line="560" w:lineRule="exact"/>
              <w:rPr>
                <w:rFonts w:eastAsia="仿宋_GB2312"/>
                <w:kern w:val="0"/>
                <w:sz w:val="28"/>
                <w:szCs w:val="28"/>
              </w:rPr>
            </w:pPr>
            <w:r w:rsidRPr="008A0C23">
              <w:rPr>
                <w:rFonts w:eastAsia="仿宋_GB2312"/>
                <w:kern w:val="0"/>
                <w:sz w:val="28"/>
                <w:szCs w:val="28"/>
              </w:rPr>
              <w:t>西华大学</w:t>
            </w:r>
          </w:p>
        </w:tc>
        <w:tc>
          <w:tcPr>
            <w:tcW w:w="1313" w:type="dxa"/>
            <w:vAlign w:val="center"/>
          </w:tcPr>
          <w:p w:rsidR="00DA2505" w:rsidRPr="008A0C23" w:rsidRDefault="00DA2505" w:rsidP="002051EC">
            <w:pPr>
              <w:adjustRightInd w:val="0"/>
              <w:snapToGrid w:val="0"/>
              <w:spacing w:line="560" w:lineRule="exact"/>
              <w:jc w:val="center"/>
              <w:rPr>
                <w:sz w:val="28"/>
                <w:szCs w:val="28"/>
              </w:rPr>
            </w:pPr>
            <w:r w:rsidRPr="008A0C23">
              <w:rPr>
                <w:sz w:val="28"/>
                <w:szCs w:val="28"/>
              </w:rPr>
              <w:t>40</w:t>
            </w:r>
          </w:p>
        </w:tc>
        <w:tc>
          <w:tcPr>
            <w:tcW w:w="3624" w:type="dxa"/>
            <w:vAlign w:val="center"/>
          </w:tcPr>
          <w:p w:rsidR="00DA2505" w:rsidRPr="008A0C23" w:rsidRDefault="00DA2505" w:rsidP="002051EC">
            <w:pPr>
              <w:widowControl/>
              <w:adjustRightInd w:val="0"/>
              <w:snapToGrid w:val="0"/>
              <w:spacing w:line="560" w:lineRule="exact"/>
              <w:rPr>
                <w:rFonts w:eastAsia="仿宋_GB2312"/>
                <w:kern w:val="0"/>
                <w:sz w:val="28"/>
                <w:szCs w:val="28"/>
              </w:rPr>
            </w:pPr>
            <w:r w:rsidRPr="008A0C23">
              <w:rPr>
                <w:rFonts w:eastAsia="仿宋_GB2312"/>
                <w:kern w:val="0"/>
                <w:sz w:val="28"/>
                <w:szCs w:val="28"/>
              </w:rPr>
              <w:t>成都工业学院</w:t>
            </w:r>
          </w:p>
        </w:tc>
        <w:tc>
          <w:tcPr>
            <w:tcW w:w="1210" w:type="dxa"/>
            <w:vAlign w:val="center"/>
          </w:tcPr>
          <w:p w:rsidR="00DA2505" w:rsidRPr="008A0C23" w:rsidRDefault="00DA2505" w:rsidP="002051EC">
            <w:pPr>
              <w:adjustRightInd w:val="0"/>
              <w:snapToGrid w:val="0"/>
              <w:spacing w:line="560" w:lineRule="exact"/>
              <w:jc w:val="center"/>
              <w:rPr>
                <w:sz w:val="28"/>
                <w:szCs w:val="28"/>
              </w:rPr>
            </w:pPr>
            <w:r w:rsidRPr="008A0C23">
              <w:rPr>
                <w:sz w:val="28"/>
                <w:szCs w:val="28"/>
              </w:rPr>
              <w:t>20</w:t>
            </w:r>
          </w:p>
        </w:tc>
      </w:tr>
      <w:tr w:rsidR="00DA2505" w:rsidRPr="008A0C23" w:rsidTr="006470F7">
        <w:trPr>
          <w:trHeight w:hRule="exact" w:val="567"/>
          <w:jc w:val="center"/>
        </w:trPr>
        <w:tc>
          <w:tcPr>
            <w:tcW w:w="3121" w:type="dxa"/>
            <w:vAlign w:val="center"/>
          </w:tcPr>
          <w:p w:rsidR="00DA2505" w:rsidRPr="008A0C23" w:rsidRDefault="00DA2505" w:rsidP="002051EC">
            <w:pPr>
              <w:widowControl/>
              <w:adjustRightInd w:val="0"/>
              <w:snapToGrid w:val="0"/>
              <w:spacing w:line="560" w:lineRule="exact"/>
              <w:rPr>
                <w:rFonts w:eastAsia="仿宋_GB2312"/>
                <w:kern w:val="0"/>
                <w:sz w:val="28"/>
                <w:szCs w:val="28"/>
              </w:rPr>
            </w:pPr>
            <w:r w:rsidRPr="008A0C23">
              <w:rPr>
                <w:rFonts w:eastAsia="仿宋_GB2312"/>
                <w:kern w:val="0"/>
                <w:sz w:val="28"/>
                <w:szCs w:val="28"/>
              </w:rPr>
              <w:t>西南医科大学</w:t>
            </w:r>
          </w:p>
        </w:tc>
        <w:tc>
          <w:tcPr>
            <w:tcW w:w="1313" w:type="dxa"/>
            <w:vAlign w:val="center"/>
          </w:tcPr>
          <w:p w:rsidR="00DA2505" w:rsidRPr="008A0C23" w:rsidRDefault="00DA2505" w:rsidP="002051EC">
            <w:pPr>
              <w:adjustRightInd w:val="0"/>
              <w:snapToGrid w:val="0"/>
              <w:spacing w:line="560" w:lineRule="exact"/>
              <w:jc w:val="center"/>
              <w:rPr>
                <w:sz w:val="28"/>
                <w:szCs w:val="28"/>
              </w:rPr>
            </w:pPr>
            <w:r w:rsidRPr="008A0C23">
              <w:rPr>
                <w:sz w:val="28"/>
                <w:szCs w:val="28"/>
              </w:rPr>
              <w:t>40</w:t>
            </w:r>
          </w:p>
        </w:tc>
        <w:tc>
          <w:tcPr>
            <w:tcW w:w="3624" w:type="dxa"/>
            <w:vAlign w:val="center"/>
          </w:tcPr>
          <w:p w:rsidR="00DA2505" w:rsidRPr="008A0C23" w:rsidRDefault="00DA2505" w:rsidP="002051EC">
            <w:pPr>
              <w:widowControl/>
              <w:adjustRightInd w:val="0"/>
              <w:snapToGrid w:val="0"/>
              <w:spacing w:line="560" w:lineRule="exact"/>
              <w:rPr>
                <w:rFonts w:eastAsia="仿宋_GB2312"/>
                <w:kern w:val="0"/>
                <w:sz w:val="28"/>
                <w:szCs w:val="28"/>
              </w:rPr>
            </w:pPr>
            <w:r w:rsidRPr="008A0C23">
              <w:rPr>
                <w:rFonts w:eastAsia="仿宋_GB2312"/>
                <w:kern w:val="0"/>
                <w:sz w:val="28"/>
                <w:szCs w:val="28"/>
              </w:rPr>
              <w:t>攀枝花学院</w:t>
            </w:r>
          </w:p>
        </w:tc>
        <w:tc>
          <w:tcPr>
            <w:tcW w:w="1210" w:type="dxa"/>
            <w:vAlign w:val="center"/>
          </w:tcPr>
          <w:p w:rsidR="00DA2505" w:rsidRPr="008A0C23" w:rsidRDefault="00DA2505" w:rsidP="002051EC">
            <w:pPr>
              <w:adjustRightInd w:val="0"/>
              <w:snapToGrid w:val="0"/>
              <w:spacing w:line="560" w:lineRule="exact"/>
              <w:jc w:val="center"/>
              <w:rPr>
                <w:sz w:val="28"/>
                <w:szCs w:val="28"/>
              </w:rPr>
            </w:pPr>
            <w:r w:rsidRPr="008A0C23">
              <w:rPr>
                <w:sz w:val="28"/>
                <w:szCs w:val="28"/>
              </w:rPr>
              <w:t>20</w:t>
            </w:r>
          </w:p>
        </w:tc>
      </w:tr>
      <w:tr w:rsidR="00DA2505" w:rsidRPr="008A0C23" w:rsidTr="006470F7">
        <w:trPr>
          <w:trHeight w:hRule="exact" w:val="567"/>
          <w:jc w:val="center"/>
        </w:trPr>
        <w:tc>
          <w:tcPr>
            <w:tcW w:w="3121" w:type="dxa"/>
            <w:vAlign w:val="center"/>
          </w:tcPr>
          <w:p w:rsidR="00DA2505" w:rsidRPr="008A0C23" w:rsidRDefault="00DA2505" w:rsidP="002051EC">
            <w:pPr>
              <w:widowControl/>
              <w:adjustRightInd w:val="0"/>
              <w:snapToGrid w:val="0"/>
              <w:spacing w:line="560" w:lineRule="exact"/>
              <w:rPr>
                <w:rFonts w:eastAsia="仿宋_GB2312"/>
                <w:kern w:val="0"/>
                <w:sz w:val="28"/>
                <w:szCs w:val="28"/>
              </w:rPr>
            </w:pPr>
            <w:r w:rsidRPr="008A0C23">
              <w:rPr>
                <w:rFonts w:eastAsia="仿宋_GB2312"/>
                <w:kern w:val="0"/>
                <w:sz w:val="28"/>
                <w:szCs w:val="28"/>
              </w:rPr>
              <w:t>四川轻化工大学</w:t>
            </w:r>
          </w:p>
        </w:tc>
        <w:tc>
          <w:tcPr>
            <w:tcW w:w="1313" w:type="dxa"/>
            <w:vAlign w:val="center"/>
          </w:tcPr>
          <w:p w:rsidR="00DA2505" w:rsidRPr="008A0C23" w:rsidRDefault="00DA2505" w:rsidP="002051EC">
            <w:pPr>
              <w:adjustRightInd w:val="0"/>
              <w:snapToGrid w:val="0"/>
              <w:spacing w:line="560" w:lineRule="exact"/>
              <w:jc w:val="center"/>
              <w:rPr>
                <w:sz w:val="28"/>
                <w:szCs w:val="28"/>
              </w:rPr>
            </w:pPr>
            <w:r w:rsidRPr="008A0C23">
              <w:rPr>
                <w:sz w:val="28"/>
                <w:szCs w:val="28"/>
              </w:rPr>
              <w:t>40</w:t>
            </w:r>
          </w:p>
        </w:tc>
        <w:tc>
          <w:tcPr>
            <w:tcW w:w="3624" w:type="dxa"/>
            <w:vAlign w:val="center"/>
          </w:tcPr>
          <w:p w:rsidR="00DA2505" w:rsidRPr="008A0C23" w:rsidRDefault="00DA2505" w:rsidP="002051EC">
            <w:pPr>
              <w:widowControl/>
              <w:adjustRightInd w:val="0"/>
              <w:snapToGrid w:val="0"/>
              <w:spacing w:line="560" w:lineRule="exact"/>
              <w:rPr>
                <w:rFonts w:eastAsia="仿宋_GB2312"/>
                <w:kern w:val="0"/>
                <w:sz w:val="28"/>
                <w:szCs w:val="28"/>
              </w:rPr>
            </w:pPr>
            <w:r w:rsidRPr="008A0C23">
              <w:rPr>
                <w:rFonts w:eastAsia="仿宋_GB2312"/>
                <w:kern w:val="0"/>
                <w:sz w:val="28"/>
                <w:szCs w:val="28"/>
              </w:rPr>
              <w:t>四川省肿瘤医院</w:t>
            </w:r>
          </w:p>
        </w:tc>
        <w:tc>
          <w:tcPr>
            <w:tcW w:w="1210" w:type="dxa"/>
            <w:vAlign w:val="center"/>
          </w:tcPr>
          <w:p w:rsidR="00DA2505" w:rsidRPr="008A0C23" w:rsidRDefault="00DA2505" w:rsidP="002051EC">
            <w:pPr>
              <w:adjustRightInd w:val="0"/>
              <w:snapToGrid w:val="0"/>
              <w:spacing w:line="560" w:lineRule="exact"/>
              <w:jc w:val="center"/>
              <w:rPr>
                <w:sz w:val="28"/>
                <w:szCs w:val="28"/>
              </w:rPr>
            </w:pPr>
            <w:r w:rsidRPr="008A0C23">
              <w:rPr>
                <w:sz w:val="28"/>
                <w:szCs w:val="28"/>
              </w:rPr>
              <w:t>20</w:t>
            </w:r>
          </w:p>
        </w:tc>
      </w:tr>
      <w:tr w:rsidR="00DA2505" w:rsidRPr="008A0C23" w:rsidTr="006470F7">
        <w:trPr>
          <w:trHeight w:hRule="exact" w:val="567"/>
          <w:jc w:val="center"/>
        </w:trPr>
        <w:tc>
          <w:tcPr>
            <w:tcW w:w="3121" w:type="dxa"/>
            <w:vAlign w:val="center"/>
          </w:tcPr>
          <w:p w:rsidR="00DA2505" w:rsidRPr="008A0C23" w:rsidRDefault="00DA2505" w:rsidP="002051EC">
            <w:pPr>
              <w:widowControl/>
              <w:adjustRightInd w:val="0"/>
              <w:snapToGrid w:val="0"/>
              <w:spacing w:line="560" w:lineRule="exact"/>
              <w:rPr>
                <w:rFonts w:eastAsia="仿宋_GB2312"/>
                <w:kern w:val="0"/>
                <w:sz w:val="28"/>
                <w:szCs w:val="28"/>
              </w:rPr>
            </w:pPr>
            <w:r w:rsidRPr="008A0C23">
              <w:rPr>
                <w:rFonts w:eastAsia="仿宋_GB2312"/>
                <w:kern w:val="0"/>
                <w:sz w:val="28"/>
                <w:szCs w:val="28"/>
              </w:rPr>
              <w:t>成都中医药大学</w:t>
            </w:r>
          </w:p>
        </w:tc>
        <w:tc>
          <w:tcPr>
            <w:tcW w:w="1313" w:type="dxa"/>
            <w:vAlign w:val="center"/>
          </w:tcPr>
          <w:p w:rsidR="00DA2505" w:rsidRPr="008A0C23" w:rsidRDefault="00DA2505" w:rsidP="002051EC">
            <w:pPr>
              <w:adjustRightInd w:val="0"/>
              <w:snapToGrid w:val="0"/>
              <w:spacing w:line="560" w:lineRule="exact"/>
              <w:jc w:val="center"/>
              <w:rPr>
                <w:sz w:val="28"/>
                <w:szCs w:val="28"/>
              </w:rPr>
            </w:pPr>
            <w:r w:rsidRPr="008A0C23">
              <w:rPr>
                <w:sz w:val="28"/>
                <w:szCs w:val="28"/>
              </w:rPr>
              <w:t>40</w:t>
            </w:r>
          </w:p>
        </w:tc>
        <w:tc>
          <w:tcPr>
            <w:tcW w:w="3624" w:type="dxa"/>
            <w:vAlign w:val="center"/>
          </w:tcPr>
          <w:p w:rsidR="00DA2505" w:rsidRPr="008A0C23" w:rsidRDefault="00DA2505" w:rsidP="002051EC">
            <w:pPr>
              <w:widowControl/>
              <w:adjustRightInd w:val="0"/>
              <w:snapToGrid w:val="0"/>
              <w:spacing w:line="560" w:lineRule="exact"/>
              <w:rPr>
                <w:rFonts w:eastAsia="仿宋_GB2312"/>
                <w:kern w:val="0"/>
                <w:sz w:val="28"/>
                <w:szCs w:val="28"/>
              </w:rPr>
            </w:pPr>
            <w:r w:rsidRPr="008A0C23">
              <w:rPr>
                <w:rFonts w:eastAsia="仿宋_GB2312"/>
                <w:kern w:val="0"/>
                <w:sz w:val="28"/>
                <w:szCs w:val="28"/>
              </w:rPr>
              <w:t>成都军区总医院</w:t>
            </w:r>
          </w:p>
        </w:tc>
        <w:tc>
          <w:tcPr>
            <w:tcW w:w="1210" w:type="dxa"/>
            <w:vAlign w:val="center"/>
          </w:tcPr>
          <w:p w:rsidR="00DA2505" w:rsidRPr="008A0C23" w:rsidRDefault="00DA2505" w:rsidP="002051EC">
            <w:pPr>
              <w:adjustRightInd w:val="0"/>
              <w:snapToGrid w:val="0"/>
              <w:spacing w:line="560" w:lineRule="exact"/>
              <w:jc w:val="center"/>
              <w:rPr>
                <w:sz w:val="28"/>
                <w:szCs w:val="28"/>
              </w:rPr>
            </w:pPr>
            <w:r w:rsidRPr="008A0C23">
              <w:rPr>
                <w:sz w:val="28"/>
                <w:szCs w:val="28"/>
              </w:rPr>
              <w:t>20</w:t>
            </w:r>
          </w:p>
        </w:tc>
      </w:tr>
      <w:tr w:rsidR="00DA2505" w:rsidRPr="008A0C23" w:rsidTr="006470F7">
        <w:trPr>
          <w:trHeight w:hRule="exact" w:val="567"/>
          <w:jc w:val="center"/>
        </w:trPr>
        <w:tc>
          <w:tcPr>
            <w:tcW w:w="3121" w:type="dxa"/>
            <w:vAlign w:val="center"/>
          </w:tcPr>
          <w:p w:rsidR="00DA2505" w:rsidRPr="008A0C23" w:rsidRDefault="00DA2505" w:rsidP="002051EC">
            <w:pPr>
              <w:widowControl/>
              <w:adjustRightInd w:val="0"/>
              <w:snapToGrid w:val="0"/>
              <w:spacing w:line="560" w:lineRule="exact"/>
              <w:rPr>
                <w:rFonts w:eastAsia="仿宋_GB2312"/>
                <w:kern w:val="0"/>
                <w:sz w:val="28"/>
                <w:szCs w:val="28"/>
              </w:rPr>
            </w:pPr>
            <w:r w:rsidRPr="008A0C23">
              <w:rPr>
                <w:rFonts w:eastAsia="仿宋_GB2312"/>
                <w:kern w:val="0"/>
                <w:sz w:val="28"/>
                <w:szCs w:val="28"/>
              </w:rPr>
              <w:t>成都大学</w:t>
            </w:r>
          </w:p>
        </w:tc>
        <w:tc>
          <w:tcPr>
            <w:tcW w:w="1313" w:type="dxa"/>
            <w:vAlign w:val="center"/>
          </w:tcPr>
          <w:p w:rsidR="00DA2505" w:rsidRPr="008A0C23" w:rsidRDefault="00DA2505" w:rsidP="002051EC">
            <w:pPr>
              <w:adjustRightInd w:val="0"/>
              <w:snapToGrid w:val="0"/>
              <w:spacing w:line="560" w:lineRule="exact"/>
              <w:jc w:val="center"/>
              <w:rPr>
                <w:sz w:val="28"/>
                <w:szCs w:val="28"/>
              </w:rPr>
            </w:pPr>
            <w:r w:rsidRPr="008A0C23">
              <w:rPr>
                <w:sz w:val="28"/>
                <w:szCs w:val="28"/>
              </w:rPr>
              <w:t>30</w:t>
            </w:r>
          </w:p>
        </w:tc>
        <w:tc>
          <w:tcPr>
            <w:tcW w:w="3624" w:type="dxa"/>
            <w:vAlign w:val="center"/>
          </w:tcPr>
          <w:p w:rsidR="00DA2505" w:rsidRPr="008A0C23" w:rsidRDefault="00DA2505" w:rsidP="002051EC">
            <w:pPr>
              <w:widowControl/>
              <w:adjustRightInd w:val="0"/>
              <w:snapToGrid w:val="0"/>
              <w:spacing w:line="560" w:lineRule="exact"/>
              <w:rPr>
                <w:rFonts w:eastAsia="仿宋_GB2312"/>
                <w:kern w:val="0"/>
                <w:sz w:val="28"/>
                <w:szCs w:val="28"/>
              </w:rPr>
            </w:pPr>
          </w:p>
        </w:tc>
        <w:tc>
          <w:tcPr>
            <w:tcW w:w="1210" w:type="dxa"/>
            <w:vAlign w:val="center"/>
          </w:tcPr>
          <w:p w:rsidR="00DA2505" w:rsidRPr="008A0C23" w:rsidRDefault="00DA2505" w:rsidP="002051EC">
            <w:pPr>
              <w:adjustRightInd w:val="0"/>
              <w:snapToGrid w:val="0"/>
              <w:spacing w:line="560" w:lineRule="exact"/>
              <w:jc w:val="center"/>
              <w:rPr>
                <w:sz w:val="28"/>
                <w:szCs w:val="28"/>
              </w:rPr>
            </w:pPr>
          </w:p>
        </w:tc>
      </w:tr>
    </w:tbl>
    <w:p w:rsidR="00DA2505" w:rsidRPr="008A0C23" w:rsidRDefault="00DA2505" w:rsidP="00652767">
      <w:pPr>
        <w:widowControl/>
        <w:adjustRightInd w:val="0"/>
        <w:snapToGrid w:val="0"/>
        <w:spacing w:line="400" w:lineRule="exact"/>
        <w:ind w:rightChars="-95" w:right="-210"/>
        <w:rPr>
          <w:rFonts w:eastAsia="仿宋_GB2312"/>
          <w:kern w:val="0"/>
          <w:sz w:val="28"/>
          <w:szCs w:val="28"/>
        </w:rPr>
      </w:pPr>
      <w:r w:rsidRPr="008A0C23">
        <w:rPr>
          <w:rFonts w:eastAsia="仿宋_GB2312"/>
          <w:bCs/>
          <w:kern w:val="0"/>
          <w:sz w:val="28"/>
          <w:szCs w:val="28"/>
        </w:rPr>
        <w:t>注</w:t>
      </w:r>
      <w:r w:rsidRPr="008A0C23">
        <w:rPr>
          <w:rFonts w:eastAsia="仿宋_GB2312"/>
          <w:kern w:val="0"/>
          <w:sz w:val="28"/>
          <w:szCs w:val="28"/>
        </w:rPr>
        <w:t>：</w:t>
      </w:r>
      <w:r w:rsidRPr="008A0C23">
        <w:rPr>
          <w:rFonts w:eastAsia="仿宋_GB2312"/>
          <w:kern w:val="0"/>
          <w:sz w:val="28"/>
          <w:szCs w:val="28"/>
        </w:rPr>
        <w:t>1.</w:t>
      </w:r>
      <w:r w:rsidRPr="008A0C23">
        <w:rPr>
          <w:rFonts w:eastAsia="仿宋_GB2312"/>
          <w:kern w:val="0"/>
          <w:sz w:val="28"/>
          <w:szCs w:val="28"/>
        </w:rPr>
        <w:t>未涉及单位申报的项目总数不超过</w:t>
      </w:r>
      <w:r w:rsidRPr="008A0C23">
        <w:rPr>
          <w:rFonts w:eastAsia="仿宋_GB2312"/>
          <w:kern w:val="0"/>
          <w:sz w:val="28"/>
          <w:szCs w:val="28"/>
        </w:rPr>
        <w:t>10</w:t>
      </w:r>
      <w:r w:rsidRPr="008A0C23">
        <w:rPr>
          <w:rFonts w:eastAsia="仿宋_GB2312"/>
          <w:kern w:val="0"/>
          <w:sz w:val="28"/>
          <w:szCs w:val="28"/>
        </w:rPr>
        <w:t>项；</w:t>
      </w:r>
    </w:p>
    <w:p w:rsidR="00DA2505" w:rsidRPr="008A0C23" w:rsidRDefault="00DA2505" w:rsidP="00652767">
      <w:pPr>
        <w:widowControl/>
        <w:adjustRightInd w:val="0"/>
        <w:snapToGrid w:val="0"/>
        <w:spacing w:line="400" w:lineRule="exact"/>
        <w:ind w:rightChars="-95" w:right="-210" w:firstLineChars="200" w:firstLine="582"/>
        <w:rPr>
          <w:rFonts w:eastAsia="仿宋_GB2312"/>
          <w:kern w:val="0"/>
          <w:sz w:val="28"/>
          <w:szCs w:val="28"/>
        </w:rPr>
      </w:pPr>
      <w:r w:rsidRPr="008A0C23">
        <w:rPr>
          <w:rFonts w:eastAsia="仿宋_GB2312"/>
          <w:kern w:val="0"/>
          <w:sz w:val="28"/>
          <w:szCs w:val="28"/>
        </w:rPr>
        <w:t>2.</w:t>
      </w:r>
      <w:r w:rsidRPr="008A0C23">
        <w:rPr>
          <w:rFonts w:eastAsia="仿宋_GB2312"/>
          <w:kern w:val="0"/>
          <w:sz w:val="28"/>
          <w:szCs w:val="28"/>
        </w:rPr>
        <w:t>单位超额申报将不予受理；</w:t>
      </w:r>
    </w:p>
    <w:p w:rsidR="00DA2505" w:rsidRPr="008A0C23" w:rsidRDefault="00DA2505" w:rsidP="00652767">
      <w:pPr>
        <w:widowControl/>
        <w:adjustRightInd w:val="0"/>
        <w:snapToGrid w:val="0"/>
        <w:spacing w:line="400" w:lineRule="exact"/>
        <w:ind w:rightChars="-95" w:right="-210" w:firstLineChars="200" w:firstLine="582"/>
        <w:rPr>
          <w:rFonts w:eastAsia="仿宋_GB2312"/>
          <w:kern w:val="0"/>
          <w:sz w:val="28"/>
          <w:szCs w:val="28"/>
        </w:rPr>
      </w:pPr>
      <w:r w:rsidRPr="008A0C23">
        <w:rPr>
          <w:rFonts w:eastAsia="仿宋_GB2312"/>
          <w:kern w:val="0"/>
          <w:sz w:val="28"/>
          <w:szCs w:val="28"/>
        </w:rPr>
        <w:t>3.</w:t>
      </w:r>
      <w:r w:rsidRPr="008A0C23">
        <w:rPr>
          <w:rFonts w:eastAsia="仿宋_GB2312"/>
          <w:kern w:val="0"/>
          <w:sz w:val="28"/>
          <w:szCs w:val="28"/>
        </w:rPr>
        <w:t>国家重点实验室、四川省重点实验室固定人员（已备案）申报项目总数不超过</w:t>
      </w:r>
      <w:r w:rsidRPr="008A0C23">
        <w:rPr>
          <w:rFonts w:eastAsia="仿宋_GB2312"/>
          <w:kern w:val="0"/>
          <w:sz w:val="28"/>
          <w:szCs w:val="28"/>
        </w:rPr>
        <w:t>5</w:t>
      </w:r>
      <w:r w:rsidRPr="008A0C23">
        <w:rPr>
          <w:rFonts w:eastAsia="仿宋_GB2312"/>
          <w:kern w:val="0"/>
          <w:sz w:val="28"/>
          <w:szCs w:val="28"/>
        </w:rPr>
        <w:t>项，且不受单位项目申报名额限制；</w:t>
      </w:r>
    </w:p>
    <w:p w:rsidR="00DA2505" w:rsidRPr="008A0C23" w:rsidRDefault="00DA2505" w:rsidP="00E03644">
      <w:pPr>
        <w:widowControl/>
        <w:adjustRightInd w:val="0"/>
        <w:snapToGrid w:val="0"/>
        <w:spacing w:line="400" w:lineRule="exact"/>
        <w:ind w:rightChars="-95" w:right="-210" w:firstLineChars="200" w:firstLine="582"/>
        <w:rPr>
          <w:rFonts w:eastAsia="黑体"/>
          <w:sz w:val="32"/>
          <w:szCs w:val="32"/>
        </w:rPr>
      </w:pPr>
      <w:r w:rsidRPr="008A0C23">
        <w:rPr>
          <w:rFonts w:eastAsia="仿宋_GB2312"/>
          <w:kern w:val="0"/>
          <w:sz w:val="28"/>
          <w:szCs w:val="28"/>
        </w:rPr>
        <w:t>4.</w:t>
      </w:r>
      <w:r w:rsidRPr="008A0C23">
        <w:rPr>
          <w:rFonts w:eastAsia="仿宋_GB2312"/>
          <w:kern w:val="0"/>
          <w:sz w:val="28"/>
          <w:szCs w:val="28"/>
        </w:rPr>
        <w:t>曾获四川省杰出青年科技人才和四川省青年科技创新研究团队项目支持的主要负责人申报的项目，不受单位项目申报名额限制，且无申报总数限制。</w:t>
      </w:r>
    </w:p>
    <w:sectPr w:rsidR="00DA2505" w:rsidRPr="008A0C23" w:rsidSect="00E03644">
      <w:headerReference w:type="even" r:id="rId8"/>
      <w:headerReference w:type="default" r:id="rId9"/>
      <w:footerReference w:type="even" r:id="rId10"/>
      <w:footerReference w:type="default" r:id="rId11"/>
      <w:headerReference w:type="first" r:id="rId12"/>
      <w:footerReference w:type="first" r:id="rId13"/>
      <w:pgSz w:w="11906" w:h="16838"/>
      <w:pgMar w:top="1440" w:right="1702" w:bottom="1440" w:left="1702" w:header="851" w:footer="992" w:gutter="0"/>
      <w:cols w:space="0"/>
      <w:docGrid w:type="linesAndChars" w:linePitch="335" w:charSpace="227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AE8" w:rsidRDefault="00C64AE8" w:rsidP="009727C6">
      <w:r>
        <w:separator/>
      </w:r>
    </w:p>
  </w:endnote>
  <w:endnote w:type="continuationSeparator" w:id="0">
    <w:p w:rsidR="00C64AE8" w:rsidRDefault="00C64AE8" w:rsidP="00972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方正小标宋_GBK">
    <w:altName w:val="Arial Unicode MS"/>
    <w:panose1 w:val="03000509000000000000"/>
    <w:charset w:val="86"/>
    <w:family w:val="script"/>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5"/>
      <w:rPr>
        <w:sz w:val="28"/>
        <w:szCs w:val="28"/>
      </w:rPr>
    </w:pPr>
    <w:r>
      <w:rPr>
        <w:sz w:val="28"/>
        <w:szCs w:val="28"/>
      </w:rPr>
      <w:t>―</w:t>
    </w:r>
    <w:r>
      <w:rPr>
        <w:sz w:val="28"/>
        <w:szCs w:val="28"/>
      </w:rPr>
      <w:fldChar w:fldCharType="begin"/>
    </w:r>
    <w:r>
      <w:rPr>
        <w:sz w:val="28"/>
        <w:szCs w:val="28"/>
      </w:rPr>
      <w:instrText>PAGE   \* MERGEFORMAT</w:instrText>
    </w:r>
    <w:r>
      <w:rPr>
        <w:sz w:val="28"/>
        <w:szCs w:val="28"/>
      </w:rPr>
      <w:fldChar w:fldCharType="separate"/>
    </w:r>
    <w:r w:rsidR="00E03644" w:rsidRPr="00E03644">
      <w:rPr>
        <w:noProof/>
        <w:sz w:val="28"/>
        <w:szCs w:val="28"/>
        <w:lang w:val="zh-CN"/>
      </w:rPr>
      <w:t>2</w:t>
    </w:r>
    <w:r>
      <w:rPr>
        <w:sz w:val="28"/>
        <w:szCs w:val="28"/>
      </w:rPr>
      <w:fldChar w:fldCharType="end"/>
    </w:r>
    <w:r>
      <w:rPr>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Pr="007B2625" w:rsidRDefault="008A368B" w:rsidP="007B2625">
    <w:pPr>
      <w:pStyle w:val="a5"/>
      <w:jc w:val="right"/>
      <w:rPr>
        <w:sz w:val="28"/>
        <w:szCs w:val="28"/>
      </w:rPr>
    </w:pPr>
    <w:r>
      <w:rPr>
        <w:sz w:val="28"/>
        <w:szCs w:val="28"/>
      </w:rPr>
      <w:t>―</w:t>
    </w:r>
    <w:r w:rsidRPr="007B2625">
      <w:rPr>
        <w:sz w:val="28"/>
        <w:szCs w:val="28"/>
      </w:rPr>
      <w:fldChar w:fldCharType="begin"/>
    </w:r>
    <w:r w:rsidRPr="007B2625">
      <w:rPr>
        <w:sz w:val="28"/>
        <w:szCs w:val="28"/>
      </w:rPr>
      <w:instrText xml:space="preserve"> PAGE   \* MERGEFORMAT </w:instrText>
    </w:r>
    <w:r w:rsidRPr="007B2625">
      <w:rPr>
        <w:sz w:val="28"/>
        <w:szCs w:val="28"/>
      </w:rPr>
      <w:fldChar w:fldCharType="separate"/>
    </w:r>
    <w:r w:rsidR="00E03644" w:rsidRPr="00E03644">
      <w:rPr>
        <w:noProof/>
        <w:sz w:val="28"/>
        <w:szCs w:val="28"/>
        <w:lang w:val="zh-CN"/>
      </w:rPr>
      <w:t>1</w:t>
    </w:r>
    <w:r w:rsidRPr="007B2625">
      <w:rPr>
        <w:sz w:val="28"/>
        <w:szCs w:val="28"/>
      </w:rPr>
      <w:fldChar w:fldCharType="end"/>
    </w:r>
    <w:r>
      <w:rPr>
        <w:sz w:val="28"/>
        <w:szCs w:val="2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AE8" w:rsidRDefault="00C64AE8" w:rsidP="009727C6">
      <w:r>
        <w:separator/>
      </w:r>
    </w:p>
  </w:footnote>
  <w:footnote w:type="continuationSeparator" w:id="0">
    <w:p w:rsidR="00C64AE8" w:rsidRDefault="00C64AE8" w:rsidP="00972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AE966D"/>
    <w:multiLevelType w:val="multilevel"/>
    <w:tmpl w:val="8DAE966D"/>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1">
    <w:nsid w:val="978EA3E2"/>
    <w:multiLevelType w:val="singleLevel"/>
    <w:tmpl w:val="978EA3E2"/>
    <w:lvl w:ilvl="0">
      <w:start w:val="1"/>
      <w:numFmt w:val="chineseCounting"/>
      <w:suff w:val="nothing"/>
      <w:lvlText w:val="%1、"/>
      <w:lvlJc w:val="left"/>
      <w:rPr>
        <w:rFonts w:cs="Times New Roman" w:hint="eastAsia"/>
      </w:rPr>
    </w:lvl>
  </w:abstractNum>
  <w:abstractNum w:abstractNumId="2">
    <w:nsid w:val="CC8BCF0E"/>
    <w:multiLevelType w:val="singleLevel"/>
    <w:tmpl w:val="CC8BCF0E"/>
    <w:lvl w:ilvl="0">
      <w:start w:val="1"/>
      <w:numFmt w:val="decimal"/>
      <w:lvlText w:val="%1."/>
      <w:lvlJc w:val="left"/>
      <w:pPr>
        <w:tabs>
          <w:tab w:val="left" w:pos="312"/>
        </w:tabs>
      </w:pPr>
      <w:rPr>
        <w:rFonts w:cs="Times New Roman"/>
      </w:rPr>
    </w:lvl>
  </w:abstractNum>
  <w:abstractNum w:abstractNumId="3">
    <w:nsid w:val="E2E1E769"/>
    <w:multiLevelType w:val="singleLevel"/>
    <w:tmpl w:val="E2E1E769"/>
    <w:lvl w:ilvl="0">
      <w:start w:val="3"/>
      <w:numFmt w:val="chineseCounting"/>
      <w:suff w:val="nothing"/>
      <w:lvlText w:val="（%1）"/>
      <w:lvlJc w:val="left"/>
      <w:rPr>
        <w:rFonts w:cs="Times New Roman" w:hint="eastAsia"/>
      </w:rPr>
    </w:lvl>
  </w:abstractNum>
  <w:abstractNum w:abstractNumId="4">
    <w:nsid w:val="05C4F71B"/>
    <w:multiLevelType w:val="multilevel"/>
    <w:tmpl w:val="05C4F71B"/>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5">
    <w:nsid w:val="144B373C"/>
    <w:multiLevelType w:val="hybridMultilevel"/>
    <w:tmpl w:val="52481274"/>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38568D37"/>
    <w:multiLevelType w:val="multilevel"/>
    <w:tmpl w:val="38568D37"/>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7">
    <w:nsid w:val="403D2E89"/>
    <w:multiLevelType w:val="multilevel"/>
    <w:tmpl w:val="403D2E89"/>
    <w:lvl w:ilvl="0">
      <w:start w:val="1"/>
      <w:numFmt w:val="japaneseCounting"/>
      <w:lvlText w:val="（%1）"/>
      <w:lvlJc w:val="left"/>
      <w:pPr>
        <w:ind w:left="1723" w:hanging="1080"/>
      </w:pPr>
      <w:rPr>
        <w:rFonts w:ascii="楷体_GB2312" w:eastAsia="楷体_GB2312" w:cs="Times New Roman" w:hint="default"/>
        <w:b/>
      </w:rPr>
    </w:lvl>
    <w:lvl w:ilvl="1">
      <w:start w:val="1"/>
      <w:numFmt w:val="lowerLetter"/>
      <w:lvlText w:val="%2)"/>
      <w:lvlJc w:val="left"/>
      <w:pPr>
        <w:ind w:left="1483" w:hanging="420"/>
      </w:pPr>
      <w:rPr>
        <w:rFonts w:cs="Times New Roman"/>
      </w:rPr>
    </w:lvl>
    <w:lvl w:ilvl="2">
      <w:start w:val="1"/>
      <w:numFmt w:val="lowerRoman"/>
      <w:lvlText w:val="%3."/>
      <w:lvlJc w:val="right"/>
      <w:pPr>
        <w:ind w:left="1903" w:hanging="420"/>
      </w:pPr>
      <w:rPr>
        <w:rFonts w:cs="Times New Roman"/>
      </w:rPr>
    </w:lvl>
    <w:lvl w:ilvl="3">
      <w:start w:val="1"/>
      <w:numFmt w:val="decimal"/>
      <w:lvlText w:val="%4."/>
      <w:lvlJc w:val="left"/>
      <w:pPr>
        <w:ind w:left="2323" w:hanging="420"/>
      </w:pPr>
      <w:rPr>
        <w:rFonts w:cs="Times New Roman"/>
      </w:rPr>
    </w:lvl>
    <w:lvl w:ilvl="4">
      <w:start w:val="1"/>
      <w:numFmt w:val="lowerLetter"/>
      <w:lvlText w:val="%5)"/>
      <w:lvlJc w:val="left"/>
      <w:pPr>
        <w:ind w:left="2743" w:hanging="420"/>
      </w:pPr>
      <w:rPr>
        <w:rFonts w:cs="Times New Roman"/>
      </w:rPr>
    </w:lvl>
    <w:lvl w:ilvl="5">
      <w:start w:val="1"/>
      <w:numFmt w:val="lowerRoman"/>
      <w:lvlText w:val="%6."/>
      <w:lvlJc w:val="right"/>
      <w:pPr>
        <w:ind w:left="3163" w:hanging="420"/>
      </w:pPr>
      <w:rPr>
        <w:rFonts w:cs="Times New Roman"/>
      </w:rPr>
    </w:lvl>
    <w:lvl w:ilvl="6">
      <w:start w:val="1"/>
      <w:numFmt w:val="decimal"/>
      <w:lvlText w:val="%7."/>
      <w:lvlJc w:val="left"/>
      <w:pPr>
        <w:ind w:left="3583" w:hanging="420"/>
      </w:pPr>
      <w:rPr>
        <w:rFonts w:cs="Times New Roman"/>
      </w:rPr>
    </w:lvl>
    <w:lvl w:ilvl="7">
      <w:start w:val="1"/>
      <w:numFmt w:val="lowerLetter"/>
      <w:lvlText w:val="%8)"/>
      <w:lvlJc w:val="left"/>
      <w:pPr>
        <w:ind w:left="4003" w:hanging="420"/>
      </w:pPr>
      <w:rPr>
        <w:rFonts w:cs="Times New Roman"/>
      </w:rPr>
    </w:lvl>
    <w:lvl w:ilvl="8">
      <w:start w:val="1"/>
      <w:numFmt w:val="lowerRoman"/>
      <w:lvlText w:val="%9."/>
      <w:lvlJc w:val="right"/>
      <w:pPr>
        <w:ind w:left="4423" w:hanging="420"/>
      </w:pPr>
      <w:rPr>
        <w:rFonts w:cs="Times New Roman"/>
      </w:rPr>
    </w:lvl>
  </w:abstractNum>
  <w:abstractNum w:abstractNumId="8">
    <w:nsid w:val="471904ED"/>
    <w:multiLevelType w:val="singleLevel"/>
    <w:tmpl w:val="471904ED"/>
    <w:lvl w:ilvl="0">
      <w:start w:val="15"/>
      <w:numFmt w:val="decimal"/>
      <w:lvlText w:val="%1."/>
      <w:lvlJc w:val="left"/>
      <w:pPr>
        <w:tabs>
          <w:tab w:val="left" w:pos="312"/>
        </w:tabs>
      </w:pPr>
      <w:rPr>
        <w:rFonts w:cs="Times New Roman"/>
      </w:rPr>
    </w:lvl>
  </w:abstractNum>
  <w:abstractNum w:abstractNumId="9">
    <w:nsid w:val="6665694B"/>
    <w:multiLevelType w:val="multilevel"/>
    <w:tmpl w:val="6665694B"/>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10">
    <w:nsid w:val="69C613AD"/>
    <w:multiLevelType w:val="singleLevel"/>
    <w:tmpl w:val="69C613AD"/>
    <w:lvl w:ilvl="0">
      <w:start w:val="16"/>
      <w:numFmt w:val="decimal"/>
      <w:lvlText w:val="%1."/>
      <w:lvlJc w:val="left"/>
      <w:pPr>
        <w:tabs>
          <w:tab w:val="left" w:pos="1022"/>
        </w:tabs>
      </w:pPr>
      <w:rPr>
        <w:rFonts w:cs="Times New Roman"/>
      </w:rPr>
    </w:lvl>
  </w:abstractNum>
  <w:abstractNum w:abstractNumId="11">
    <w:nsid w:val="705487CD"/>
    <w:multiLevelType w:val="multilevel"/>
    <w:tmpl w:val="705487CD"/>
    <w:lvl w:ilvl="0">
      <w:start w:val="1"/>
      <w:numFmt w:val="japaneseCounting"/>
      <w:lvlText w:val="%1、"/>
      <w:lvlJc w:val="left"/>
      <w:pPr>
        <w:ind w:left="1360" w:hanging="72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num w:numId="1">
    <w:abstractNumId w:val="8"/>
  </w:num>
  <w:num w:numId="2">
    <w:abstractNumId w:val="10"/>
  </w:num>
  <w:num w:numId="3">
    <w:abstractNumId w:val="1"/>
  </w:num>
  <w:num w:numId="4">
    <w:abstractNumId w:val="3"/>
  </w:num>
  <w:num w:numId="5">
    <w:abstractNumId w:val="0"/>
  </w:num>
  <w:num w:numId="6">
    <w:abstractNumId w:val="4"/>
  </w:num>
  <w:num w:numId="7">
    <w:abstractNumId w:val="6"/>
  </w:num>
  <w:num w:numId="8">
    <w:abstractNumId w:val="9"/>
  </w:num>
  <w:num w:numId="9">
    <w:abstractNumId w:val="11"/>
  </w:num>
  <w:num w:numId="10">
    <w:abstractNumId w:val="7"/>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proofState w:grammar="clean"/>
  <w:defaultTabStop w:val="420"/>
  <w:evenAndOddHeaders/>
  <w:drawingGridHorizontalSpacing w:val="105"/>
  <w:drawingGridVerticalSpacing w:val="435"/>
  <w:displayHorizontalDrawingGridEvery w:val="2"/>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4B2553"/>
    <w:rsid w:val="000003EE"/>
    <w:rsid w:val="00001F77"/>
    <w:rsid w:val="0000472E"/>
    <w:rsid w:val="00014BAC"/>
    <w:rsid w:val="00015038"/>
    <w:rsid w:val="000166A0"/>
    <w:rsid w:val="000207D8"/>
    <w:rsid w:val="0002381F"/>
    <w:rsid w:val="00024F11"/>
    <w:rsid w:val="000269ED"/>
    <w:rsid w:val="00031890"/>
    <w:rsid w:val="00033A34"/>
    <w:rsid w:val="000373B4"/>
    <w:rsid w:val="00043A2D"/>
    <w:rsid w:val="00045E07"/>
    <w:rsid w:val="000521CF"/>
    <w:rsid w:val="000535AF"/>
    <w:rsid w:val="00056FA6"/>
    <w:rsid w:val="00060485"/>
    <w:rsid w:val="00060B9C"/>
    <w:rsid w:val="000611A3"/>
    <w:rsid w:val="0006168A"/>
    <w:rsid w:val="00061FD1"/>
    <w:rsid w:val="00062A55"/>
    <w:rsid w:val="00065FC5"/>
    <w:rsid w:val="0006715B"/>
    <w:rsid w:val="00070C01"/>
    <w:rsid w:val="00076B5A"/>
    <w:rsid w:val="00076E9B"/>
    <w:rsid w:val="0008169D"/>
    <w:rsid w:val="00082DB2"/>
    <w:rsid w:val="000920E8"/>
    <w:rsid w:val="00092340"/>
    <w:rsid w:val="000931EF"/>
    <w:rsid w:val="000A2D5B"/>
    <w:rsid w:val="000A7F5C"/>
    <w:rsid w:val="000B10C8"/>
    <w:rsid w:val="000B33B2"/>
    <w:rsid w:val="000B5F20"/>
    <w:rsid w:val="000B6119"/>
    <w:rsid w:val="000C4EF5"/>
    <w:rsid w:val="000C7E89"/>
    <w:rsid w:val="000D48E6"/>
    <w:rsid w:val="000D5B79"/>
    <w:rsid w:val="000E1F66"/>
    <w:rsid w:val="000E546F"/>
    <w:rsid w:val="000E7848"/>
    <w:rsid w:val="000E7F1F"/>
    <w:rsid w:val="000F1D2A"/>
    <w:rsid w:val="000F35D3"/>
    <w:rsid w:val="00104ABF"/>
    <w:rsid w:val="00113941"/>
    <w:rsid w:val="00113DC7"/>
    <w:rsid w:val="00123F36"/>
    <w:rsid w:val="00127812"/>
    <w:rsid w:val="0013057A"/>
    <w:rsid w:val="0013072F"/>
    <w:rsid w:val="0013150C"/>
    <w:rsid w:val="00134990"/>
    <w:rsid w:val="00140439"/>
    <w:rsid w:val="00144CB2"/>
    <w:rsid w:val="00145149"/>
    <w:rsid w:val="00146484"/>
    <w:rsid w:val="001552CA"/>
    <w:rsid w:val="00163781"/>
    <w:rsid w:val="00180C10"/>
    <w:rsid w:val="00181436"/>
    <w:rsid w:val="00181911"/>
    <w:rsid w:val="001828AF"/>
    <w:rsid w:val="00184455"/>
    <w:rsid w:val="00186A3D"/>
    <w:rsid w:val="00191EA4"/>
    <w:rsid w:val="0019797B"/>
    <w:rsid w:val="00197CFC"/>
    <w:rsid w:val="001A0149"/>
    <w:rsid w:val="001A14A9"/>
    <w:rsid w:val="001A1FF5"/>
    <w:rsid w:val="001A2E33"/>
    <w:rsid w:val="001A3E6C"/>
    <w:rsid w:val="001A46C7"/>
    <w:rsid w:val="001A6704"/>
    <w:rsid w:val="001B0051"/>
    <w:rsid w:val="001B4460"/>
    <w:rsid w:val="001B6F26"/>
    <w:rsid w:val="001C0166"/>
    <w:rsid w:val="001C0EF5"/>
    <w:rsid w:val="001C2C34"/>
    <w:rsid w:val="001C7240"/>
    <w:rsid w:val="001C7BFC"/>
    <w:rsid w:val="001E4229"/>
    <w:rsid w:val="001E5539"/>
    <w:rsid w:val="001E64A2"/>
    <w:rsid w:val="001E64C5"/>
    <w:rsid w:val="001E6A12"/>
    <w:rsid w:val="001F1B0C"/>
    <w:rsid w:val="001F4691"/>
    <w:rsid w:val="001F630E"/>
    <w:rsid w:val="001F75E7"/>
    <w:rsid w:val="001F7A2D"/>
    <w:rsid w:val="00201718"/>
    <w:rsid w:val="00203EEB"/>
    <w:rsid w:val="00205136"/>
    <w:rsid w:val="002051EC"/>
    <w:rsid w:val="00210598"/>
    <w:rsid w:val="00210B75"/>
    <w:rsid w:val="00214EE2"/>
    <w:rsid w:val="002170CE"/>
    <w:rsid w:val="0023043A"/>
    <w:rsid w:val="00235126"/>
    <w:rsid w:val="002371B5"/>
    <w:rsid w:val="00240796"/>
    <w:rsid w:val="00240E9A"/>
    <w:rsid w:val="00245963"/>
    <w:rsid w:val="0024652B"/>
    <w:rsid w:val="0025125F"/>
    <w:rsid w:val="00251BFA"/>
    <w:rsid w:val="0025435A"/>
    <w:rsid w:val="002544D5"/>
    <w:rsid w:val="00254E0B"/>
    <w:rsid w:val="00260FD1"/>
    <w:rsid w:val="00262467"/>
    <w:rsid w:val="00277114"/>
    <w:rsid w:val="00277C63"/>
    <w:rsid w:val="0028357E"/>
    <w:rsid w:val="00285DFC"/>
    <w:rsid w:val="00296CB8"/>
    <w:rsid w:val="00296F50"/>
    <w:rsid w:val="00297163"/>
    <w:rsid w:val="002A16E4"/>
    <w:rsid w:val="002A29FB"/>
    <w:rsid w:val="002A4EE7"/>
    <w:rsid w:val="002A7166"/>
    <w:rsid w:val="002B04F9"/>
    <w:rsid w:val="002B72D2"/>
    <w:rsid w:val="002B7436"/>
    <w:rsid w:val="002C0108"/>
    <w:rsid w:val="002C5A40"/>
    <w:rsid w:val="002C5A45"/>
    <w:rsid w:val="002D0109"/>
    <w:rsid w:val="002D0322"/>
    <w:rsid w:val="002D207F"/>
    <w:rsid w:val="002D5800"/>
    <w:rsid w:val="002E025E"/>
    <w:rsid w:val="002E2BD7"/>
    <w:rsid w:val="002F6126"/>
    <w:rsid w:val="002F7BB6"/>
    <w:rsid w:val="00300DC4"/>
    <w:rsid w:val="003014AC"/>
    <w:rsid w:val="0030233F"/>
    <w:rsid w:val="00302D57"/>
    <w:rsid w:val="00312034"/>
    <w:rsid w:val="0031249D"/>
    <w:rsid w:val="00320915"/>
    <w:rsid w:val="00320917"/>
    <w:rsid w:val="00321BCF"/>
    <w:rsid w:val="00321EB3"/>
    <w:rsid w:val="00324243"/>
    <w:rsid w:val="003260E6"/>
    <w:rsid w:val="003320B1"/>
    <w:rsid w:val="0033492B"/>
    <w:rsid w:val="00346139"/>
    <w:rsid w:val="00355026"/>
    <w:rsid w:val="0035757D"/>
    <w:rsid w:val="00357DC3"/>
    <w:rsid w:val="0036163A"/>
    <w:rsid w:val="00361CBE"/>
    <w:rsid w:val="003625E4"/>
    <w:rsid w:val="003753B4"/>
    <w:rsid w:val="003765F4"/>
    <w:rsid w:val="0037709F"/>
    <w:rsid w:val="0037743F"/>
    <w:rsid w:val="00377F55"/>
    <w:rsid w:val="00382DE8"/>
    <w:rsid w:val="00391663"/>
    <w:rsid w:val="00394E1A"/>
    <w:rsid w:val="00395217"/>
    <w:rsid w:val="00396946"/>
    <w:rsid w:val="00397046"/>
    <w:rsid w:val="00397424"/>
    <w:rsid w:val="003A1490"/>
    <w:rsid w:val="003A3063"/>
    <w:rsid w:val="003A5275"/>
    <w:rsid w:val="003B1B30"/>
    <w:rsid w:val="003B63FD"/>
    <w:rsid w:val="003C3C4E"/>
    <w:rsid w:val="003D201B"/>
    <w:rsid w:val="003D48C2"/>
    <w:rsid w:val="003D7B77"/>
    <w:rsid w:val="003D7BE0"/>
    <w:rsid w:val="003E2CC8"/>
    <w:rsid w:val="003F1168"/>
    <w:rsid w:val="003F16FD"/>
    <w:rsid w:val="003F34B0"/>
    <w:rsid w:val="003F3762"/>
    <w:rsid w:val="003F63C6"/>
    <w:rsid w:val="00400C96"/>
    <w:rsid w:val="00405EDB"/>
    <w:rsid w:val="004079A3"/>
    <w:rsid w:val="00410E95"/>
    <w:rsid w:val="00413C77"/>
    <w:rsid w:val="004209E1"/>
    <w:rsid w:val="00426ED7"/>
    <w:rsid w:val="00427274"/>
    <w:rsid w:val="00430C4A"/>
    <w:rsid w:val="004317A2"/>
    <w:rsid w:val="0044100F"/>
    <w:rsid w:val="004448B4"/>
    <w:rsid w:val="0044550C"/>
    <w:rsid w:val="00447D18"/>
    <w:rsid w:val="00450CAC"/>
    <w:rsid w:val="00460756"/>
    <w:rsid w:val="004628F3"/>
    <w:rsid w:val="00466E93"/>
    <w:rsid w:val="00470B48"/>
    <w:rsid w:val="004737D2"/>
    <w:rsid w:val="00476806"/>
    <w:rsid w:val="00477B76"/>
    <w:rsid w:val="00480171"/>
    <w:rsid w:val="00481FD0"/>
    <w:rsid w:val="004847A4"/>
    <w:rsid w:val="00486BEB"/>
    <w:rsid w:val="00490236"/>
    <w:rsid w:val="0049030D"/>
    <w:rsid w:val="00491AFA"/>
    <w:rsid w:val="00493CE5"/>
    <w:rsid w:val="004951DC"/>
    <w:rsid w:val="004A6A6C"/>
    <w:rsid w:val="004A6E37"/>
    <w:rsid w:val="004A74E0"/>
    <w:rsid w:val="004B06CE"/>
    <w:rsid w:val="004B0B5C"/>
    <w:rsid w:val="004B3518"/>
    <w:rsid w:val="004B42CC"/>
    <w:rsid w:val="004B43C9"/>
    <w:rsid w:val="004B796F"/>
    <w:rsid w:val="004C0A53"/>
    <w:rsid w:val="004C0E58"/>
    <w:rsid w:val="004C6AB5"/>
    <w:rsid w:val="004D07A0"/>
    <w:rsid w:val="004D32BD"/>
    <w:rsid w:val="004E2117"/>
    <w:rsid w:val="004E4081"/>
    <w:rsid w:val="004E7646"/>
    <w:rsid w:val="004F097E"/>
    <w:rsid w:val="004F13D7"/>
    <w:rsid w:val="004F6652"/>
    <w:rsid w:val="004F6895"/>
    <w:rsid w:val="005047AC"/>
    <w:rsid w:val="00504943"/>
    <w:rsid w:val="00504F1C"/>
    <w:rsid w:val="00512843"/>
    <w:rsid w:val="005129BF"/>
    <w:rsid w:val="005164FF"/>
    <w:rsid w:val="00522C28"/>
    <w:rsid w:val="005320E6"/>
    <w:rsid w:val="00532E9C"/>
    <w:rsid w:val="0053607D"/>
    <w:rsid w:val="00540742"/>
    <w:rsid w:val="005431EA"/>
    <w:rsid w:val="00543931"/>
    <w:rsid w:val="0054591A"/>
    <w:rsid w:val="00546A7C"/>
    <w:rsid w:val="005478EB"/>
    <w:rsid w:val="00551CF7"/>
    <w:rsid w:val="0056197D"/>
    <w:rsid w:val="00567370"/>
    <w:rsid w:val="005678C0"/>
    <w:rsid w:val="0057756C"/>
    <w:rsid w:val="0058214F"/>
    <w:rsid w:val="00583925"/>
    <w:rsid w:val="0058455B"/>
    <w:rsid w:val="005911C5"/>
    <w:rsid w:val="005942D5"/>
    <w:rsid w:val="00595A4C"/>
    <w:rsid w:val="005A1F86"/>
    <w:rsid w:val="005A23BF"/>
    <w:rsid w:val="005A28B2"/>
    <w:rsid w:val="005A4729"/>
    <w:rsid w:val="005B0F72"/>
    <w:rsid w:val="005B1613"/>
    <w:rsid w:val="005B3322"/>
    <w:rsid w:val="005B6249"/>
    <w:rsid w:val="005C1141"/>
    <w:rsid w:val="005C170E"/>
    <w:rsid w:val="005C5735"/>
    <w:rsid w:val="005D10A3"/>
    <w:rsid w:val="005D43BF"/>
    <w:rsid w:val="005E0D0B"/>
    <w:rsid w:val="005F1529"/>
    <w:rsid w:val="005F4439"/>
    <w:rsid w:val="00605996"/>
    <w:rsid w:val="00605B5F"/>
    <w:rsid w:val="006074E0"/>
    <w:rsid w:val="00610F4D"/>
    <w:rsid w:val="00621293"/>
    <w:rsid w:val="006220D7"/>
    <w:rsid w:val="00622160"/>
    <w:rsid w:val="006232A7"/>
    <w:rsid w:val="006243F8"/>
    <w:rsid w:val="00626270"/>
    <w:rsid w:val="00626ADD"/>
    <w:rsid w:val="006408AF"/>
    <w:rsid w:val="00642D40"/>
    <w:rsid w:val="0064413A"/>
    <w:rsid w:val="006459BB"/>
    <w:rsid w:val="006470F7"/>
    <w:rsid w:val="00652767"/>
    <w:rsid w:val="00653057"/>
    <w:rsid w:val="0065478D"/>
    <w:rsid w:val="00657DBF"/>
    <w:rsid w:val="00660410"/>
    <w:rsid w:val="006636E1"/>
    <w:rsid w:val="00664822"/>
    <w:rsid w:val="006655CC"/>
    <w:rsid w:val="006720FF"/>
    <w:rsid w:val="00672679"/>
    <w:rsid w:val="006778E8"/>
    <w:rsid w:val="00681B22"/>
    <w:rsid w:val="006854F0"/>
    <w:rsid w:val="0069268A"/>
    <w:rsid w:val="00697DCA"/>
    <w:rsid w:val="006A1760"/>
    <w:rsid w:val="006A1B74"/>
    <w:rsid w:val="006A47B0"/>
    <w:rsid w:val="006A5113"/>
    <w:rsid w:val="006A59D1"/>
    <w:rsid w:val="006A5AF2"/>
    <w:rsid w:val="006A5B18"/>
    <w:rsid w:val="006A7A76"/>
    <w:rsid w:val="006B3753"/>
    <w:rsid w:val="006B39D3"/>
    <w:rsid w:val="006B4842"/>
    <w:rsid w:val="006C0BCA"/>
    <w:rsid w:val="006C156F"/>
    <w:rsid w:val="006D2845"/>
    <w:rsid w:val="006D7726"/>
    <w:rsid w:val="006E1E47"/>
    <w:rsid w:val="006E3224"/>
    <w:rsid w:val="006E6217"/>
    <w:rsid w:val="006F2B69"/>
    <w:rsid w:val="006F5DAD"/>
    <w:rsid w:val="00700291"/>
    <w:rsid w:val="00702E16"/>
    <w:rsid w:val="007044B9"/>
    <w:rsid w:val="007076DF"/>
    <w:rsid w:val="00707723"/>
    <w:rsid w:val="00714883"/>
    <w:rsid w:val="0071490A"/>
    <w:rsid w:val="00724760"/>
    <w:rsid w:val="007256E6"/>
    <w:rsid w:val="00731B84"/>
    <w:rsid w:val="00733428"/>
    <w:rsid w:val="007411D1"/>
    <w:rsid w:val="00741A14"/>
    <w:rsid w:val="00741A28"/>
    <w:rsid w:val="00741F69"/>
    <w:rsid w:val="0074337A"/>
    <w:rsid w:val="0074787F"/>
    <w:rsid w:val="00754178"/>
    <w:rsid w:val="00754DB2"/>
    <w:rsid w:val="0075774E"/>
    <w:rsid w:val="007632E7"/>
    <w:rsid w:val="00766037"/>
    <w:rsid w:val="007743A8"/>
    <w:rsid w:val="00774A70"/>
    <w:rsid w:val="0077635E"/>
    <w:rsid w:val="0078257B"/>
    <w:rsid w:val="00785254"/>
    <w:rsid w:val="00785716"/>
    <w:rsid w:val="00786CAD"/>
    <w:rsid w:val="007873FF"/>
    <w:rsid w:val="007874B1"/>
    <w:rsid w:val="00793B0E"/>
    <w:rsid w:val="007A19C0"/>
    <w:rsid w:val="007A54E3"/>
    <w:rsid w:val="007A575C"/>
    <w:rsid w:val="007A7348"/>
    <w:rsid w:val="007B259F"/>
    <w:rsid w:val="007B2625"/>
    <w:rsid w:val="007B4620"/>
    <w:rsid w:val="007B547C"/>
    <w:rsid w:val="007B7D31"/>
    <w:rsid w:val="007C060A"/>
    <w:rsid w:val="007C2054"/>
    <w:rsid w:val="007C4D5D"/>
    <w:rsid w:val="007C589C"/>
    <w:rsid w:val="007C7A6B"/>
    <w:rsid w:val="007D29B3"/>
    <w:rsid w:val="007D34D6"/>
    <w:rsid w:val="007D35CA"/>
    <w:rsid w:val="007D3802"/>
    <w:rsid w:val="007D5B45"/>
    <w:rsid w:val="007E1390"/>
    <w:rsid w:val="007E3498"/>
    <w:rsid w:val="007E62BE"/>
    <w:rsid w:val="007F57AD"/>
    <w:rsid w:val="007F58BC"/>
    <w:rsid w:val="007F5963"/>
    <w:rsid w:val="007F7B93"/>
    <w:rsid w:val="008001B5"/>
    <w:rsid w:val="00805101"/>
    <w:rsid w:val="008200DF"/>
    <w:rsid w:val="00820F45"/>
    <w:rsid w:val="00822E41"/>
    <w:rsid w:val="00825B6B"/>
    <w:rsid w:val="00826519"/>
    <w:rsid w:val="008268A3"/>
    <w:rsid w:val="00833CF4"/>
    <w:rsid w:val="008343B1"/>
    <w:rsid w:val="00837D83"/>
    <w:rsid w:val="00837FEA"/>
    <w:rsid w:val="00845898"/>
    <w:rsid w:val="00851624"/>
    <w:rsid w:val="00852CAD"/>
    <w:rsid w:val="0085396E"/>
    <w:rsid w:val="00861BCA"/>
    <w:rsid w:val="008660C0"/>
    <w:rsid w:val="0086711A"/>
    <w:rsid w:val="00870A4D"/>
    <w:rsid w:val="008730CB"/>
    <w:rsid w:val="008769BD"/>
    <w:rsid w:val="00876A57"/>
    <w:rsid w:val="0088223E"/>
    <w:rsid w:val="008838D4"/>
    <w:rsid w:val="008931A8"/>
    <w:rsid w:val="008931B8"/>
    <w:rsid w:val="008952D1"/>
    <w:rsid w:val="008A0C23"/>
    <w:rsid w:val="008A29A0"/>
    <w:rsid w:val="008A368B"/>
    <w:rsid w:val="008A68C0"/>
    <w:rsid w:val="008A6CC5"/>
    <w:rsid w:val="008B1E5C"/>
    <w:rsid w:val="008B492E"/>
    <w:rsid w:val="008C04C1"/>
    <w:rsid w:val="008C304E"/>
    <w:rsid w:val="008C3149"/>
    <w:rsid w:val="008D2049"/>
    <w:rsid w:val="008D4AE7"/>
    <w:rsid w:val="008D5641"/>
    <w:rsid w:val="008D58D1"/>
    <w:rsid w:val="008D65CD"/>
    <w:rsid w:val="008D754F"/>
    <w:rsid w:val="008E334F"/>
    <w:rsid w:val="008E6B30"/>
    <w:rsid w:val="008F03C7"/>
    <w:rsid w:val="008F22ED"/>
    <w:rsid w:val="008F4B56"/>
    <w:rsid w:val="008F7CA7"/>
    <w:rsid w:val="00900FF6"/>
    <w:rsid w:val="00901699"/>
    <w:rsid w:val="0090629B"/>
    <w:rsid w:val="00910EE5"/>
    <w:rsid w:val="009121D2"/>
    <w:rsid w:val="00913984"/>
    <w:rsid w:val="00913D79"/>
    <w:rsid w:val="00915844"/>
    <w:rsid w:val="00917871"/>
    <w:rsid w:val="00942692"/>
    <w:rsid w:val="009434C5"/>
    <w:rsid w:val="0094432C"/>
    <w:rsid w:val="0094594C"/>
    <w:rsid w:val="0095183A"/>
    <w:rsid w:val="00957636"/>
    <w:rsid w:val="0096005C"/>
    <w:rsid w:val="00963521"/>
    <w:rsid w:val="00964019"/>
    <w:rsid w:val="00970C25"/>
    <w:rsid w:val="00971C8B"/>
    <w:rsid w:val="009727C6"/>
    <w:rsid w:val="00980193"/>
    <w:rsid w:val="009828F9"/>
    <w:rsid w:val="00983259"/>
    <w:rsid w:val="0099542C"/>
    <w:rsid w:val="00995D84"/>
    <w:rsid w:val="009A05D2"/>
    <w:rsid w:val="009A3523"/>
    <w:rsid w:val="009A55DF"/>
    <w:rsid w:val="009A5748"/>
    <w:rsid w:val="009A6367"/>
    <w:rsid w:val="009A672D"/>
    <w:rsid w:val="009C007B"/>
    <w:rsid w:val="009C1277"/>
    <w:rsid w:val="009C1A77"/>
    <w:rsid w:val="009C22C6"/>
    <w:rsid w:val="009C7D84"/>
    <w:rsid w:val="009D4736"/>
    <w:rsid w:val="009E1DAF"/>
    <w:rsid w:val="009E37CD"/>
    <w:rsid w:val="009E52F8"/>
    <w:rsid w:val="009E5F58"/>
    <w:rsid w:val="009E7F3F"/>
    <w:rsid w:val="009F0E50"/>
    <w:rsid w:val="009F0EA4"/>
    <w:rsid w:val="009F1C88"/>
    <w:rsid w:val="009F5D85"/>
    <w:rsid w:val="00A01A98"/>
    <w:rsid w:val="00A01EDA"/>
    <w:rsid w:val="00A05CF4"/>
    <w:rsid w:val="00A102CE"/>
    <w:rsid w:val="00A12756"/>
    <w:rsid w:val="00A13708"/>
    <w:rsid w:val="00A169DF"/>
    <w:rsid w:val="00A20234"/>
    <w:rsid w:val="00A22294"/>
    <w:rsid w:val="00A24B21"/>
    <w:rsid w:val="00A30348"/>
    <w:rsid w:val="00A329BA"/>
    <w:rsid w:val="00A331CE"/>
    <w:rsid w:val="00A332BE"/>
    <w:rsid w:val="00A35386"/>
    <w:rsid w:val="00A36CE5"/>
    <w:rsid w:val="00A41D5C"/>
    <w:rsid w:val="00A44B1D"/>
    <w:rsid w:val="00A46F3E"/>
    <w:rsid w:val="00A543E4"/>
    <w:rsid w:val="00A62B44"/>
    <w:rsid w:val="00A655FE"/>
    <w:rsid w:val="00A67603"/>
    <w:rsid w:val="00A73F8D"/>
    <w:rsid w:val="00A817A4"/>
    <w:rsid w:val="00A917ED"/>
    <w:rsid w:val="00A96C66"/>
    <w:rsid w:val="00AA42A7"/>
    <w:rsid w:val="00AA78C8"/>
    <w:rsid w:val="00AC11D4"/>
    <w:rsid w:val="00AD4542"/>
    <w:rsid w:val="00AD6E60"/>
    <w:rsid w:val="00AD7BCE"/>
    <w:rsid w:val="00AE045B"/>
    <w:rsid w:val="00AE35D5"/>
    <w:rsid w:val="00AE491E"/>
    <w:rsid w:val="00AE5989"/>
    <w:rsid w:val="00AF1118"/>
    <w:rsid w:val="00AF2E6F"/>
    <w:rsid w:val="00AF3D7B"/>
    <w:rsid w:val="00B0017F"/>
    <w:rsid w:val="00B05C7B"/>
    <w:rsid w:val="00B10430"/>
    <w:rsid w:val="00B13476"/>
    <w:rsid w:val="00B13C85"/>
    <w:rsid w:val="00B16FEB"/>
    <w:rsid w:val="00B20FCE"/>
    <w:rsid w:val="00B210F7"/>
    <w:rsid w:val="00B24798"/>
    <w:rsid w:val="00B27FE7"/>
    <w:rsid w:val="00B31175"/>
    <w:rsid w:val="00B3700B"/>
    <w:rsid w:val="00B41813"/>
    <w:rsid w:val="00B419C7"/>
    <w:rsid w:val="00B45CF7"/>
    <w:rsid w:val="00B466F1"/>
    <w:rsid w:val="00B51A9C"/>
    <w:rsid w:val="00B53B8E"/>
    <w:rsid w:val="00B53D34"/>
    <w:rsid w:val="00B5401C"/>
    <w:rsid w:val="00B55CFA"/>
    <w:rsid w:val="00B60578"/>
    <w:rsid w:val="00B60E2D"/>
    <w:rsid w:val="00B64271"/>
    <w:rsid w:val="00B73FED"/>
    <w:rsid w:val="00B7483E"/>
    <w:rsid w:val="00B74F1B"/>
    <w:rsid w:val="00B75214"/>
    <w:rsid w:val="00B75893"/>
    <w:rsid w:val="00B765C2"/>
    <w:rsid w:val="00B95EDA"/>
    <w:rsid w:val="00BB02EE"/>
    <w:rsid w:val="00BB45C2"/>
    <w:rsid w:val="00BB7933"/>
    <w:rsid w:val="00BC1A4A"/>
    <w:rsid w:val="00BC7D42"/>
    <w:rsid w:val="00BD20B8"/>
    <w:rsid w:val="00BD4E0B"/>
    <w:rsid w:val="00BD5110"/>
    <w:rsid w:val="00BD7094"/>
    <w:rsid w:val="00BE30F7"/>
    <w:rsid w:val="00BF047D"/>
    <w:rsid w:val="00BF3656"/>
    <w:rsid w:val="00BF3EB5"/>
    <w:rsid w:val="00BF4606"/>
    <w:rsid w:val="00BF76A5"/>
    <w:rsid w:val="00C00AAB"/>
    <w:rsid w:val="00C059DE"/>
    <w:rsid w:val="00C079EB"/>
    <w:rsid w:val="00C10C0F"/>
    <w:rsid w:val="00C11603"/>
    <w:rsid w:val="00C11D5B"/>
    <w:rsid w:val="00C11F61"/>
    <w:rsid w:val="00C1228D"/>
    <w:rsid w:val="00C14012"/>
    <w:rsid w:val="00C1430F"/>
    <w:rsid w:val="00C16BF8"/>
    <w:rsid w:val="00C21FB0"/>
    <w:rsid w:val="00C24BE5"/>
    <w:rsid w:val="00C45798"/>
    <w:rsid w:val="00C52A71"/>
    <w:rsid w:val="00C567D7"/>
    <w:rsid w:val="00C57F11"/>
    <w:rsid w:val="00C57F98"/>
    <w:rsid w:val="00C60609"/>
    <w:rsid w:val="00C61967"/>
    <w:rsid w:val="00C619AC"/>
    <w:rsid w:val="00C64AE8"/>
    <w:rsid w:val="00C66475"/>
    <w:rsid w:val="00C6722A"/>
    <w:rsid w:val="00C718DA"/>
    <w:rsid w:val="00C71D88"/>
    <w:rsid w:val="00C72362"/>
    <w:rsid w:val="00C77D45"/>
    <w:rsid w:val="00C834ED"/>
    <w:rsid w:val="00C859CB"/>
    <w:rsid w:val="00C86AD2"/>
    <w:rsid w:val="00C9120A"/>
    <w:rsid w:val="00C9351B"/>
    <w:rsid w:val="00C952A7"/>
    <w:rsid w:val="00CA290E"/>
    <w:rsid w:val="00CB1B41"/>
    <w:rsid w:val="00CB28E8"/>
    <w:rsid w:val="00CB3297"/>
    <w:rsid w:val="00CB7C78"/>
    <w:rsid w:val="00CC08A7"/>
    <w:rsid w:val="00CC113B"/>
    <w:rsid w:val="00CC4303"/>
    <w:rsid w:val="00CD1F57"/>
    <w:rsid w:val="00CD1F8F"/>
    <w:rsid w:val="00CD396F"/>
    <w:rsid w:val="00CD4DA7"/>
    <w:rsid w:val="00CE1FE8"/>
    <w:rsid w:val="00CE7077"/>
    <w:rsid w:val="00CF34F3"/>
    <w:rsid w:val="00CF438E"/>
    <w:rsid w:val="00D01167"/>
    <w:rsid w:val="00D05677"/>
    <w:rsid w:val="00D11F5C"/>
    <w:rsid w:val="00D1278F"/>
    <w:rsid w:val="00D13517"/>
    <w:rsid w:val="00D16F91"/>
    <w:rsid w:val="00D252F7"/>
    <w:rsid w:val="00D2605A"/>
    <w:rsid w:val="00D26628"/>
    <w:rsid w:val="00D2735D"/>
    <w:rsid w:val="00D30154"/>
    <w:rsid w:val="00D30F66"/>
    <w:rsid w:val="00D3123B"/>
    <w:rsid w:val="00D32A81"/>
    <w:rsid w:val="00D33780"/>
    <w:rsid w:val="00D419F5"/>
    <w:rsid w:val="00D42F4F"/>
    <w:rsid w:val="00D44D6C"/>
    <w:rsid w:val="00D46A19"/>
    <w:rsid w:val="00D56008"/>
    <w:rsid w:val="00D61CDE"/>
    <w:rsid w:val="00D62DAA"/>
    <w:rsid w:val="00D63573"/>
    <w:rsid w:val="00D643E9"/>
    <w:rsid w:val="00D67827"/>
    <w:rsid w:val="00D75163"/>
    <w:rsid w:val="00D766C6"/>
    <w:rsid w:val="00D8007A"/>
    <w:rsid w:val="00D818D4"/>
    <w:rsid w:val="00D831B6"/>
    <w:rsid w:val="00D86766"/>
    <w:rsid w:val="00D9089B"/>
    <w:rsid w:val="00D93874"/>
    <w:rsid w:val="00D94034"/>
    <w:rsid w:val="00DA08D9"/>
    <w:rsid w:val="00DA2505"/>
    <w:rsid w:val="00DA6956"/>
    <w:rsid w:val="00DB22D2"/>
    <w:rsid w:val="00DB2608"/>
    <w:rsid w:val="00DB7BD9"/>
    <w:rsid w:val="00DC0694"/>
    <w:rsid w:val="00DC483D"/>
    <w:rsid w:val="00DC6614"/>
    <w:rsid w:val="00DD0602"/>
    <w:rsid w:val="00DD2E75"/>
    <w:rsid w:val="00DD2E76"/>
    <w:rsid w:val="00DD3DC9"/>
    <w:rsid w:val="00DD73B1"/>
    <w:rsid w:val="00DE211A"/>
    <w:rsid w:val="00DE2132"/>
    <w:rsid w:val="00DE2D20"/>
    <w:rsid w:val="00DE6FF8"/>
    <w:rsid w:val="00DF4E6B"/>
    <w:rsid w:val="00DF7F6B"/>
    <w:rsid w:val="00E03605"/>
    <w:rsid w:val="00E03644"/>
    <w:rsid w:val="00E03CB0"/>
    <w:rsid w:val="00E04052"/>
    <w:rsid w:val="00E04BED"/>
    <w:rsid w:val="00E050B2"/>
    <w:rsid w:val="00E0570C"/>
    <w:rsid w:val="00E06DC7"/>
    <w:rsid w:val="00E07A3A"/>
    <w:rsid w:val="00E12A3B"/>
    <w:rsid w:val="00E1596F"/>
    <w:rsid w:val="00E16EEE"/>
    <w:rsid w:val="00E21ACF"/>
    <w:rsid w:val="00E262D1"/>
    <w:rsid w:val="00E26BAC"/>
    <w:rsid w:val="00E27E10"/>
    <w:rsid w:val="00E30CA0"/>
    <w:rsid w:val="00E32BF7"/>
    <w:rsid w:val="00E347BC"/>
    <w:rsid w:val="00E351B2"/>
    <w:rsid w:val="00E41305"/>
    <w:rsid w:val="00E413A4"/>
    <w:rsid w:val="00E44F8D"/>
    <w:rsid w:val="00E47572"/>
    <w:rsid w:val="00E5030A"/>
    <w:rsid w:val="00E5132E"/>
    <w:rsid w:val="00E54FCF"/>
    <w:rsid w:val="00E558AB"/>
    <w:rsid w:val="00E62505"/>
    <w:rsid w:val="00E63C19"/>
    <w:rsid w:val="00E70F5D"/>
    <w:rsid w:val="00E734FE"/>
    <w:rsid w:val="00E747DA"/>
    <w:rsid w:val="00E75CD6"/>
    <w:rsid w:val="00E8094E"/>
    <w:rsid w:val="00E81F47"/>
    <w:rsid w:val="00E83567"/>
    <w:rsid w:val="00E84DF4"/>
    <w:rsid w:val="00EA5287"/>
    <w:rsid w:val="00EA6C3A"/>
    <w:rsid w:val="00EB5438"/>
    <w:rsid w:val="00EC0C97"/>
    <w:rsid w:val="00EC322E"/>
    <w:rsid w:val="00ED1C3C"/>
    <w:rsid w:val="00ED33ED"/>
    <w:rsid w:val="00ED35F5"/>
    <w:rsid w:val="00EE2D31"/>
    <w:rsid w:val="00EE7396"/>
    <w:rsid w:val="00EE779D"/>
    <w:rsid w:val="00EF180A"/>
    <w:rsid w:val="00EF5ABD"/>
    <w:rsid w:val="00EF609F"/>
    <w:rsid w:val="00F069F9"/>
    <w:rsid w:val="00F06DF1"/>
    <w:rsid w:val="00F14839"/>
    <w:rsid w:val="00F2173F"/>
    <w:rsid w:val="00F22705"/>
    <w:rsid w:val="00F25CA8"/>
    <w:rsid w:val="00F25DD9"/>
    <w:rsid w:val="00F27076"/>
    <w:rsid w:val="00F27E87"/>
    <w:rsid w:val="00F35046"/>
    <w:rsid w:val="00F354A0"/>
    <w:rsid w:val="00F366F6"/>
    <w:rsid w:val="00F36A4E"/>
    <w:rsid w:val="00F36ABB"/>
    <w:rsid w:val="00F4417C"/>
    <w:rsid w:val="00F4657E"/>
    <w:rsid w:val="00F70CEF"/>
    <w:rsid w:val="00F71DE3"/>
    <w:rsid w:val="00F734D0"/>
    <w:rsid w:val="00F746D7"/>
    <w:rsid w:val="00F74CC5"/>
    <w:rsid w:val="00F754CB"/>
    <w:rsid w:val="00F7727F"/>
    <w:rsid w:val="00F81021"/>
    <w:rsid w:val="00F91333"/>
    <w:rsid w:val="00F950B4"/>
    <w:rsid w:val="00F974E9"/>
    <w:rsid w:val="00FA09AE"/>
    <w:rsid w:val="00FA1790"/>
    <w:rsid w:val="00FA6650"/>
    <w:rsid w:val="00FB3138"/>
    <w:rsid w:val="00FB379F"/>
    <w:rsid w:val="00FB5669"/>
    <w:rsid w:val="00FB6D93"/>
    <w:rsid w:val="00FC1653"/>
    <w:rsid w:val="00FD1473"/>
    <w:rsid w:val="00FD23B1"/>
    <w:rsid w:val="00FD3590"/>
    <w:rsid w:val="00FD4238"/>
    <w:rsid w:val="00FD43F8"/>
    <w:rsid w:val="00FD56EA"/>
    <w:rsid w:val="00FE20FE"/>
    <w:rsid w:val="00FE6BFF"/>
    <w:rsid w:val="00FF2F5D"/>
    <w:rsid w:val="00FF7FFB"/>
    <w:rsid w:val="010D1DB8"/>
    <w:rsid w:val="01536F1C"/>
    <w:rsid w:val="01A1656E"/>
    <w:rsid w:val="027268AD"/>
    <w:rsid w:val="03461F64"/>
    <w:rsid w:val="04690B28"/>
    <w:rsid w:val="04D924E0"/>
    <w:rsid w:val="05352403"/>
    <w:rsid w:val="05F17CFB"/>
    <w:rsid w:val="067317CA"/>
    <w:rsid w:val="07957C9B"/>
    <w:rsid w:val="082F2679"/>
    <w:rsid w:val="0B01585E"/>
    <w:rsid w:val="0BBB28E1"/>
    <w:rsid w:val="0BE20A00"/>
    <w:rsid w:val="0CF624B5"/>
    <w:rsid w:val="0D0C5B46"/>
    <w:rsid w:val="0DB74652"/>
    <w:rsid w:val="0E262518"/>
    <w:rsid w:val="0F376999"/>
    <w:rsid w:val="0F57588C"/>
    <w:rsid w:val="0F746230"/>
    <w:rsid w:val="0FE31719"/>
    <w:rsid w:val="10962E2B"/>
    <w:rsid w:val="110E39AA"/>
    <w:rsid w:val="11323597"/>
    <w:rsid w:val="11AA7131"/>
    <w:rsid w:val="121B187F"/>
    <w:rsid w:val="13BC2291"/>
    <w:rsid w:val="15A155C4"/>
    <w:rsid w:val="170E703B"/>
    <w:rsid w:val="189C4529"/>
    <w:rsid w:val="19D24383"/>
    <w:rsid w:val="19EB3CF8"/>
    <w:rsid w:val="1A767E64"/>
    <w:rsid w:val="1CCE16F6"/>
    <w:rsid w:val="1DAE77DB"/>
    <w:rsid w:val="1DB51E05"/>
    <w:rsid w:val="20DD64A1"/>
    <w:rsid w:val="20FD782F"/>
    <w:rsid w:val="214D309F"/>
    <w:rsid w:val="223C3386"/>
    <w:rsid w:val="23350EED"/>
    <w:rsid w:val="248708D3"/>
    <w:rsid w:val="255340EA"/>
    <w:rsid w:val="25CA7D3E"/>
    <w:rsid w:val="26165652"/>
    <w:rsid w:val="26DB24A7"/>
    <w:rsid w:val="280122A8"/>
    <w:rsid w:val="280C4816"/>
    <w:rsid w:val="28A351D6"/>
    <w:rsid w:val="28C93A9D"/>
    <w:rsid w:val="29B07B89"/>
    <w:rsid w:val="29E449E5"/>
    <w:rsid w:val="29EB5BAA"/>
    <w:rsid w:val="2A6978CF"/>
    <w:rsid w:val="2CD46F6E"/>
    <w:rsid w:val="2D03269E"/>
    <w:rsid w:val="2E455F14"/>
    <w:rsid w:val="2F547802"/>
    <w:rsid w:val="2FD40D00"/>
    <w:rsid w:val="30F753C0"/>
    <w:rsid w:val="314B50A2"/>
    <w:rsid w:val="31686CFD"/>
    <w:rsid w:val="32612C6D"/>
    <w:rsid w:val="32F21BB1"/>
    <w:rsid w:val="333074E0"/>
    <w:rsid w:val="33987E07"/>
    <w:rsid w:val="34B33629"/>
    <w:rsid w:val="358A21E3"/>
    <w:rsid w:val="36304F87"/>
    <w:rsid w:val="376A2452"/>
    <w:rsid w:val="38093FA6"/>
    <w:rsid w:val="386530AD"/>
    <w:rsid w:val="3A3522D5"/>
    <w:rsid w:val="3A6962CB"/>
    <w:rsid w:val="3A8478F6"/>
    <w:rsid w:val="3B1403CF"/>
    <w:rsid w:val="3B7977E0"/>
    <w:rsid w:val="3B9C69A2"/>
    <w:rsid w:val="3C7630B4"/>
    <w:rsid w:val="3CB93B6F"/>
    <w:rsid w:val="3CF96DD5"/>
    <w:rsid w:val="3E4A7136"/>
    <w:rsid w:val="3FA94591"/>
    <w:rsid w:val="4008048B"/>
    <w:rsid w:val="40CB0178"/>
    <w:rsid w:val="40FE2EDC"/>
    <w:rsid w:val="41567072"/>
    <w:rsid w:val="415A7752"/>
    <w:rsid w:val="41CC602E"/>
    <w:rsid w:val="431D5563"/>
    <w:rsid w:val="435F7C95"/>
    <w:rsid w:val="454A527E"/>
    <w:rsid w:val="45503AD6"/>
    <w:rsid w:val="4591262E"/>
    <w:rsid w:val="45D078B5"/>
    <w:rsid w:val="461123C4"/>
    <w:rsid w:val="467C27AD"/>
    <w:rsid w:val="471B1ECF"/>
    <w:rsid w:val="47BC64BE"/>
    <w:rsid w:val="49380B5A"/>
    <w:rsid w:val="494B2553"/>
    <w:rsid w:val="49AA55B3"/>
    <w:rsid w:val="4CAB43CE"/>
    <w:rsid w:val="4D020DCF"/>
    <w:rsid w:val="4DA8231B"/>
    <w:rsid w:val="4DBE757E"/>
    <w:rsid w:val="4E203403"/>
    <w:rsid w:val="4E624327"/>
    <w:rsid w:val="4E6E0C2E"/>
    <w:rsid w:val="5007227E"/>
    <w:rsid w:val="51043206"/>
    <w:rsid w:val="5149518E"/>
    <w:rsid w:val="51B6568A"/>
    <w:rsid w:val="52D3527B"/>
    <w:rsid w:val="531224C9"/>
    <w:rsid w:val="5380363A"/>
    <w:rsid w:val="53B07102"/>
    <w:rsid w:val="54D456D9"/>
    <w:rsid w:val="54F245D2"/>
    <w:rsid w:val="55A67462"/>
    <w:rsid w:val="58485B82"/>
    <w:rsid w:val="589B46B9"/>
    <w:rsid w:val="5A313B01"/>
    <w:rsid w:val="5A8E7083"/>
    <w:rsid w:val="5B6D5061"/>
    <w:rsid w:val="5BC84B42"/>
    <w:rsid w:val="5D0F28D6"/>
    <w:rsid w:val="5E8464CC"/>
    <w:rsid w:val="5E8F29EE"/>
    <w:rsid w:val="5EBD24C9"/>
    <w:rsid w:val="5F150732"/>
    <w:rsid w:val="607534FF"/>
    <w:rsid w:val="607C3203"/>
    <w:rsid w:val="611B6AC5"/>
    <w:rsid w:val="61266A3D"/>
    <w:rsid w:val="613A3F44"/>
    <w:rsid w:val="613B3FB7"/>
    <w:rsid w:val="61936C1F"/>
    <w:rsid w:val="61A718FC"/>
    <w:rsid w:val="61B3532C"/>
    <w:rsid w:val="625F7837"/>
    <w:rsid w:val="627F0321"/>
    <w:rsid w:val="62BD180A"/>
    <w:rsid w:val="631D1FD0"/>
    <w:rsid w:val="63922838"/>
    <w:rsid w:val="647F3E3B"/>
    <w:rsid w:val="649C573A"/>
    <w:rsid w:val="64B72F7F"/>
    <w:rsid w:val="64B768FE"/>
    <w:rsid w:val="64CE2A36"/>
    <w:rsid w:val="64FA7C6C"/>
    <w:rsid w:val="66444C4E"/>
    <w:rsid w:val="66AC51A2"/>
    <w:rsid w:val="67345ECE"/>
    <w:rsid w:val="673B3F6B"/>
    <w:rsid w:val="68DF2C99"/>
    <w:rsid w:val="6B2861C3"/>
    <w:rsid w:val="6BA12F67"/>
    <w:rsid w:val="6D0972F4"/>
    <w:rsid w:val="6D6D6796"/>
    <w:rsid w:val="6E191187"/>
    <w:rsid w:val="6E6C3185"/>
    <w:rsid w:val="6FA925DE"/>
    <w:rsid w:val="70E93679"/>
    <w:rsid w:val="7105238E"/>
    <w:rsid w:val="7115709B"/>
    <w:rsid w:val="71911E6D"/>
    <w:rsid w:val="71A7701B"/>
    <w:rsid w:val="72667171"/>
    <w:rsid w:val="73C121C4"/>
    <w:rsid w:val="78825D13"/>
    <w:rsid w:val="78DB4E08"/>
    <w:rsid w:val="796206B9"/>
    <w:rsid w:val="7A1B571A"/>
    <w:rsid w:val="7AD62E87"/>
    <w:rsid w:val="7CA82D31"/>
    <w:rsid w:val="7CD23236"/>
    <w:rsid w:val="7CD32DA8"/>
    <w:rsid w:val="7DB41F2E"/>
    <w:rsid w:val="7DFB3603"/>
    <w:rsid w:val="7F76591D"/>
    <w:rsid w:val="7FDF461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27C6"/>
    <w:pPr>
      <w:widowControl w:val="0"/>
      <w:jc w:val="both"/>
    </w:pPr>
    <w:rPr>
      <w:kern w:val="2"/>
      <w:sz w:val="21"/>
    </w:rPr>
  </w:style>
  <w:style w:type="paragraph" w:styleId="1">
    <w:name w:val="heading 1"/>
    <w:basedOn w:val="a"/>
    <w:next w:val="a"/>
    <w:link w:val="1Char"/>
    <w:uiPriority w:val="99"/>
    <w:qFormat/>
    <w:locked/>
    <w:rsid w:val="009727C6"/>
    <w:pPr>
      <w:spacing w:beforeAutospacing="1" w:afterAutospacing="1"/>
      <w:jc w:val="left"/>
      <w:outlineLvl w:val="0"/>
    </w:pPr>
    <w:rPr>
      <w:rFonts w:ascii="宋体" w:hAnsi="宋体"/>
      <w:b/>
      <w:kern w:val="44"/>
      <w:sz w:val="48"/>
      <w:szCs w:val="48"/>
    </w:rPr>
  </w:style>
  <w:style w:type="paragraph" w:styleId="2">
    <w:name w:val="heading 2"/>
    <w:basedOn w:val="a"/>
    <w:next w:val="a"/>
    <w:link w:val="2Char"/>
    <w:uiPriority w:val="99"/>
    <w:qFormat/>
    <w:locked/>
    <w:rsid w:val="00621293"/>
    <w:pPr>
      <w:keepNext/>
      <w:widowControl/>
      <w:spacing w:line="595" w:lineRule="exact"/>
      <w:ind w:firstLineChars="200" w:firstLine="200"/>
      <w:jc w:val="left"/>
      <w:outlineLvl w:val="1"/>
    </w:pPr>
    <w:rPr>
      <w:rFonts w:ascii="Cambria" w:eastAsia="黑体" w:hAnsi="Cambria"/>
      <w:bCs/>
      <w:iCs/>
      <w:kern w:val="0"/>
      <w:sz w:val="32"/>
      <w:szCs w:val="28"/>
    </w:rPr>
  </w:style>
  <w:style w:type="paragraph" w:styleId="3">
    <w:name w:val="heading 3"/>
    <w:basedOn w:val="a"/>
    <w:next w:val="a"/>
    <w:link w:val="3Char"/>
    <w:uiPriority w:val="99"/>
    <w:qFormat/>
    <w:locked/>
    <w:rsid w:val="00621293"/>
    <w:pPr>
      <w:keepNext/>
      <w:widowControl/>
      <w:spacing w:line="595" w:lineRule="exact"/>
      <w:ind w:firstLineChars="200" w:firstLine="200"/>
      <w:jc w:val="left"/>
      <w:outlineLvl w:val="2"/>
    </w:pPr>
    <w:rPr>
      <w:rFonts w:ascii="Cambria" w:eastAsia="楷体_GB2312" w:hAnsi="Cambria"/>
      <w:b/>
      <w:kern w:val="0"/>
      <w:sz w:val="32"/>
      <w:szCs w:val="26"/>
    </w:rPr>
  </w:style>
  <w:style w:type="paragraph" w:styleId="4">
    <w:name w:val="heading 4"/>
    <w:basedOn w:val="a"/>
    <w:next w:val="a"/>
    <w:link w:val="4Char"/>
    <w:uiPriority w:val="99"/>
    <w:qFormat/>
    <w:locked/>
    <w:rsid w:val="00621293"/>
    <w:pPr>
      <w:keepNext/>
      <w:keepLines/>
      <w:spacing w:line="372" w:lineRule="auto"/>
      <w:outlineLvl w:val="3"/>
    </w:pPr>
    <w:rPr>
      <w:rFonts w:ascii="Arial" w:eastAsia="黑体" w:hAnsi="Arial"/>
      <w:b/>
      <w:sz w:val="28"/>
    </w:rPr>
  </w:style>
  <w:style w:type="paragraph" w:styleId="5">
    <w:name w:val="heading 5"/>
    <w:basedOn w:val="a"/>
    <w:next w:val="a"/>
    <w:link w:val="5Char"/>
    <w:uiPriority w:val="99"/>
    <w:qFormat/>
    <w:locked/>
    <w:rsid w:val="00621293"/>
    <w:pPr>
      <w:keepNext/>
      <w:keepLines/>
      <w:spacing w:line="372" w:lineRule="auto"/>
      <w:outlineLvl w:val="4"/>
    </w:pPr>
    <w:rPr>
      <w:b/>
      <w:sz w:val="28"/>
    </w:rPr>
  </w:style>
  <w:style w:type="paragraph" w:styleId="6">
    <w:name w:val="heading 6"/>
    <w:basedOn w:val="a"/>
    <w:next w:val="a"/>
    <w:link w:val="6Char"/>
    <w:uiPriority w:val="99"/>
    <w:qFormat/>
    <w:locked/>
    <w:rsid w:val="00621293"/>
    <w:pPr>
      <w:keepNext/>
      <w:keepLines/>
      <w:spacing w:line="317" w:lineRule="auto"/>
      <w:outlineLvl w:val="5"/>
    </w:pPr>
    <w:rPr>
      <w:rFonts w:ascii="Arial" w:eastAsia="黑体" w:hAnsi="Arial"/>
      <w:b/>
      <w:sz w:val="24"/>
    </w:rPr>
  </w:style>
  <w:style w:type="paragraph" w:styleId="7">
    <w:name w:val="heading 7"/>
    <w:basedOn w:val="a"/>
    <w:next w:val="a"/>
    <w:link w:val="7Char"/>
    <w:uiPriority w:val="99"/>
    <w:qFormat/>
    <w:locked/>
    <w:rsid w:val="00621293"/>
    <w:pPr>
      <w:keepNext/>
      <w:keepLines/>
      <w:spacing w:line="317" w:lineRule="auto"/>
      <w:outlineLvl w:val="6"/>
    </w:pPr>
    <w:rPr>
      <w:b/>
      <w:sz w:val="24"/>
    </w:rPr>
  </w:style>
  <w:style w:type="paragraph" w:styleId="8">
    <w:name w:val="heading 8"/>
    <w:basedOn w:val="a"/>
    <w:next w:val="a"/>
    <w:link w:val="8Char"/>
    <w:uiPriority w:val="99"/>
    <w:qFormat/>
    <w:locked/>
    <w:rsid w:val="00621293"/>
    <w:pPr>
      <w:keepNext/>
      <w:keepLines/>
      <w:spacing w:line="317" w:lineRule="auto"/>
      <w:outlineLvl w:val="7"/>
    </w:pPr>
    <w:rPr>
      <w:rFonts w:ascii="Arial" w:eastAsia="黑体" w:hAnsi="Arial"/>
      <w:sz w:val="24"/>
    </w:rPr>
  </w:style>
  <w:style w:type="paragraph" w:styleId="9">
    <w:name w:val="heading 9"/>
    <w:basedOn w:val="a"/>
    <w:next w:val="a"/>
    <w:link w:val="9Char"/>
    <w:uiPriority w:val="99"/>
    <w:qFormat/>
    <w:locked/>
    <w:rsid w:val="00621293"/>
    <w:pPr>
      <w:keepNext/>
      <w:keepLines/>
      <w:spacing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621293"/>
    <w:rPr>
      <w:rFonts w:ascii="宋体" w:eastAsia="宋体" w:cs="Times New Roman"/>
      <w:b/>
      <w:kern w:val="44"/>
      <w:sz w:val="48"/>
      <w:szCs w:val="48"/>
    </w:rPr>
  </w:style>
  <w:style w:type="character" w:customStyle="1" w:styleId="2Char">
    <w:name w:val="标题 2 Char"/>
    <w:basedOn w:val="a0"/>
    <w:link w:val="2"/>
    <w:uiPriority w:val="99"/>
    <w:locked/>
    <w:rsid w:val="00621293"/>
    <w:rPr>
      <w:rFonts w:ascii="Cambria" w:eastAsia="黑体" w:hAnsi="Cambria" w:cs="Times New Roman"/>
      <w:bCs/>
      <w:iCs/>
      <w:sz w:val="28"/>
      <w:szCs w:val="28"/>
    </w:rPr>
  </w:style>
  <w:style w:type="character" w:customStyle="1" w:styleId="3Char">
    <w:name w:val="标题 3 Char"/>
    <w:basedOn w:val="a0"/>
    <w:link w:val="3"/>
    <w:uiPriority w:val="99"/>
    <w:locked/>
    <w:rsid w:val="00621293"/>
    <w:rPr>
      <w:rFonts w:ascii="Cambria" w:eastAsia="楷体_GB2312" w:hAnsi="Cambria" w:cs="Times New Roman"/>
      <w:b/>
      <w:sz w:val="26"/>
      <w:szCs w:val="26"/>
    </w:rPr>
  </w:style>
  <w:style w:type="character" w:customStyle="1" w:styleId="4Char">
    <w:name w:val="标题 4 Char"/>
    <w:basedOn w:val="a0"/>
    <w:link w:val="4"/>
    <w:uiPriority w:val="99"/>
    <w:locked/>
    <w:rsid w:val="00621293"/>
    <w:rPr>
      <w:rFonts w:ascii="Arial" w:eastAsia="黑体" w:hAnsi="Arial" w:cs="Times New Roman"/>
      <w:b/>
      <w:kern w:val="2"/>
      <w:sz w:val="28"/>
    </w:rPr>
  </w:style>
  <w:style w:type="character" w:customStyle="1" w:styleId="5Char">
    <w:name w:val="标题 5 Char"/>
    <w:basedOn w:val="a0"/>
    <w:link w:val="5"/>
    <w:uiPriority w:val="99"/>
    <w:locked/>
    <w:rsid w:val="00621293"/>
    <w:rPr>
      <w:rFonts w:cs="Times New Roman"/>
      <w:b/>
      <w:kern w:val="2"/>
      <w:sz w:val="28"/>
    </w:rPr>
  </w:style>
  <w:style w:type="character" w:customStyle="1" w:styleId="6Char">
    <w:name w:val="标题 6 Char"/>
    <w:basedOn w:val="a0"/>
    <w:link w:val="6"/>
    <w:uiPriority w:val="99"/>
    <w:locked/>
    <w:rsid w:val="00621293"/>
    <w:rPr>
      <w:rFonts w:ascii="Arial" w:eastAsia="黑体" w:hAnsi="Arial" w:cs="Times New Roman"/>
      <w:b/>
      <w:kern w:val="2"/>
      <w:sz w:val="24"/>
    </w:rPr>
  </w:style>
  <w:style w:type="character" w:customStyle="1" w:styleId="7Char">
    <w:name w:val="标题 7 Char"/>
    <w:basedOn w:val="a0"/>
    <w:link w:val="7"/>
    <w:uiPriority w:val="99"/>
    <w:locked/>
    <w:rsid w:val="00621293"/>
    <w:rPr>
      <w:rFonts w:cs="Times New Roman"/>
      <w:b/>
      <w:kern w:val="2"/>
      <w:sz w:val="24"/>
    </w:rPr>
  </w:style>
  <w:style w:type="character" w:customStyle="1" w:styleId="8Char">
    <w:name w:val="标题 8 Char"/>
    <w:basedOn w:val="a0"/>
    <w:link w:val="8"/>
    <w:uiPriority w:val="99"/>
    <w:locked/>
    <w:rsid w:val="00621293"/>
    <w:rPr>
      <w:rFonts w:ascii="Arial" w:eastAsia="黑体" w:hAnsi="Arial" w:cs="Times New Roman"/>
      <w:kern w:val="2"/>
      <w:sz w:val="24"/>
    </w:rPr>
  </w:style>
  <w:style w:type="character" w:customStyle="1" w:styleId="9Char">
    <w:name w:val="标题 9 Char"/>
    <w:basedOn w:val="a0"/>
    <w:link w:val="9"/>
    <w:uiPriority w:val="99"/>
    <w:locked/>
    <w:rsid w:val="00621293"/>
    <w:rPr>
      <w:rFonts w:ascii="Arial" w:eastAsia="黑体" w:hAnsi="Arial" w:cs="Times New Roman"/>
      <w:kern w:val="2"/>
      <w:sz w:val="21"/>
    </w:rPr>
  </w:style>
  <w:style w:type="paragraph" w:styleId="a3">
    <w:name w:val="annotation text"/>
    <w:basedOn w:val="a"/>
    <w:link w:val="Char"/>
    <w:uiPriority w:val="99"/>
    <w:rsid w:val="009727C6"/>
    <w:pPr>
      <w:jc w:val="left"/>
    </w:pPr>
  </w:style>
  <w:style w:type="character" w:customStyle="1" w:styleId="Char">
    <w:name w:val="批注文字 Char"/>
    <w:basedOn w:val="a0"/>
    <w:link w:val="a3"/>
    <w:uiPriority w:val="99"/>
    <w:locked/>
    <w:rsid w:val="009727C6"/>
    <w:rPr>
      <w:rFonts w:ascii="Times New Roman" w:hAnsi="Times New Roman" w:cs="Times New Roman"/>
      <w:sz w:val="20"/>
      <w:szCs w:val="20"/>
    </w:rPr>
  </w:style>
  <w:style w:type="paragraph" w:styleId="20">
    <w:name w:val="Body Text Indent 2"/>
    <w:basedOn w:val="a"/>
    <w:link w:val="2Char0"/>
    <w:uiPriority w:val="99"/>
    <w:rsid w:val="009727C6"/>
    <w:pPr>
      <w:widowControl/>
      <w:spacing w:before="100" w:beforeAutospacing="1" w:after="100" w:afterAutospacing="1"/>
      <w:jc w:val="left"/>
    </w:pPr>
    <w:rPr>
      <w:rFonts w:ascii="宋体" w:hAnsi="宋体"/>
      <w:kern w:val="0"/>
      <w:sz w:val="24"/>
      <w:szCs w:val="24"/>
    </w:rPr>
  </w:style>
  <w:style w:type="character" w:customStyle="1" w:styleId="2Char0">
    <w:name w:val="正文文本缩进 2 Char"/>
    <w:basedOn w:val="a0"/>
    <w:link w:val="20"/>
    <w:uiPriority w:val="99"/>
    <w:locked/>
    <w:rsid w:val="009727C6"/>
    <w:rPr>
      <w:rFonts w:ascii="Times New Roman" w:hAnsi="Times New Roman" w:cs="Times New Roman"/>
      <w:sz w:val="20"/>
      <w:szCs w:val="20"/>
    </w:rPr>
  </w:style>
  <w:style w:type="paragraph" w:styleId="a4">
    <w:name w:val="Balloon Text"/>
    <w:basedOn w:val="a"/>
    <w:link w:val="Char0"/>
    <w:uiPriority w:val="99"/>
    <w:semiHidden/>
    <w:rsid w:val="009727C6"/>
    <w:rPr>
      <w:sz w:val="18"/>
      <w:szCs w:val="18"/>
    </w:rPr>
  </w:style>
  <w:style w:type="character" w:customStyle="1" w:styleId="Char0">
    <w:name w:val="批注框文本 Char"/>
    <w:basedOn w:val="a0"/>
    <w:link w:val="a4"/>
    <w:uiPriority w:val="99"/>
    <w:semiHidden/>
    <w:locked/>
    <w:rsid w:val="009727C6"/>
    <w:rPr>
      <w:rFonts w:ascii="Times New Roman" w:hAnsi="Times New Roman" w:cs="Times New Roman"/>
      <w:sz w:val="2"/>
    </w:rPr>
  </w:style>
  <w:style w:type="paragraph" w:styleId="a5">
    <w:name w:val="footer"/>
    <w:basedOn w:val="a"/>
    <w:link w:val="Char1"/>
    <w:uiPriority w:val="99"/>
    <w:rsid w:val="009727C6"/>
    <w:pPr>
      <w:tabs>
        <w:tab w:val="center" w:pos="4153"/>
        <w:tab w:val="right" w:pos="8306"/>
      </w:tabs>
      <w:snapToGrid w:val="0"/>
      <w:jc w:val="left"/>
    </w:pPr>
    <w:rPr>
      <w:sz w:val="18"/>
    </w:rPr>
  </w:style>
  <w:style w:type="character" w:customStyle="1" w:styleId="Char1">
    <w:name w:val="页脚 Char"/>
    <w:basedOn w:val="a0"/>
    <w:link w:val="a5"/>
    <w:uiPriority w:val="99"/>
    <w:locked/>
    <w:rsid w:val="009727C6"/>
    <w:rPr>
      <w:rFonts w:ascii="Times New Roman" w:hAnsi="Times New Roman" w:cs="Times New Roman"/>
      <w:sz w:val="18"/>
      <w:szCs w:val="18"/>
    </w:rPr>
  </w:style>
  <w:style w:type="paragraph" w:styleId="a6">
    <w:name w:val="header"/>
    <w:basedOn w:val="a"/>
    <w:link w:val="Char2"/>
    <w:uiPriority w:val="99"/>
    <w:rsid w:val="009727C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2">
    <w:name w:val="页眉 Char"/>
    <w:basedOn w:val="a0"/>
    <w:link w:val="a6"/>
    <w:uiPriority w:val="99"/>
    <w:locked/>
    <w:rsid w:val="009727C6"/>
    <w:rPr>
      <w:rFonts w:ascii="Times New Roman" w:hAnsi="Times New Roman" w:cs="Times New Roman"/>
      <w:sz w:val="18"/>
      <w:szCs w:val="18"/>
    </w:rPr>
  </w:style>
  <w:style w:type="character" w:styleId="a7">
    <w:name w:val="Strong"/>
    <w:basedOn w:val="a0"/>
    <w:uiPriority w:val="99"/>
    <w:qFormat/>
    <w:rsid w:val="009727C6"/>
    <w:rPr>
      <w:rFonts w:cs="Times New Roman"/>
      <w:b/>
      <w:bCs/>
    </w:rPr>
  </w:style>
  <w:style w:type="character" w:styleId="a8">
    <w:name w:val="page number"/>
    <w:basedOn w:val="a0"/>
    <w:uiPriority w:val="99"/>
    <w:semiHidden/>
    <w:rsid w:val="009727C6"/>
    <w:rPr>
      <w:rFonts w:cs="Times New Roman"/>
    </w:rPr>
  </w:style>
  <w:style w:type="character" w:styleId="a9">
    <w:name w:val="Emphasis"/>
    <w:basedOn w:val="a0"/>
    <w:uiPriority w:val="99"/>
    <w:qFormat/>
    <w:rsid w:val="009727C6"/>
    <w:rPr>
      <w:rFonts w:cs="Times New Roman"/>
    </w:rPr>
  </w:style>
  <w:style w:type="table" w:styleId="aa">
    <w:name w:val="Table Grid"/>
    <w:basedOn w:val="a1"/>
    <w:uiPriority w:val="99"/>
    <w:rsid w:val="009727C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99"/>
    <w:qFormat/>
    <w:rsid w:val="009727C6"/>
    <w:pPr>
      <w:ind w:firstLineChars="200" w:firstLine="420"/>
    </w:pPr>
  </w:style>
  <w:style w:type="paragraph" w:styleId="ac">
    <w:name w:val="No Spacing"/>
    <w:uiPriority w:val="99"/>
    <w:qFormat/>
    <w:rsid w:val="009727C6"/>
    <w:pPr>
      <w:widowControl w:val="0"/>
      <w:jc w:val="both"/>
    </w:pPr>
    <w:rPr>
      <w:rFonts w:eastAsia="仿宋_GB2312"/>
      <w:kern w:val="2"/>
      <w:sz w:val="32"/>
    </w:rPr>
  </w:style>
  <w:style w:type="character" w:styleId="ad">
    <w:name w:val="Hyperlink"/>
    <w:basedOn w:val="a0"/>
    <w:uiPriority w:val="99"/>
    <w:rsid w:val="00413C77"/>
    <w:rPr>
      <w:rFonts w:cs="Times New Roman"/>
      <w:color w:val="0000FF"/>
      <w:u w:val="single"/>
    </w:rPr>
  </w:style>
  <w:style w:type="paragraph" w:styleId="10">
    <w:name w:val="toc 1"/>
    <w:basedOn w:val="a"/>
    <w:next w:val="a"/>
    <w:uiPriority w:val="99"/>
    <w:rsid w:val="00621293"/>
    <w:pPr>
      <w:widowControl/>
      <w:spacing w:after="100" w:line="276" w:lineRule="auto"/>
      <w:jc w:val="left"/>
    </w:pPr>
    <w:rPr>
      <w:rFonts w:ascii="Calibri" w:hAnsi="Calibri"/>
      <w:kern w:val="0"/>
      <w:sz w:val="22"/>
      <w:szCs w:val="22"/>
    </w:rPr>
  </w:style>
  <w:style w:type="paragraph" w:styleId="21">
    <w:name w:val="toc 2"/>
    <w:basedOn w:val="a"/>
    <w:next w:val="a"/>
    <w:uiPriority w:val="99"/>
    <w:rsid w:val="00621293"/>
    <w:pPr>
      <w:widowControl/>
      <w:spacing w:after="100" w:line="276" w:lineRule="auto"/>
      <w:ind w:left="220"/>
      <w:jc w:val="left"/>
    </w:pPr>
    <w:rPr>
      <w:rFonts w:ascii="Calibri" w:hAnsi="Calibri"/>
      <w:kern w:val="0"/>
      <w:sz w:val="22"/>
      <w:szCs w:val="22"/>
    </w:rPr>
  </w:style>
  <w:style w:type="paragraph" w:styleId="ae">
    <w:name w:val="Subtitle"/>
    <w:basedOn w:val="a"/>
    <w:link w:val="Char3"/>
    <w:uiPriority w:val="99"/>
    <w:qFormat/>
    <w:locked/>
    <w:rsid w:val="00621293"/>
    <w:pPr>
      <w:spacing w:line="312" w:lineRule="auto"/>
      <w:jc w:val="center"/>
      <w:outlineLvl w:val="1"/>
    </w:pPr>
    <w:rPr>
      <w:rFonts w:ascii="Arial" w:hAnsi="Arial"/>
      <w:b/>
      <w:kern w:val="28"/>
      <w:sz w:val="32"/>
    </w:rPr>
  </w:style>
  <w:style w:type="character" w:customStyle="1" w:styleId="Char3">
    <w:name w:val="副标题 Char"/>
    <w:basedOn w:val="a0"/>
    <w:link w:val="ae"/>
    <w:uiPriority w:val="99"/>
    <w:locked/>
    <w:rsid w:val="00621293"/>
    <w:rPr>
      <w:rFonts w:ascii="Arial" w:hAnsi="Arial" w:cs="Times New Roman"/>
      <w:b/>
      <w:kern w:val="28"/>
      <w:sz w:val="32"/>
    </w:rPr>
  </w:style>
  <w:style w:type="paragraph" w:styleId="af">
    <w:name w:val="Normal (Web)"/>
    <w:basedOn w:val="a"/>
    <w:uiPriority w:val="99"/>
    <w:rsid w:val="00621293"/>
    <w:pPr>
      <w:widowControl/>
      <w:spacing w:line="360" w:lineRule="auto"/>
      <w:ind w:firstLineChars="200" w:firstLine="200"/>
      <w:jc w:val="left"/>
    </w:pPr>
    <w:rPr>
      <w:rFonts w:eastAsia="仿宋_GB2312"/>
      <w:kern w:val="0"/>
      <w:sz w:val="24"/>
      <w:szCs w:val="24"/>
    </w:rPr>
  </w:style>
  <w:style w:type="paragraph" w:styleId="af0">
    <w:name w:val="Title"/>
    <w:basedOn w:val="a"/>
    <w:link w:val="Char4"/>
    <w:autoRedefine/>
    <w:uiPriority w:val="99"/>
    <w:qFormat/>
    <w:locked/>
    <w:rsid w:val="00CB3297"/>
    <w:pPr>
      <w:adjustRightInd w:val="0"/>
      <w:snapToGrid w:val="0"/>
      <w:spacing w:line="560" w:lineRule="exact"/>
      <w:jc w:val="center"/>
      <w:outlineLvl w:val="0"/>
    </w:pPr>
    <w:rPr>
      <w:rFonts w:ascii="方正小标宋_GBK" w:eastAsia="方正小标宋_GBK" w:hAnsi="Arial"/>
      <w:sz w:val="44"/>
    </w:rPr>
  </w:style>
  <w:style w:type="character" w:customStyle="1" w:styleId="Char4">
    <w:name w:val="标题 Char"/>
    <w:basedOn w:val="a0"/>
    <w:link w:val="af0"/>
    <w:uiPriority w:val="99"/>
    <w:locked/>
    <w:rsid w:val="00CB3297"/>
    <w:rPr>
      <w:rFonts w:ascii="方正小标宋_GBK" w:eastAsia="方正小标宋_GBK" w:hAnsi="Arial" w:cs="Times New Roman"/>
      <w:kern w:val="2"/>
      <w:sz w:val="44"/>
    </w:rPr>
  </w:style>
  <w:style w:type="paragraph" w:styleId="af1">
    <w:name w:val="annotation subject"/>
    <w:basedOn w:val="a3"/>
    <w:next w:val="a3"/>
    <w:link w:val="Char10"/>
    <w:uiPriority w:val="99"/>
    <w:semiHidden/>
    <w:rsid w:val="00621293"/>
    <w:rPr>
      <w:b/>
    </w:rPr>
  </w:style>
  <w:style w:type="character" w:customStyle="1" w:styleId="Char10">
    <w:name w:val="批注主题 Char1"/>
    <w:basedOn w:val="a0"/>
    <w:link w:val="af1"/>
    <w:uiPriority w:val="99"/>
    <w:semiHidden/>
    <w:locked/>
    <w:rsid w:val="00621293"/>
    <w:rPr>
      <w:rFonts w:cs="Times New Roman"/>
      <w:b/>
      <w:kern w:val="2"/>
      <w:sz w:val="21"/>
    </w:rPr>
  </w:style>
  <w:style w:type="character" w:customStyle="1" w:styleId="Char5">
    <w:name w:val="批注主题 Char"/>
    <w:basedOn w:val="Char"/>
    <w:uiPriority w:val="99"/>
    <w:rsid w:val="00621293"/>
    <w:rPr>
      <w:rFonts w:ascii="Times New Roman" w:hAnsi="Times New Roman" w:cs="Times New Roman"/>
      <w:b/>
      <w:bCs/>
      <w:kern w:val="2"/>
      <w:sz w:val="20"/>
      <w:szCs w:val="20"/>
    </w:rPr>
  </w:style>
  <w:style w:type="character" w:customStyle="1" w:styleId="Char6">
    <w:name w:val="明显引用 Char"/>
    <w:basedOn w:val="a0"/>
    <w:uiPriority w:val="99"/>
    <w:rsid w:val="00621293"/>
    <w:rPr>
      <w:rFonts w:cs="Times New Roman"/>
      <w:b/>
      <w:i/>
      <w:sz w:val="24"/>
    </w:rPr>
  </w:style>
  <w:style w:type="character" w:customStyle="1" w:styleId="msosubtleemphasis0">
    <w:name w:val="msosubtleemphasis"/>
    <w:basedOn w:val="a0"/>
    <w:uiPriority w:val="99"/>
    <w:rsid w:val="00621293"/>
    <w:rPr>
      <w:rFonts w:cs="Times New Roman"/>
      <w:i/>
      <w:color w:val="5A5A5A"/>
    </w:rPr>
  </w:style>
  <w:style w:type="character" w:customStyle="1" w:styleId="msosubtlereference0">
    <w:name w:val="msosubtlereference"/>
    <w:basedOn w:val="a0"/>
    <w:uiPriority w:val="99"/>
    <w:rsid w:val="00621293"/>
    <w:rPr>
      <w:rFonts w:cs="Times New Roman"/>
      <w:sz w:val="24"/>
      <w:szCs w:val="24"/>
      <w:u w:val="single"/>
    </w:rPr>
  </w:style>
  <w:style w:type="character" w:customStyle="1" w:styleId="msointenseemphasis0">
    <w:name w:val="msointenseemphasis"/>
    <w:basedOn w:val="a0"/>
    <w:uiPriority w:val="99"/>
    <w:rsid w:val="00621293"/>
    <w:rPr>
      <w:rFonts w:cs="Times New Roman"/>
      <w:b/>
      <w:i/>
      <w:sz w:val="24"/>
      <w:szCs w:val="24"/>
      <w:u w:val="single"/>
    </w:rPr>
  </w:style>
  <w:style w:type="paragraph" w:customStyle="1" w:styleId="msonospacing0">
    <w:name w:val="msonospacing"/>
    <w:basedOn w:val="a"/>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msointensereference0">
    <w:name w:val="msointensereference"/>
    <w:basedOn w:val="a0"/>
    <w:uiPriority w:val="99"/>
    <w:rsid w:val="00621293"/>
    <w:rPr>
      <w:rFonts w:cs="Times New Roman"/>
      <w:b/>
      <w:sz w:val="24"/>
      <w:u w:val="single"/>
    </w:rPr>
  </w:style>
  <w:style w:type="paragraph" w:customStyle="1" w:styleId="msolistparagraph0">
    <w:name w:val="msolistparagraph"/>
    <w:basedOn w:val="a"/>
    <w:uiPriority w:val="99"/>
    <w:rsid w:val="00621293"/>
    <w:pPr>
      <w:widowControl/>
      <w:spacing w:line="595" w:lineRule="exact"/>
      <w:ind w:left="720" w:firstLineChars="200" w:firstLine="200"/>
      <w:contextualSpacing/>
      <w:jc w:val="left"/>
    </w:pPr>
    <w:rPr>
      <w:rFonts w:ascii="Calibri" w:eastAsia="仿宋_GB2312" w:hAnsi="Calibri"/>
      <w:kern w:val="0"/>
      <w:sz w:val="32"/>
      <w:szCs w:val="24"/>
    </w:rPr>
  </w:style>
  <w:style w:type="character" w:customStyle="1" w:styleId="Char7">
    <w:name w:val="纯文本 Char"/>
    <w:aliases w:val="普通文字 Char"/>
    <w:basedOn w:val="a0"/>
    <w:uiPriority w:val="99"/>
    <w:rsid w:val="00621293"/>
    <w:rPr>
      <w:rFonts w:ascii="宋体" w:eastAsia="宋体" w:hAnsi="Courier New" w:cs="宋体"/>
      <w:sz w:val="21"/>
      <w:szCs w:val="21"/>
    </w:rPr>
  </w:style>
  <w:style w:type="paragraph" w:customStyle="1" w:styleId="Default">
    <w:name w:val="Default"/>
    <w:basedOn w:val="a"/>
    <w:uiPriority w:val="99"/>
    <w:rsid w:val="00621293"/>
    <w:pPr>
      <w:autoSpaceDE w:val="0"/>
      <w:autoSpaceDN w:val="0"/>
      <w:adjustRightInd w:val="0"/>
      <w:jc w:val="left"/>
    </w:pPr>
    <w:rPr>
      <w:rFonts w:ascii="仿宋_GB2312" w:eastAsia="仿宋_GB2312" w:hAnsi="Calibri"/>
      <w:color w:val="000000"/>
      <w:kern w:val="0"/>
      <w:sz w:val="24"/>
      <w:szCs w:val="24"/>
    </w:rPr>
  </w:style>
  <w:style w:type="character" w:customStyle="1" w:styleId="msobooktitle0">
    <w:name w:val="msobooktitle"/>
    <w:basedOn w:val="a0"/>
    <w:uiPriority w:val="99"/>
    <w:rsid w:val="00621293"/>
    <w:rPr>
      <w:rFonts w:ascii="Cambria" w:eastAsia="宋体" w:hAnsi="Cambria" w:cs="Cambria"/>
      <w:b/>
      <w:i/>
      <w:sz w:val="24"/>
      <w:szCs w:val="24"/>
    </w:rPr>
  </w:style>
  <w:style w:type="character" w:customStyle="1" w:styleId="Char11">
    <w:name w:val="纯文本 Char1"/>
    <w:basedOn w:val="a0"/>
    <w:uiPriority w:val="99"/>
    <w:rsid w:val="00621293"/>
    <w:rPr>
      <w:rFonts w:ascii="宋体" w:eastAsia="宋体" w:hAnsi="Courier New" w:cs="Courier New"/>
      <w:sz w:val="21"/>
      <w:szCs w:val="21"/>
    </w:rPr>
  </w:style>
  <w:style w:type="character" w:customStyle="1" w:styleId="Char8">
    <w:name w:val="引用 Char"/>
    <w:basedOn w:val="a0"/>
    <w:uiPriority w:val="99"/>
    <w:rsid w:val="00621293"/>
    <w:rPr>
      <w:rFonts w:cs="Times New Roman"/>
      <w:i/>
      <w:sz w:val="24"/>
      <w:szCs w:val="24"/>
    </w:rPr>
  </w:style>
  <w:style w:type="character" w:customStyle="1" w:styleId="Char12">
    <w:name w:val="批注文字 Char1"/>
    <w:basedOn w:val="a0"/>
    <w:uiPriority w:val="99"/>
    <w:rsid w:val="00621293"/>
    <w:rPr>
      <w:rFonts w:ascii="仿宋_GB2312" w:eastAsia="仿宋_GB2312" w:cs="仿宋_GB2312"/>
      <w:sz w:val="24"/>
      <w:szCs w:val="24"/>
    </w:rPr>
  </w:style>
  <w:style w:type="paragraph" w:customStyle="1" w:styleId="11">
    <w:name w:val="无间隔1"/>
    <w:basedOn w:val="a"/>
    <w:link w:val="Char9"/>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Char9">
    <w:name w:val="无间隔 Char"/>
    <w:basedOn w:val="a0"/>
    <w:link w:val="11"/>
    <w:uiPriority w:val="99"/>
    <w:locked/>
    <w:rsid w:val="00621293"/>
    <w:rPr>
      <w:rFonts w:ascii="Calibri" w:eastAsia="仿宋_GB2312" w:hAnsi="Calibri" w:cs="Times New Roman"/>
      <w:sz w:val="32"/>
      <w:szCs w:val="32"/>
    </w:rPr>
  </w:style>
  <w:style w:type="paragraph" w:customStyle="1" w:styleId="af2">
    <w:name w:val="样式 仿宋 小四 居中"/>
    <w:basedOn w:val="a"/>
    <w:uiPriority w:val="99"/>
    <w:rsid w:val="00621293"/>
    <w:pPr>
      <w:jc w:val="center"/>
    </w:pPr>
    <w:rPr>
      <w:rFonts w:ascii="仿宋" w:eastAsia="仿宋" w:hAnsi="仿宋"/>
      <w:sz w:val="24"/>
    </w:rPr>
  </w:style>
  <w:style w:type="paragraph" w:styleId="af3">
    <w:name w:val="Document Map"/>
    <w:basedOn w:val="a"/>
    <w:link w:val="Chara"/>
    <w:uiPriority w:val="99"/>
    <w:semiHidden/>
    <w:rsid w:val="00240796"/>
    <w:rPr>
      <w:rFonts w:ascii="宋体"/>
      <w:sz w:val="18"/>
      <w:szCs w:val="18"/>
    </w:rPr>
  </w:style>
  <w:style w:type="character" w:customStyle="1" w:styleId="Chara">
    <w:name w:val="文档结构图 Char"/>
    <w:basedOn w:val="a0"/>
    <w:link w:val="af3"/>
    <w:uiPriority w:val="99"/>
    <w:semiHidden/>
    <w:locked/>
    <w:rsid w:val="00240796"/>
    <w:rPr>
      <w:rFonts w:ascii="宋体" w:cs="Times New Roman"/>
      <w:kern w:val="2"/>
      <w:sz w:val="18"/>
      <w:szCs w:val="18"/>
    </w:rPr>
  </w:style>
  <w:style w:type="paragraph" w:styleId="af4">
    <w:name w:val="Date"/>
    <w:basedOn w:val="a"/>
    <w:next w:val="a"/>
    <w:link w:val="Charb"/>
    <w:uiPriority w:val="99"/>
    <w:semiHidden/>
    <w:unhideWhenUsed/>
    <w:rsid w:val="005047AC"/>
    <w:pPr>
      <w:ind w:leftChars="2500" w:left="100"/>
    </w:pPr>
  </w:style>
  <w:style w:type="character" w:customStyle="1" w:styleId="Charb">
    <w:name w:val="日期 Char"/>
    <w:basedOn w:val="a0"/>
    <w:link w:val="af4"/>
    <w:uiPriority w:val="99"/>
    <w:semiHidden/>
    <w:rsid w:val="005047AC"/>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27C6"/>
    <w:pPr>
      <w:widowControl w:val="0"/>
      <w:jc w:val="both"/>
    </w:pPr>
    <w:rPr>
      <w:kern w:val="2"/>
      <w:sz w:val="21"/>
    </w:rPr>
  </w:style>
  <w:style w:type="paragraph" w:styleId="1">
    <w:name w:val="heading 1"/>
    <w:basedOn w:val="a"/>
    <w:next w:val="a"/>
    <w:link w:val="1Char"/>
    <w:uiPriority w:val="99"/>
    <w:qFormat/>
    <w:locked/>
    <w:rsid w:val="009727C6"/>
    <w:pPr>
      <w:spacing w:beforeAutospacing="1" w:afterAutospacing="1"/>
      <w:jc w:val="left"/>
      <w:outlineLvl w:val="0"/>
    </w:pPr>
    <w:rPr>
      <w:rFonts w:ascii="宋体" w:hAnsi="宋体"/>
      <w:b/>
      <w:kern w:val="44"/>
      <w:sz w:val="48"/>
      <w:szCs w:val="48"/>
    </w:rPr>
  </w:style>
  <w:style w:type="paragraph" w:styleId="2">
    <w:name w:val="heading 2"/>
    <w:basedOn w:val="a"/>
    <w:next w:val="a"/>
    <w:link w:val="2Char"/>
    <w:uiPriority w:val="99"/>
    <w:qFormat/>
    <w:locked/>
    <w:rsid w:val="00621293"/>
    <w:pPr>
      <w:keepNext/>
      <w:widowControl/>
      <w:spacing w:line="595" w:lineRule="exact"/>
      <w:ind w:firstLineChars="200" w:firstLine="200"/>
      <w:jc w:val="left"/>
      <w:outlineLvl w:val="1"/>
    </w:pPr>
    <w:rPr>
      <w:rFonts w:ascii="Cambria" w:eastAsia="黑体" w:hAnsi="Cambria"/>
      <w:bCs/>
      <w:iCs/>
      <w:kern w:val="0"/>
      <w:sz w:val="32"/>
      <w:szCs w:val="28"/>
    </w:rPr>
  </w:style>
  <w:style w:type="paragraph" w:styleId="3">
    <w:name w:val="heading 3"/>
    <w:basedOn w:val="a"/>
    <w:next w:val="a"/>
    <w:link w:val="3Char"/>
    <w:uiPriority w:val="99"/>
    <w:qFormat/>
    <w:locked/>
    <w:rsid w:val="00621293"/>
    <w:pPr>
      <w:keepNext/>
      <w:widowControl/>
      <w:spacing w:line="595" w:lineRule="exact"/>
      <w:ind w:firstLineChars="200" w:firstLine="200"/>
      <w:jc w:val="left"/>
      <w:outlineLvl w:val="2"/>
    </w:pPr>
    <w:rPr>
      <w:rFonts w:ascii="Cambria" w:eastAsia="楷体_GB2312" w:hAnsi="Cambria"/>
      <w:b/>
      <w:kern w:val="0"/>
      <w:sz w:val="32"/>
      <w:szCs w:val="26"/>
    </w:rPr>
  </w:style>
  <w:style w:type="paragraph" w:styleId="4">
    <w:name w:val="heading 4"/>
    <w:basedOn w:val="a"/>
    <w:next w:val="a"/>
    <w:link w:val="4Char"/>
    <w:uiPriority w:val="99"/>
    <w:qFormat/>
    <w:locked/>
    <w:rsid w:val="00621293"/>
    <w:pPr>
      <w:keepNext/>
      <w:keepLines/>
      <w:spacing w:line="372" w:lineRule="auto"/>
      <w:outlineLvl w:val="3"/>
    </w:pPr>
    <w:rPr>
      <w:rFonts w:ascii="Arial" w:eastAsia="黑体" w:hAnsi="Arial"/>
      <w:b/>
      <w:sz w:val="28"/>
    </w:rPr>
  </w:style>
  <w:style w:type="paragraph" w:styleId="5">
    <w:name w:val="heading 5"/>
    <w:basedOn w:val="a"/>
    <w:next w:val="a"/>
    <w:link w:val="5Char"/>
    <w:uiPriority w:val="99"/>
    <w:qFormat/>
    <w:locked/>
    <w:rsid w:val="00621293"/>
    <w:pPr>
      <w:keepNext/>
      <w:keepLines/>
      <w:spacing w:line="372" w:lineRule="auto"/>
      <w:outlineLvl w:val="4"/>
    </w:pPr>
    <w:rPr>
      <w:b/>
      <w:sz w:val="28"/>
    </w:rPr>
  </w:style>
  <w:style w:type="paragraph" w:styleId="6">
    <w:name w:val="heading 6"/>
    <w:basedOn w:val="a"/>
    <w:next w:val="a"/>
    <w:link w:val="6Char"/>
    <w:uiPriority w:val="99"/>
    <w:qFormat/>
    <w:locked/>
    <w:rsid w:val="00621293"/>
    <w:pPr>
      <w:keepNext/>
      <w:keepLines/>
      <w:spacing w:line="317" w:lineRule="auto"/>
      <w:outlineLvl w:val="5"/>
    </w:pPr>
    <w:rPr>
      <w:rFonts w:ascii="Arial" w:eastAsia="黑体" w:hAnsi="Arial"/>
      <w:b/>
      <w:sz w:val="24"/>
    </w:rPr>
  </w:style>
  <w:style w:type="paragraph" w:styleId="7">
    <w:name w:val="heading 7"/>
    <w:basedOn w:val="a"/>
    <w:next w:val="a"/>
    <w:link w:val="7Char"/>
    <w:uiPriority w:val="99"/>
    <w:qFormat/>
    <w:locked/>
    <w:rsid w:val="00621293"/>
    <w:pPr>
      <w:keepNext/>
      <w:keepLines/>
      <w:spacing w:line="317" w:lineRule="auto"/>
      <w:outlineLvl w:val="6"/>
    </w:pPr>
    <w:rPr>
      <w:b/>
      <w:sz w:val="24"/>
    </w:rPr>
  </w:style>
  <w:style w:type="paragraph" w:styleId="8">
    <w:name w:val="heading 8"/>
    <w:basedOn w:val="a"/>
    <w:next w:val="a"/>
    <w:link w:val="8Char"/>
    <w:uiPriority w:val="99"/>
    <w:qFormat/>
    <w:locked/>
    <w:rsid w:val="00621293"/>
    <w:pPr>
      <w:keepNext/>
      <w:keepLines/>
      <w:spacing w:line="317" w:lineRule="auto"/>
      <w:outlineLvl w:val="7"/>
    </w:pPr>
    <w:rPr>
      <w:rFonts w:ascii="Arial" w:eastAsia="黑体" w:hAnsi="Arial"/>
      <w:sz w:val="24"/>
    </w:rPr>
  </w:style>
  <w:style w:type="paragraph" w:styleId="9">
    <w:name w:val="heading 9"/>
    <w:basedOn w:val="a"/>
    <w:next w:val="a"/>
    <w:link w:val="9Char"/>
    <w:uiPriority w:val="99"/>
    <w:qFormat/>
    <w:locked/>
    <w:rsid w:val="00621293"/>
    <w:pPr>
      <w:keepNext/>
      <w:keepLines/>
      <w:spacing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621293"/>
    <w:rPr>
      <w:rFonts w:ascii="宋体" w:eastAsia="宋体" w:cs="Times New Roman"/>
      <w:b/>
      <w:kern w:val="44"/>
      <w:sz w:val="48"/>
      <w:szCs w:val="48"/>
    </w:rPr>
  </w:style>
  <w:style w:type="character" w:customStyle="1" w:styleId="2Char">
    <w:name w:val="标题 2 Char"/>
    <w:basedOn w:val="a0"/>
    <w:link w:val="2"/>
    <w:uiPriority w:val="99"/>
    <w:locked/>
    <w:rsid w:val="00621293"/>
    <w:rPr>
      <w:rFonts w:ascii="Cambria" w:eastAsia="黑体" w:hAnsi="Cambria" w:cs="Times New Roman"/>
      <w:bCs/>
      <w:iCs/>
      <w:sz w:val="28"/>
      <w:szCs w:val="28"/>
    </w:rPr>
  </w:style>
  <w:style w:type="character" w:customStyle="1" w:styleId="3Char">
    <w:name w:val="标题 3 Char"/>
    <w:basedOn w:val="a0"/>
    <w:link w:val="3"/>
    <w:uiPriority w:val="99"/>
    <w:locked/>
    <w:rsid w:val="00621293"/>
    <w:rPr>
      <w:rFonts w:ascii="Cambria" w:eastAsia="楷体_GB2312" w:hAnsi="Cambria" w:cs="Times New Roman"/>
      <w:b/>
      <w:sz w:val="26"/>
      <w:szCs w:val="26"/>
    </w:rPr>
  </w:style>
  <w:style w:type="character" w:customStyle="1" w:styleId="4Char">
    <w:name w:val="标题 4 Char"/>
    <w:basedOn w:val="a0"/>
    <w:link w:val="4"/>
    <w:uiPriority w:val="99"/>
    <w:locked/>
    <w:rsid w:val="00621293"/>
    <w:rPr>
      <w:rFonts w:ascii="Arial" w:eastAsia="黑体" w:hAnsi="Arial" w:cs="Times New Roman"/>
      <w:b/>
      <w:kern w:val="2"/>
      <w:sz w:val="28"/>
    </w:rPr>
  </w:style>
  <w:style w:type="character" w:customStyle="1" w:styleId="5Char">
    <w:name w:val="标题 5 Char"/>
    <w:basedOn w:val="a0"/>
    <w:link w:val="5"/>
    <w:uiPriority w:val="99"/>
    <w:locked/>
    <w:rsid w:val="00621293"/>
    <w:rPr>
      <w:rFonts w:cs="Times New Roman"/>
      <w:b/>
      <w:kern w:val="2"/>
      <w:sz w:val="28"/>
    </w:rPr>
  </w:style>
  <w:style w:type="character" w:customStyle="1" w:styleId="6Char">
    <w:name w:val="标题 6 Char"/>
    <w:basedOn w:val="a0"/>
    <w:link w:val="6"/>
    <w:uiPriority w:val="99"/>
    <w:locked/>
    <w:rsid w:val="00621293"/>
    <w:rPr>
      <w:rFonts w:ascii="Arial" w:eastAsia="黑体" w:hAnsi="Arial" w:cs="Times New Roman"/>
      <w:b/>
      <w:kern w:val="2"/>
      <w:sz w:val="24"/>
    </w:rPr>
  </w:style>
  <w:style w:type="character" w:customStyle="1" w:styleId="7Char">
    <w:name w:val="标题 7 Char"/>
    <w:basedOn w:val="a0"/>
    <w:link w:val="7"/>
    <w:uiPriority w:val="99"/>
    <w:locked/>
    <w:rsid w:val="00621293"/>
    <w:rPr>
      <w:rFonts w:cs="Times New Roman"/>
      <w:b/>
      <w:kern w:val="2"/>
      <w:sz w:val="24"/>
    </w:rPr>
  </w:style>
  <w:style w:type="character" w:customStyle="1" w:styleId="8Char">
    <w:name w:val="标题 8 Char"/>
    <w:basedOn w:val="a0"/>
    <w:link w:val="8"/>
    <w:uiPriority w:val="99"/>
    <w:locked/>
    <w:rsid w:val="00621293"/>
    <w:rPr>
      <w:rFonts w:ascii="Arial" w:eastAsia="黑体" w:hAnsi="Arial" w:cs="Times New Roman"/>
      <w:kern w:val="2"/>
      <w:sz w:val="24"/>
    </w:rPr>
  </w:style>
  <w:style w:type="character" w:customStyle="1" w:styleId="9Char">
    <w:name w:val="标题 9 Char"/>
    <w:basedOn w:val="a0"/>
    <w:link w:val="9"/>
    <w:uiPriority w:val="99"/>
    <w:locked/>
    <w:rsid w:val="00621293"/>
    <w:rPr>
      <w:rFonts w:ascii="Arial" w:eastAsia="黑体" w:hAnsi="Arial" w:cs="Times New Roman"/>
      <w:kern w:val="2"/>
      <w:sz w:val="21"/>
    </w:rPr>
  </w:style>
  <w:style w:type="paragraph" w:styleId="a3">
    <w:name w:val="annotation text"/>
    <w:basedOn w:val="a"/>
    <w:link w:val="Char"/>
    <w:uiPriority w:val="99"/>
    <w:rsid w:val="009727C6"/>
    <w:pPr>
      <w:jc w:val="left"/>
    </w:pPr>
  </w:style>
  <w:style w:type="character" w:customStyle="1" w:styleId="Char">
    <w:name w:val="批注文字 Char"/>
    <w:basedOn w:val="a0"/>
    <w:link w:val="a3"/>
    <w:uiPriority w:val="99"/>
    <w:locked/>
    <w:rsid w:val="009727C6"/>
    <w:rPr>
      <w:rFonts w:ascii="Times New Roman" w:hAnsi="Times New Roman" w:cs="Times New Roman"/>
      <w:sz w:val="20"/>
      <w:szCs w:val="20"/>
    </w:rPr>
  </w:style>
  <w:style w:type="paragraph" w:styleId="20">
    <w:name w:val="Body Text Indent 2"/>
    <w:basedOn w:val="a"/>
    <w:link w:val="2Char0"/>
    <w:uiPriority w:val="99"/>
    <w:rsid w:val="009727C6"/>
    <w:pPr>
      <w:widowControl/>
      <w:spacing w:before="100" w:beforeAutospacing="1" w:after="100" w:afterAutospacing="1"/>
      <w:jc w:val="left"/>
    </w:pPr>
    <w:rPr>
      <w:rFonts w:ascii="宋体" w:hAnsi="宋体"/>
      <w:kern w:val="0"/>
      <w:sz w:val="24"/>
      <w:szCs w:val="24"/>
    </w:rPr>
  </w:style>
  <w:style w:type="character" w:customStyle="1" w:styleId="2Char0">
    <w:name w:val="正文文本缩进 2 Char"/>
    <w:basedOn w:val="a0"/>
    <w:link w:val="20"/>
    <w:uiPriority w:val="99"/>
    <w:locked/>
    <w:rsid w:val="009727C6"/>
    <w:rPr>
      <w:rFonts w:ascii="Times New Roman" w:hAnsi="Times New Roman" w:cs="Times New Roman"/>
      <w:sz w:val="20"/>
      <w:szCs w:val="20"/>
    </w:rPr>
  </w:style>
  <w:style w:type="paragraph" w:styleId="a4">
    <w:name w:val="Balloon Text"/>
    <w:basedOn w:val="a"/>
    <w:link w:val="Char0"/>
    <w:uiPriority w:val="99"/>
    <w:semiHidden/>
    <w:rsid w:val="009727C6"/>
    <w:rPr>
      <w:sz w:val="18"/>
      <w:szCs w:val="18"/>
    </w:rPr>
  </w:style>
  <w:style w:type="character" w:customStyle="1" w:styleId="Char0">
    <w:name w:val="批注框文本 Char"/>
    <w:basedOn w:val="a0"/>
    <w:link w:val="a4"/>
    <w:uiPriority w:val="99"/>
    <w:semiHidden/>
    <w:locked/>
    <w:rsid w:val="009727C6"/>
    <w:rPr>
      <w:rFonts w:ascii="Times New Roman" w:hAnsi="Times New Roman" w:cs="Times New Roman"/>
      <w:sz w:val="2"/>
    </w:rPr>
  </w:style>
  <w:style w:type="paragraph" w:styleId="a5">
    <w:name w:val="footer"/>
    <w:basedOn w:val="a"/>
    <w:link w:val="Char1"/>
    <w:uiPriority w:val="99"/>
    <w:rsid w:val="009727C6"/>
    <w:pPr>
      <w:tabs>
        <w:tab w:val="center" w:pos="4153"/>
        <w:tab w:val="right" w:pos="8306"/>
      </w:tabs>
      <w:snapToGrid w:val="0"/>
      <w:jc w:val="left"/>
    </w:pPr>
    <w:rPr>
      <w:sz w:val="18"/>
    </w:rPr>
  </w:style>
  <w:style w:type="character" w:customStyle="1" w:styleId="Char1">
    <w:name w:val="页脚 Char"/>
    <w:basedOn w:val="a0"/>
    <w:link w:val="a5"/>
    <w:uiPriority w:val="99"/>
    <w:locked/>
    <w:rsid w:val="009727C6"/>
    <w:rPr>
      <w:rFonts w:ascii="Times New Roman" w:hAnsi="Times New Roman" w:cs="Times New Roman"/>
      <w:sz w:val="18"/>
      <w:szCs w:val="18"/>
    </w:rPr>
  </w:style>
  <w:style w:type="paragraph" w:styleId="a6">
    <w:name w:val="header"/>
    <w:basedOn w:val="a"/>
    <w:link w:val="Char2"/>
    <w:uiPriority w:val="99"/>
    <w:rsid w:val="009727C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2">
    <w:name w:val="页眉 Char"/>
    <w:basedOn w:val="a0"/>
    <w:link w:val="a6"/>
    <w:uiPriority w:val="99"/>
    <w:locked/>
    <w:rsid w:val="009727C6"/>
    <w:rPr>
      <w:rFonts w:ascii="Times New Roman" w:hAnsi="Times New Roman" w:cs="Times New Roman"/>
      <w:sz w:val="18"/>
      <w:szCs w:val="18"/>
    </w:rPr>
  </w:style>
  <w:style w:type="character" w:styleId="a7">
    <w:name w:val="Strong"/>
    <w:basedOn w:val="a0"/>
    <w:uiPriority w:val="99"/>
    <w:qFormat/>
    <w:rsid w:val="009727C6"/>
    <w:rPr>
      <w:rFonts w:cs="Times New Roman"/>
      <w:b/>
      <w:bCs/>
    </w:rPr>
  </w:style>
  <w:style w:type="character" w:styleId="a8">
    <w:name w:val="page number"/>
    <w:basedOn w:val="a0"/>
    <w:uiPriority w:val="99"/>
    <w:semiHidden/>
    <w:rsid w:val="009727C6"/>
    <w:rPr>
      <w:rFonts w:cs="Times New Roman"/>
    </w:rPr>
  </w:style>
  <w:style w:type="character" w:styleId="a9">
    <w:name w:val="Emphasis"/>
    <w:basedOn w:val="a0"/>
    <w:uiPriority w:val="99"/>
    <w:qFormat/>
    <w:rsid w:val="009727C6"/>
    <w:rPr>
      <w:rFonts w:cs="Times New Roman"/>
    </w:rPr>
  </w:style>
  <w:style w:type="table" w:styleId="aa">
    <w:name w:val="Table Grid"/>
    <w:basedOn w:val="a1"/>
    <w:uiPriority w:val="99"/>
    <w:rsid w:val="009727C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99"/>
    <w:qFormat/>
    <w:rsid w:val="009727C6"/>
    <w:pPr>
      <w:ind w:firstLineChars="200" w:firstLine="420"/>
    </w:pPr>
  </w:style>
  <w:style w:type="paragraph" w:styleId="ac">
    <w:name w:val="No Spacing"/>
    <w:uiPriority w:val="99"/>
    <w:qFormat/>
    <w:rsid w:val="009727C6"/>
    <w:pPr>
      <w:widowControl w:val="0"/>
      <w:jc w:val="both"/>
    </w:pPr>
    <w:rPr>
      <w:rFonts w:eastAsia="仿宋_GB2312"/>
      <w:kern w:val="2"/>
      <w:sz w:val="32"/>
    </w:rPr>
  </w:style>
  <w:style w:type="character" w:styleId="ad">
    <w:name w:val="Hyperlink"/>
    <w:basedOn w:val="a0"/>
    <w:uiPriority w:val="99"/>
    <w:rsid w:val="00413C77"/>
    <w:rPr>
      <w:rFonts w:cs="Times New Roman"/>
      <w:color w:val="0000FF"/>
      <w:u w:val="single"/>
    </w:rPr>
  </w:style>
  <w:style w:type="paragraph" w:styleId="10">
    <w:name w:val="toc 1"/>
    <w:basedOn w:val="a"/>
    <w:next w:val="a"/>
    <w:uiPriority w:val="99"/>
    <w:rsid w:val="00621293"/>
    <w:pPr>
      <w:widowControl/>
      <w:spacing w:after="100" w:line="276" w:lineRule="auto"/>
      <w:jc w:val="left"/>
    </w:pPr>
    <w:rPr>
      <w:rFonts w:ascii="Calibri" w:hAnsi="Calibri"/>
      <w:kern w:val="0"/>
      <w:sz w:val="22"/>
      <w:szCs w:val="22"/>
    </w:rPr>
  </w:style>
  <w:style w:type="paragraph" w:styleId="21">
    <w:name w:val="toc 2"/>
    <w:basedOn w:val="a"/>
    <w:next w:val="a"/>
    <w:uiPriority w:val="99"/>
    <w:rsid w:val="00621293"/>
    <w:pPr>
      <w:widowControl/>
      <w:spacing w:after="100" w:line="276" w:lineRule="auto"/>
      <w:ind w:left="220"/>
      <w:jc w:val="left"/>
    </w:pPr>
    <w:rPr>
      <w:rFonts w:ascii="Calibri" w:hAnsi="Calibri"/>
      <w:kern w:val="0"/>
      <w:sz w:val="22"/>
      <w:szCs w:val="22"/>
    </w:rPr>
  </w:style>
  <w:style w:type="paragraph" w:styleId="ae">
    <w:name w:val="Subtitle"/>
    <w:basedOn w:val="a"/>
    <w:link w:val="Char3"/>
    <w:uiPriority w:val="99"/>
    <w:qFormat/>
    <w:locked/>
    <w:rsid w:val="00621293"/>
    <w:pPr>
      <w:spacing w:line="312" w:lineRule="auto"/>
      <w:jc w:val="center"/>
      <w:outlineLvl w:val="1"/>
    </w:pPr>
    <w:rPr>
      <w:rFonts w:ascii="Arial" w:hAnsi="Arial"/>
      <w:b/>
      <w:kern w:val="28"/>
      <w:sz w:val="32"/>
    </w:rPr>
  </w:style>
  <w:style w:type="character" w:customStyle="1" w:styleId="Char3">
    <w:name w:val="副标题 Char"/>
    <w:basedOn w:val="a0"/>
    <w:link w:val="ae"/>
    <w:uiPriority w:val="99"/>
    <w:locked/>
    <w:rsid w:val="00621293"/>
    <w:rPr>
      <w:rFonts w:ascii="Arial" w:hAnsi="Arial" w:cs="Times New Roman"/>
      <w:b/>
      <w:kern w:val="28"/>
      <w:sz w:val="32"/>
    </w:rPr>
  </w:style>
  <w:style w:type="paragraph" w:styleId="af">
    <w:name w:val="Normal (Web)"/>
    <w:basedOn w:val="a"/>
    <w:uiPriority w:val="99"/>
    <w:rsid w:val="00621293"/>
    <w:pPr>
      <w:widowControl/>
      <w:spacing w:line="360" w:lineRule="auto"/>
      <w:ind w:firstLineChars="200" w:firstLine="200"/>
      <w:jc w:val="left"/>
    </w:pPr>
    <w:rPr>
      <w:rFonts w:eastAsia="仿宋_GB2312"/>
      <w:kern w:val="0"/>
      <w:sz w:val="24"/>
      <w:szCs w:val="24"/>
    </w:rPr>
  </w:style>
  <w:style w:type="paragraph" w:styleId="af0">
    <w:name w:val="Title"/>
    <w:basedOn w:val="a"/>
    <w:link w:val="Char4"/>
    <w:autoRedefine/>
    <w:uiPriority w:val="99"/>
    <w:qFormat/>
    <w:locked/>
    <w:rsid w:val="00CB3297"/>
    <w:pPr>
      <w:adjustRightInd w:val="0"/>
      <w:snapToGrid w:val="0"/>
      <w:spacing w:line="560" w:lineRule="exact"/>
      <w:jc w:val="center"/>
      <w:outlineLvl w:val="0"/>
    </w:pPr>
    <w:rPr>
      <w:rFonts w:ascii="方正小标宋_GBK" w:eastAsia="方正小标宋_GBK" w:hAnsi="Arial"/>
      <w:sz w:val="44"/>
    </w:rPr>
  </w:style>
  <w:style w:type="character" w:customStyle="1" w:styleId="Char4">
    <w:name w:val="标题 Char"/>
    <w:basedOn w:val="a0"/>
    <w:link w:val="af0"/>
    <w:uiPriority w:val="99"/>
    <w:locked/>
    <w:rsid w:val="00CB3297"/>
    <w:rPr>
      <w:rFonts w:ascii="方正小标宋_GBK" w:eastAsia="方正小标宋_GBK" w:hAnsi="Arial" w:cs="Times New Roman"/>
      <w:kern w:val="2"/>
      <w:sz w:val="44"/>
    </w:rPr>
  </w:style>
  <w:style w:type="paragraph" w:styleId="af1">
    <w:name w:val="annotation subject"/>
    <w:basedOn w:val="a3"/>
    <w:next w:val="a3"/>
    <w:link w:val="Char10"/>
    <w:uiPriority w:val="99"/>
    <w:semiHidden/>
    <w:rsid w:val="00621293"/>
    <w:rPr>
      <w:b/>
    </w:rPr>
  </w:style>
  <w:style w:type="character" w:customStyle="1" w:styleId="Char10">
    <w:name w:val="批注主题 Char1"/>
    <w:basedOn w:val="a0"/>
    <w:link w:val="af1"/>
    <w:uiPriority w:val="99"/>
    <w:semiHidden/>
    <w:locked/>
    <w:rsid w:val="00621293"/>
    <w:rPr>
      <w:rFonts w:cs="Times New Roman"/>
      <w:b/>
      <w:kern w:val="2"/>
      <w:sz w:val="21"/>
    </w:rPr>
  </w:style>
  <w:style w:type="character" w:customStyle="1" w:styleId="Char5">
    <w:name w:val="批注主题 Char"/>
    <w:basedOn w:val="Char"/>
    <w:uiPriority w:val="99"/>
    <w:rsid w:val="00621293"/>
    <w:rPr>
      <w:rFonts w:ascii="Times New Roman" w:hAnsi="Times New Roman" w:cs="Times New Roman"/>
      <w:b/>
      <w:bCs/>
      <w:kern w:val="2"/>
      <w:sz w:val="20"/>
      <w:szCs w:val="20"/>
    </w:rPr>
  </w:style>
  <w:style w:type="character" w:customStyle="1" w:styleId="Char6">
    <w:name w:val="明显引用 Char"/>
    <w:basedOn w:val="a0"/>
    <w:uiPriority w:val="99"/>
    <w:rsid w:val="00621293"/>
    <w:rPr>
      <w:rFonts w:cs="Times New Roman"/>
      <w:b/>
      <w:i/>
      <w:sz w:val="24"/>
    </w:rPr>
  </w:style>
  <w:style w:type="character" w:customStyle="1" w:styleId="msosubtleemphasis0">
    <w:name w:val="msosubtleemphasis"/>
    <w:basedOn w:val="a0"/>
    <w:uiPriority w:val="99"/>
    <w:rsid w:val="00621293"/>
    <w:rPr>
      <w:rFonts w:cs="Times New Roman"/>
      <w:i/>
      <w:color w:val="5A5A5A"/>
    </w:rPr>
  </w:style>
  <w:style w:type="character" w:customStyle="1" w:styleId="msosubtlereference0">
    <w:name w:val="msosubtlereference"/>
    <w:basedOn w:val="a0"/>
    <w:uiPriority w:val="99"/>
    <w:rsid w:val="00621293"/>
    <w:rPr>
      <w:rFonts w:cs="Times New Roman"/>
      <w:sz w:val="24"/>
      <w:szCs w:val="24"/>
      <w:u w:val="single"/>
    </w:rPr>
  </w:style>
  <w:style w:type="character" w:customStyle="1" w:styleId="msointenseemphasis0">
    <w:name w:val="msointenseemphasis"/>
    <w:basedOn w:val="a0"/>
    <w:uiPriority w:val="99"/>
    <w:rsid w:val="00621293"/>
    <w:rPr>
      <w:rFonts w:cs="Times New Roman"/>
      <w:b/>
      <w:i/>
      <w:sz w:val="24"/>
      <w:szCs w:val="24"/>
      <w:u w:val="single"/>
    </w:rPr>
  </w:style>
  <w:style w:type="paragraph" w:customStyle="1" w:styleId="msonospacing0">
    <w:name w:val="msonospacing"/>
    <w:basedOn w:val="a"/>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msointensereference0">
    <w:name w:val="msointensereference"/>
    <w:basedOn w:val="a0"/>
    <w:uiPriority w:val="99"/>
    <w:rsid w:val="00621293"/>
    <w:rPr>
      <w:rFonts w:cs="Times New Roman"/>
      <w:b/>
      <w:sz w:val="24"/>
      <w:u w:val="single"/>
    </w:rPr>
  </w:style>
  <w:style w:type="paragraph" w:customStyle="1" w:styleId="msolistparagraph0">
    <w:name w:val="msolistparagraph"/>
    <w:basedOn w:val="a"/>
    <w:uiPriority w:val="99"/>
    <w:rsid w:val="00621293"/>
    <w:pPr>
      <w:widowControl/>
      <w:spacing w:line="595" w:lineRule="exact"/>
      <w:ind w:left="720" w:firstLineChars="200" w:firstLine="200"/>
      <w:contextualSpacing/>
      <w:jc w:val="left"/>
    </w:pPr>
    <w:rPr>
      <w:rFonts w:ascii="Calibri" w:eastAsia="仿宋_GB2312" w:hAnsi="Calibri"/>
      <w:kern w:val="0"/>
      <w:sz w:val="32"/>
      <w:szCs w:val="24"/>
    </w:rPr>
  </w:style>
  <w:style w:type="character" w:customStyle="1" w:styleId="Char7">
    <w:name w:val="纯文本 Char"/>
    <w:aliases w:val="普通文字 Char"/>
    <w:basedOn w:val="a0"/>
    <w:uiPriority w:val="99"/>
    <w:rsid w:val="00621293"/>
    <w:rPr>
      <w:rFonts w:ascii="宋体" w:eastAsia="宋体" w:hAnsi="Courier New" w:cs="宋体"/>
      <w:sz w:val="21"/>
      <w:szCs w:val="21"/>
    </w:rPr>
  </w:style>
  <w:style w:type="paragraph" w:customStyle="1" w:styleId="Default">
    <w:name w:val="Default"/>
    <w:basedOn w:val="a"/>
    <w:uiPriority w:val="99"/>
    <w:rsid w:val="00621293"/>
    <w:pPr>
      <w:autoSpaceDE w:val="0"/>
      <w:autoSpaceDN w:val="0"/>
      <w:adjustRightInd w:val="0"/>
      <w:jc w:val="left"/>
    </w:pPr>
    <w:rPr>
      <w:rFonts w:ascii="仿宋_GB2312" w:eastAsia="仿宋_GB2312" w:hAnsi="Calibri"/>
      <w:color w:val="000000"/>
      <w:kern w:val="0"/>
      <w:sz w:val="24"/>
      <w:szCs w:val="24"/>
    </w:rPr>
  </w:style>
  <w:style w:type="character" w:customStyle="1" w:styleId="msobooktitle0">
    <w:name w:val="msobooktitle"/>
    <w:basedOn w:val="a0"/>
    <w:uiPriority w:val="99"/>
    <w:rsid w:val="00621293"/>
    <w:rPr>
      <w:rFonts w:ascii="Cambria" w:eastAsia="宋体" w:hAnsi="Cambria" w:cs="Cambria"/>
      <w:b/>
      <w:i/>
      <w:sz w:val="24"/>
      <w:szCs w:val="24"/>
    </w:rPr>
  </w:style>
  <w:style w:type="character" w:customStyle="1" w:styleId="Char11">
    <w:name w:val="纯文本 Char1"/>
    <w:basedOn w:val="a0"/>
    <w:uiPriority w:val="99"/>
    <w:rsid w:val="00621293"/>
    <w:rPr>
      <w:rFonts w:ascii="宋体" w:eastAsia="宋体" w:hAnsi="Courier New" w:cs="Courier New"/>
      <w:sz w:val="21"/>
      <w:szCs w:val="21"/>
    </w:rPr>
  </w:style>
  <w:style w:type="character" w:customStyle="1" w:styleId="Char8">
    <w:name w:val="引用 Char"/>
    <w:basedOn w:val="a0"/>
    <w:uiPriority w:val="99"/>
    <w:rsid w:val="00621293"/>
    <w:rPr>
      <w:rFonts w:cs="Times New Roman"/>
      <w:i/>
      <w:sz w:val="24"/>
      <w:szCs w:val="24"/>
    </w:rPr>
  </w:style>
  <w:style w:type="character" w:customStyle="1" w:styleId="Char12">
    <w:name w:val="批注文字 Char1"/>
    <w:basedOn w:val="a0"/>
    <w:uiPriority w:val="99"/>
    <w:rsid w:val="00621293"/>
    <w:rPr>
      <w:rFonts w:ascii="仿宋_GB2312" w:eastAsia="仿宋_GB2312" w:cs="仿宋_GB2312"/>
      <w:sz w:val="24"/>
      <w:szCs w:val="24"/>
    </w:rPr>
  </w:style>
  <w:style w:type="paragraph" w:customStyle="1" w:styleId="11">
    <w:name w:val="无间隔1"/>
    <w:basedOn w:val="a"/>
    <w:link w:val="Char9"/>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Char9">
    <w:name w:val="无间隔 Char"/>
    <w:basedOn w:val="a0"/>
    <w:link w:val="11"/>
    <w:uiPriority w:val="99"/>
    <w:locked/>
    <w:rsid w:val="00621293"/>
    <w:rPr>
      <w:rFonts w:ascii="Calibri" w:eastAsia="仿宋_GB2312" w:hAnsi="Calibri" w:cs="Times New Roman"/>
      <w:sz w:val="32"/>
      <w:szCs w:val="32"/>
    </w:rPr>
  </w:style>
  <w:style w:type="paragraph" w:customStyle="1" w:styleId="af2">
    <w:name w:val="样式 仿宋 小四 居中"/>
    <w:basedOn w:val="a"/>
    <w:uiPriority w:val="99"/>
    <w:rsid w:val="00621293"/>
    <w:pPr>
      <w:jc w:val="center"/>
    </w:pPr>
    <w:rPr>
      <w:rFonts w:ascii="仿宋" w:eastAsia="仿宋" w:hAnsi="仿宋"/>
      <w:sz w:val="24"/>
    </w:rPr>
  </w:style>
  <w:style w:type="paragraph" w:styleId="af3">
    <w:name w:val="Document Map"/>
    <w:basedOn w:val="a"/>
    <w:link w:val="Chara"/>
    <w:uiPriority w:val="99"/>
    <w:semiHidden/>
    <w:rsid w:val="00240796"/>
    <w:rPr>
      <w:rFonts w:ascii="宋体"/>
      <w:sz w:val="18"/>
      <w:szCs w:val="18"/>
    </w:rPr>
  </w:style>
  <w:style w:type="character" w:customStyle="1" w:styleId="Chara">
    <w:name w:val="文档结构图 Char"/>
    <w:basedOn w:val="a0"/>
    <w:link w:val="af3"/>
    <w:uiPriority w:val="99"/>
    <w:semiHidden/>
    <w:locked/>
    <w:rsid w:val="00240796"/>
    <w:rPr>
      <w:rFonts w:ascii="宋体" w:cs="Times New Roman"/>
      <w:kern w:val="2"/>
      <w:sz w:val="18"/>
      <w:szCs w:val="18"/>
    </w:rPr>
  </w:style>
  <w:style w:type="paragraph" w:styleId="af4">
    <w:name w:val="Date"/>
    <w:basedOn w:val="a"/>
    <w:next w:val="a"/>
    <w:link w:val="Charb"/>
    <w:uiPriority w:val="99"/>
    <w:semiHidden/>
    <w:unhideWhenUsed/>
    <w:rsid w:val="005047AC"/>
    <w:pPr>
      <w:ind w:leftChars="2500" w:left="100"/>
    </w:pPr>
  </w:style>
  <w:style w:type="character" w:customStyle="1" w:styleId="Charb">
    <w:name w:val="日期 Char"/>
    <w:basedOn w:val="a0"/>
    <w:link w:val="af4"/>
    <w:uiPriority w:val="99"/>
    <w:semiHidden/>
    <w:rsid w:val="005047AC"/>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4127251">
      <w:marLeft w:val="0"/>
      <w:marRight w:val="0"/>
      <w:marTop w:val="0"/>
      <w:marBottom w:val="0"/>
      <w:divBdr>
        <w:top w:val="none" w:sz="0" w:space="0" w:color="auto"/>
        <w:left w:val="none" w:sz="0" w:space="0" w:color="auto"/>
        <w:bottom w:val="none" w:sz="0" w:space="0" w:color="auto"/>
        <w:right w:val="none" w:sz="0" w:space="0" w:color="auto"/>
      </w:divBdr>
    </w:div>
    <w:div w:id="894127252">
      <w:marLeft w:val="0"/>
      <w:marRight w:val="0"/>
      <w:marTop w:val="0"/>
      <w:marBottom w:val="0"/>
      <w:divBdr>
        <w:top w:val="none" w:sz="0" w:space="0" w:color="auto"/>
        <w:left w:val="none" w:sz="0" w:space="0" w:color="auto"/>
        <w:bottom w:val="none" w:sz="0" w:space="0" w:color="auto"/>
        <w:right w:val="none" w:sz="0" w:space="0" w:color="auto"/>
      </w:divBdr>
    </w:div>
    <w:div w:id="894127253">
      <w:marLeft w:val="0"/>
      <w:marRight w:val="0"/>
      <w:marTop w:val="0"/>
      <w:marBottom w:val="0"/>
      <w:divBdr>
        <w:top w:val="none" w:sz="0" w:space="0" w:color="auto"/>
        <w:left w:val="none" w:sz="0" w:space="0" w:color="auto"/>
        <w:bottom w:val="none" w:sz="0" w:space="0" w:color="auto"/>
        <w:right w:val="none" w:sz="0" w:space="0" w:color="auto"/>
      </w:divBdr>
      <w:divsChild>
        <w:div w:id="894127257">
          <w:marLeft w:val="0"/>
          <w:marRight w:val="0"/>
          <w:marTop w:val="0"/>
          <w:marBottom w:val="0"/>
          <w:divBdr>
            <w:top w:val="none" w:sz="0" w:space="0" w:color="auto"/>
            <w:left w:val="none" w:sz="0" w:space="0" w:color="auto"/>
            <w:bottom w:val="none" w:sz="0" w:space="0" w:color="auto"/>
            <w:right w:val="none" w:sz="0" w:space="0" w:color="auto"/>
          </w:divBdr>
        </w:div>
      </w:divsChild>
    </w:div>
    <w:div w:id="894127254">
      <w:marLeft w:val="0"/>
      <w:marRight w:val="0"/>
      <w:marTop w:val="0"/>
      <w:marBottom w:val="0"/>
      <w:divBdr>
        <w:top w:val="none" w:sz="0" w:space="0" w:color="auto"/>
        <w:left w:val="none" w:sz="0" w:space="0" w:color="auto"/>
        <w:bottom w:val="none" w:sz="0" w:space="0" w:color="auto"/>
        <w:right w:val="none" w:sz="0" w:space="0" w:color="auto"/>
      </w:divBdr>
    </w:div>
    <w:div w:id="894127256">
      <w:marLeft w:val="0"/>
      <w:marRight w:val="0"/>
      <w:marTop w:val="0"/>
      <w:marBottom w:val="0"/>
      <w:divBdr>
        <w:top w:val="none" w:sz="0" w:space="0" w:color="auto"/>
        <w:left w:val="none" w:sz="0" w:space="0" w:color="auto"/>
        <w:bottom w:val="none" w:sz="0" w:space="0" w:color="auto"/>
        <w:right w:val="none" w:sz="0" w:space="0" w:color="auto"/>
      </w:divBdr>
      <w:divsChild>
        <w:div w:id="894127255">
          <w:marLeft w:val="0"/>
          <w:marRight w:val="0"/>
          <w:marTop w:val="0"/>
          <w:marBottom w:val="0"/>
          <w:divBdr>
            <w:top w:val="none" w:sz="0" w:space="0" w:color="auto"/>
            <w:left w:val="none" w:sz="0" w:space="0" w:color="auto"/>
            <w:bottom w:val="none" w:sz="0" w:space="0" w:color="auto"/>
            <w:right w:val="none" w:sz="0" w:space="0" w:color="auto"/>
          </w:divBdr>
        </w:div>
      </w:divsChild>
    </w:div>
    <w:div w:id="894127258">
      <w:marLeft w:val="0"/>
      <w:marRight w:val="0"/>
      <w:marTop w:val="0"/>
      <w:marBottom w:val="0"/>
      <w:divBdr>
        <w:top w:val="none" w:sz="0" w:space="0" w:color="auto"/>
        <w:left w:val="none" w:sz="0" w:space="0" w:color="auto"/>
        <w:bottom w:val="none" w:sz="0" w:space="0" w:color="auto"/>
        <w:right w:val="none" w:sz="0" w:space="0" w:color="auto"/>
      </w:divBdr>
      <w:divsChild>
        <w:div w:id="894127260">
          <w:marLeft w:val="0"/>
          <w:marRight w:val="0"/>
          <w:marTop w:val="0"/>
          <w:marBottom w:val="0"/>
          <w:divBdr>
            <w:top w:val="none" w:sz="0" w:space="0" w:color="auto"/>
            <w:left w:val="none" w:sz="0" w:space="0" w:color="auto"/>
            <w:bottom w:val="none" w:sz="0" w:space="0" w:color="auto"/>
            <w:right w:val="none" w:sz="0" w:space="0" w:color="auto"/>
          </w:divBdr>
        </w:div>
      </w:divsChild>
    </w:div>
    <w:div w:id="894127259">
      <w:marLeft w:val="0"/>
      <w:marRight w:val="0"/>
      <w:marTop w:val="0"/>
      <w:marBottom w:val="0"/>
      <w:divBdr>
        <w:top w:val="none" w:sz="0" w:space="0" w:color="auto"/>
        <w:left w:val="none" w:sz="0" w:space="0" w:color="auto"/>
        <w:bottom w:val="none" w:sz="0" w:space="0" w:color="auto"/>
        <w:right w:val="none" w:sz="0" w:space="0" w:color="auto"/>
      </w:divBdr>
    </w:div>
    <w:div w:id="1190876687">
      <w:bodyDiv w:val="1"/>
      <w:marLeft w:val="0"/>
      <w:marRight w:val="0"/>
      <w:marTop w:val="0"/>
      <w:marBottom w:val="0"/>
      <w:divBdr>
        <w:top w:val="none" w:sz="0" w:space="0" w:color="auto"/>
        <w:left w:val="none" w:sz="0" w:space="0" w:color="auto"/>
        <w:bottom w:val="none" w:sz="0" w:space="0" w:color="auto"/>
        <w:right w:val="none" w:sz="0" w:space="0" w:color="auto"/>
      </w:divBdr>
      <w:divsChild>
        <w:div w:id="8517961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464</Words>
  <Characters>2649</Characters>
  <Application>Microsoft Office Word</Application>
  <DocSecurity>0</DocSecurity>
  <Lines>22</Lines>
  <Paragraphs>6</Paragraphs>
  <ScaleCrop>false</ScaleCrop>
  <Company>微软中国</Company>
  <LinksUpToDate>false</LinksUpToDate>
  <CharactersWithSpaces>3107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川科计〔2018〕  号</dc:title>
  <dc:creator>lenovo</dc:creator>
  <cp:lastModifiedBy>管理员</cp:lastModifiedBy>
  <cp:revision>2</cp:revision>
  <cp:lastPrinted>2019-08-06T09:01:00Z</cp:lastPrinted>
  <dcterms:created xsi:type="dcterms:W3CDTF">2019-08-06T09:27:00Z</dcterms:created>
  <dcterms:modified xsi:type="dcterms:W3CDTF">2019-08-06T09:27:00Z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