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505" w:rsidRPr="008A0C23" w:rsidRDefault="00DA2505" w:rsidP="00427274">
      <w:pPr>
        <w:widowControl/>
        <w:spacing w:line="560" w:lineRule="exact"/>
        <w:jc w:val="left"/>
        <w:rPr>
          <w:rFonts w:eastAsia="黑体"/>
          <w:kern w:val="0"/>
          <w:sz w:val="32"/>
          <w:szCs w:val="32"/>
        </w:rPr>
      </w:pPr>
      <w:bookmarkStart w:id="0" w:name="_Toc15481960"/>
      <w:r w:rsidRPr="008A0C23">
        <w:rPr>
          <w:rFonts w:eastAsia="黑体"/>
          <w:kern w:val="0"/>
          <w:sz w:val="32"/>
          <w:szCs w:val="32"/>
        </w:rPr>
        <w:t>附件</w:t>
      </w:r>
      <w:r w:rsidRPr="008A0C23">
        <w:rPr>
          <w:rFonts w:eastAsia="黑体"/>
          <w:kern w:val="0"/>
          <w:sz w:val="32"/>
          <w:szCs w:val="32"/>
        </w:rPr>
        <w:t>1</w:t>
      </w:r>
      <w:r w:rsidR="009F6235">
        <w:rPr>
          <w:rFonts w:eastAsia="黑体" w:hint="eastAsia"/>
          <w:kern w:val="0"/>
          <w:sz w:val="32"/>
          <w:szCs w:val="32"/>
        </w:rPr>
        <w:t>1</w:t>
      </w:r>
      <w:bookmarkStart w:id="1" w:name="_GoBack"/>
      <w:bookmarkEnd w:id="1"/>
    </w:p>
    <w:p w:rsidR="00DA2505" w:rsidRPr="008A0C23" w:rsidRDefault="00DA2505" w:rsidP="002051EC">
      <w:pPr>
        <w:widowControl/>
        <w:spacing w:line="560" w:lineRule="exact"/>
        <w:rPr>
          <w:rFonts w:eastAsia="方正小标宋简体"/>
          <w:kern w:val="0"/>
          <w:sz w:val="44"/>
          <w:szCs w:val="44"/>
        </w:rPr>
      </w:pPr>
    </w:p>
    <w:p w:rsidR="00DA2505" w:rsidRPr="008A0C23" w:rsidRDefault="00DA2505" w:rsidP="002051EC">
      <w:pPr>
        <w:pStyle w:val="af0"/>
        <w:rPr>
          <w:rFonts w:ascii="Times New Roman" w:hAnsi="Times New Roman"/>
        </w:rPr>
      </w:pPr>
      <w:r w:rsidRPr="008A0C23">
        <w:rPr>
          <w:rFonts w:ascii="Times New Roman" w:hAnsi="Times New Roman"/>
        </w:rPr>
        <w:t>2020</w:t>
      </w:r>
      <w:r w:rsidRPr="008A0C23">
        <w:rPr>
          <w:rFonts w:ascii="Times New Roman" w:hAnsi="Times New Roman"/>
        </w:rPr>
        <w:t>年度创新产品申报指南</w:t>
      </w:r>
      <w:bookmarkEnd w:id="0"/>
    </w:p>
    <w:p w:rsidR="00DA2505" w:rsidRPr="008A0C23" w:rsidRDefault="00DA2505" w:rsidP="002051EC">
      <w:pPr>
        <w:pBdr>
          <w:top w:val="single" w:sz="4" w:space="0" w:color="FFFFFF"/>
          <w:left w:val="single" w:sz="4" w:space="31" w:color="FFFFFF"/>
          <w:bottom w:val="single" w:sz="4" w:space="30" w:color="FFFFFF"/>
          <w:right w:val="single" w:sz="4" w:space="13" w:color="FFFFFF"/>
        </w:pBdr>
        <w:shd w:val="clear" w:color="auto" w:fill="FFFFFF"/>
        <w:adjustRightInd w:val="0"/>
        <w:snapToGrid w:val="0"/>
        <w:spacing w:line="560" w:lineRule="exact"/>
        <w:jc w:val="center"/>
        <w:rPr>
          <w:rFonts w:eastAsia="楷体_GB2312"/>
          <w:sz w:val="32"/>
          <w:szCs w:val="32"/>
        </w:rPr>
      </w:pPr>
      <w:r w:rsidRPr="008A0C23">
        <w:rPr>
          <w:rFonts w:eastAsia="楷体_GB2312"/>
          <w:kern w:val="0"/>
          <w:sz w:val="32"/>
          <w:szCs w:val="32"/>
        </w:rPr>
        <w:t>（</w:t>
      </w:r>
      <w:r w:rsidRPr="008A0C23">
        <w:rPr>
          <w:rFonts w:eastAsia="仿宋_GB2312"/>
          <w:sz w:val="32"/>
          <w:szCs w:val="32"/>
        </w:rPr>
        <w:t>该指南在线填写</w:t>
      </w:r>
      <w:r w:rsidRPr="008A0C23">
        <w:rPr>
          <w:rFonts w:eastAsia="楷体_GB2312"/>
          <w:bCs/>
          <w:kern w:val="0"/>
          <w:sz w:val="32"/>
          <w:szCs w:val="32"/>
        </w:rPr>
        <w:t>“</w:t>
      </w:r>
      <w:r w:rsidRPr="008A0C23">
        <w:rPr>
          <w:rFonts w:eastAsia="楷体_GB2312"/>
          <w:kern w:val="0"/>
          <w:sz w:val="32"/>
          <w:szCs w:val="32"/>
        </w:rPr>
        <w:t>四川省创新产品申报书</w:t>
      </w:r>
      <w:r w:rsidRPr="008A0C23">
        <w:rPr>
          <w:rFonts w:eastAsia="楷体_GB2312"/>
          <w:bCs/>
          <w:kern w:val="0"/>
          <w:sz w:val="32"/>
          <w:szCs w:val="32"/>
        </w:rPr>
        <w:t>”</w:t>
      </w:r>
      <w:r w:rsidRPr="008A0C23">
        <w:rPr>
          <w:rFonts w:eastAsia="楷体_GB2312"/>
          <w:kern w:val="0"/>
          <w:sz w:val="32"/>
          <w:szCs w:val="32"/>
        </w:rPr>
        <w:t>）</w:t>
      </w:r>
    </w:p>
    <w:p w:rsidR="00DA2505" w:rsidRPr="008A0C23" w:rsidRDefault="00DA2505" w:rsidP="00652767">
      <w:pPr>
        <w:pStyle w:val="ac"/>
        <w:spacing w:line="560" w:lineRule="exact"/>
        <w:ind w:firstLineChars="200" w:firstLine="640"/>
        <w:rPr>
          <w:kern w:val="0"/>
          <w:szCs w:val="32"/>
        </w:rPr>
      </w:pPr>
      <w:r w:rsidRPr="008A0C23">
        <w:rPr>
          <w:szCs w:val="32"/>
        </w:rPr>
        <w:t>为贯彻落实省委十一届三次、四次全会精神，落实</w:t>
      </w:r>
      <w:r w:rsidRPr="008A0C23">
        <w:rPr>
          <w:kern w:val="0"/>
          <w:szCs w:val="32"/>
        </w:rPr>
        <w:t>《四川省</w:t>
      </w:r>
      <w:r w:rsidRPr="008A0C23">
        <w:rPr>
          <w:kern w:val="0"/>
          <w:szCs w:val="32"/>
        </w:rPr>
        <w:t>“</w:t>
      </w:r>
      <w:r w:rsidRPr="008A0C23">
        <w:rPr>
          <w:kern w:val="0"/>
          <w:szCs w:val="32"/>
        </w:rPr>
        <w:t>十三五</w:t>
      </w:r>
      <w:r w:rsidRPr="008A0C23">
        <w:rPr>
          <w:kern w:val="0"/>
          <w:szCs w:val="32"/>
        </w:rPr>
        <w:t>”</w:t>
      </w:r>
      <w:r w:rsidRPr="008A0C23">
        <w:rPr>
          <w:kern w:val="0"/>
          <w:szCs w:val="32"/>
        </w:rPr>
        <w:t>科技创新规划》《四川省创新产品培育实施方案》等确定的重点任务，</w:t>
      </w:r>
      <w:r w:rsidRPr="008A0C23">
        <w:rPr>
          <w:szCs w:val="32"/>
        </w:rPr>
        <w:t>重点聚焦构建</w:t>
      </w:r>
      <w:r w:rsidRPr="008A0C23">
        <w:rPr>
          <w:szCs w:val="32"/>
        </w:rPr>
        <w:t>“5+1”</w:t>
      </w:r>
      <w:r w:rsidRPr="008A0C23">
        <w:rPr>
          <w:szCs w:val="32"/>
        </w:rPr>
        <w:t>现代产业体系，促进经济高质量发展。现</w:t>
      </w:r>
      <w:r w:rsidRPr="008A0C23">
        <w:rPr>
          <w:kern w:val="0"/>
          <w:szCs w:val="32"/>
        </w:rPr>
        <w:t>组织申报</w:t>
      </w:r>
      <w:r w:rsidRPr="008A0C23">
        <w:rPr>
          <w:kern w:val="0"/>
          <w:szCs w:val="32"/>
        </w:rPr>
        <w:t>2020</w:t>
      </w:r>
      <w:r w:rsidRPr="008A0C23">
        <w:rPr>
          <w:kern w:val="0"/>
          <w:szCs w:val="32"/>
        </w:rPr>
        <w:t>年度创新产品。</w:t>
      </w:r>
    </w:p>
    <w:p w:rsidR="00DA2505" w:rsidRPr="008A0C23" w:rsidRDefault="00DA2505" w:rsidP="00652767">
      <w:pPr>
        <w:pStyle w:val="ac"/>
        <w:spacing w:line="560" w:lineRule="exact"/>
        <w:ind w:firstLineChars="200" w:firstLine="643"/>
        <w:rPr>
          <w:kern w:val="0"/>
          <w:szCs w:val="32"/>
        </w:rPr>
      </w:pPr>
      <w:r w:rsidRPr="008A0C23">
        <w:rPr>
          <w:b/>
          <w:szCs w:val="32"/>
        </w:rPr>
        <w:t>绩效目标：</w:t>
      </w:r>
      <w:r w:rsidRPr="008A0C23">
        <w:rPr>
          <w:szCs w:val="32"/>
        </w:rPr>
        <w:t>通过创新产品的支持培育，促进企业成为技术创新和研发投入的主体，提高企业研发水平和产品竞争力，加快形成一批科技型企业。</w:t>
      </w:r>
    </w:p>
    <w:p w:rsidR="00DA2505" w:rsidRPr="008A0C23" w:rsidRDefault="00DA2505" w:rsidP="00652767">
      <w:pPr>
        <w:pStyle w:val="ac"/>
        <w:spacing w:line="560" w:lineRule="exact"/>
        <w:ind w:firstLineChars="200" w:firstLine="640"/>
        <w:rPr>
          <w:kern w:val="0"/>
          <w:szCs w:val="32"/>
        </w:rPr>
      </w:pPr>
      <w:r w:rsidRPr="008A0C23">
        <w:rPr>
          <w:rFonts w:eastAsia="黑体"/>
          <w:szCs w:val="32"/>
        </w:rPr>
        <w:t>一、资金支持方式</w:t>
      </w:r>
    </w:p>
    <w:p w:rsidR="00DA2505" w:rsidRPr="008A0C23" w:rsidRDefault="00DA2505" w:rsidP="00652767">
      <w:pPr>
        <w:pStyle w:val="ac"/>
        <w:spacing w:line="560" w:lineRule="exact"/>
        <w:ind w:firstLineChars="200" w:firstLine="640"/>
        <w:rPr>
          <w:szCs w:val="32"/>
        </w:rPr>
      </w:pPr>
      <w:r w:rsidRPr="008A0C23">
        <w:rPr>
          <w:kern w:val="0"/>
          <w:szCs w:val="32"/>
        </w:rPr>
        <w:t>专项资金采取后补助支持方式。</w:t>
      </w:r>
    </w:p>
    <w:p w:rsidR="00DA2505" w:rsidRPr="008A0C23" w:rsidRDefault="00DA2505" w:rsidP="00652767">
      <w:pPr>
        <w:pStyle w:val="ac"/>
        <w:spacing w:line="560" w:lineRule="exact"/>
        <w:ind w:firstLineChars="200" w:firstLine="640"/>
        <w:rPr>
          <w:szCs w:val="32"/>
        </w:rPr>
      </w:pPr>
      <w:r w:rsidRPr="008A0C23">
        <w:rPr>
          <w:rFonts w:eastAsia="黑体"/>
          <w:szCs w:val="32"/>
        </w:rPr>
        <w:t>二、申报范围和基本要求</w:t>
      </w:r>
    </w:p>
    <w:p w:rsidR="00DA2505" w:rsidRPr="008A0C23" w:rsidRDefault="00DA2505" w:rsidP="00652767">
      <w:pPr>
        <w:pStyle w:val="ac"/>
        <w:spacing w:line="560" w:lineRule="exact"/>
        <w:ind w:firstLineChars="200" w:firstLine="640"/>
        <w:rPr>
          <w:rFonts w:eastAsia="楷体_GB2312"/>
          <w:szCs w:val="32"/>
        </w:rPr>
      </w:pPr>
      <w:r w:rsidRPr="008A0C23">
        <w:rPr>
          <w:rFonts w:eastAsia="楷体_GB2312"/>
          <w:szCs w:val="32"/>
        </w:rPr>
        <w:t>（一）重点领域。</w:t>
      </w:r>
    </w:p>
    <w:p w:rsidR="00DA2505" w:rsidRPr="008A0C23" w:rsidRDefault="00DA2505" w:rsidP="00652767">
      <w:pPr>
        <w:pStyle w:val="ac"/>
        <w:spacing w:line="560" w:lineRule="exact"/>
        <w:ind w:firstLineChars="200" w:firstLine="640"/>
        <w:rPr>
          <w:szCs w:val="32"/>
        </w:rPr>
      </w:pPr>
      <w:r w:rsidRPr="008A0C23">
        <w:rPr>
          <w:szCs w:val="32"/>
        </w:rPr>
        <w:t>集成电路与新型显示、新一代网络技术、大数据、软件与信息服务、航空与燃机、智能装备、轨道交通、新能源与智能汽车、农产品精深加工、优质白酒、精制川茶、医药健康、新材料、清洁能源、绿色化工、节能环保、数字经济等领域。</w:t>
      </w:r>
      <w:r w:rsidRPr="008A0C23">
        <w:rPr>
          <w:szCs w:val="32"/>
        </w:rPr>
        <w:t xml:space="preserve"> </w:t>
      </w:r>
    </w:p>
    <w:p w:rsidR="00DA2505" w:rsidRPr="008A0C23" w:rsidRDefault="00DA2505" w:rsidP="00652767">
      <w:pPr>
        <w:pStyle w:val="ac"/>
        <w:spacing w:line="560" w:lineRule="exact"/>
        <w:ind w:firstLineChars="200" w:firstLine="640"/>
        <w:rPr>
          <w:rFonts w:eastAsia="楷体_GB2312"/>
          <w:szCs w:val="32"/>
        </w:rPr>
      </w:pPr>
      <w:r w:rsidRPr="008A0C23">
        <w:rPr>
          <w:rFonts w:eastAsia="楷体_GB2312"/>
          <w:szCs w:val="32"/>
        </w:rPr>
        <w:t>（二）产品创新。</w:t>
      </w:r>
    </w:p>
    <w:p w:rsidR="00DA2505" w:rsidRPr="008A0C23" w:rsidRDefault="00DA2505" w:rsidP="00652767">
      <w:pPr>
        <w:pStyle w:val="ac"/>
        <w:spacing w:line="560" w:lineRule="exact"/>
        <w:ind w:firstLineChars="200" w:firstLine="640"/>
        <w:rPr>
          <w:szCs w:val="32"/>
        </w:rPr>
      </w:pPr>
      <w:r w:rsidRPr="008A0C23">
        <w:rPr>
          <w:szCs w:val="32"/>
        </w:rPr>
        <w:t>产品符合国家法律法规，符合国家产业技术政策和产业政策，</w:t>
      </w:r>
      <w:r w:rsidRPr="008A0C23">
        <w:rPr>
          <w:szCs w:val="32"/>
        </w:rPr>
        <w:lastRenderedPageBreak/>
        <w:t>具有关键核心技术，包括采用新材料、新技术、新工艺、新结构等的创新性产品。</w:t>
      </w:r>
    </w:p>
    <w:p w:rsidR="00DA2505" w:rsidRPr="008A0C23" w:rsidRDefault="00DA2505" w:rsidP="00652767">
      <w:pPr>
        <w:pStyle w:val="ac"/>
        <w:spacing w:line="560" w:lineRule="exact"/>
        <w:ind w:firstLineChars="200" w:firstLine="640"/>
        <w:rPr>
          <w:rFonts w:eastAsia="楷体_GB2312"/>
          <w:szCs w:val="32"/>
        </w:rPr>
      </w:pPr>
      <w:r w:rsidRPr="008A0C23">
        <w:rPr>
          <w:rFonts w:eastAsia="楷体_GB2312"/>
          <w:szCs w:val="32"/>
        </w:rPr>
        <w:t>（三）技术水平。</w:t>
      </w:r>
    </w:p>
    <w:p w:rsidR="00DA2505" w:rsidRPr="008A0C23" w:rsidRDefault="00DA2505" w:rsidP="00652767">
      <w:pPr>
        <w:pStyle w:val="ac"/>
        <w:spacing w:line="560" w:lineRule="exact"/>
        <w:ind w:firstLineChars="200" w:firstLine="640"/>
        <w:rPr>
          <w:szCs w:val="32"/>
        </w:rPr>
      </w:pPr>
      <w:r w:rsidRPr="008A0C23">
        <w:rPr>
          <w:szCs w:val="32"/>
        </w:rPr>
        <w:t>产品技术水平处于国内领先，或实现替代进口、填补国内空白。</w:t>
      </w:r>
    </w:p>
    <w:p w:rsidR="00DA2505" w:rsidRPr="008A0C23" w:rsidRDefault="00DA2505" w:rsidP="00652767">
      <w:pPr>
        <w:pStyle w:val="ac"/>
        <w:spacing w:line="560" w:lineRule="exact"/>
        <w:ind w:firstLineChars="200" w:firstLine="640"/>
        <w:rPr>
          <w:rFonts w:eastAsia="楷体_GB2312"/>
          <w:szCs w:val="32"/>
        </w:rPr>
      </w:pPr>
      <w:r w:rsidRPr="008A0C23">
        <w:rPr>
          <w:rFonts w:eastAsia="楷体_GB2312"/>
          <w:szCs w:val="32"/>
        </w:rPr>
        <w:t>（四）自主知识产权。</w:t>
      </w:r>
    </w:p>
    <w:p w:rsidR="00DA2505" w:rsidRPr="008A0C23" w:rsidRDefault="00DA2505" w:rsidP="00652767">
      <w:pPr>
        <w:pStyle w:val="ac"/>
        <w:spacing w:line="560" w:lineRule="exact"/>
        <w:ind w:firstLineChars="200" w:firstLine="640"/>
        <w:rPr>
          <w:szCs w:val="32"/>
        </w:rPr>
      </w:pPr>
      <w:r w:rsidRPr="008A0C23">
        <w:rPr>
          <w:szCs w:val="32"/>
        </w:rPr>
        <w:t>拥有国内外授权专利、专有技术、软件著作权、集成电路布图设计、国家地理标志证书、动植物新品种审定（或认定、登记）证书、新药证书等。</w:t>
      </w:r>
    </w:p>
    <w:p w:rsidR="00DA2505" w:rsidRPr="008A0C23" w:rsidRDefault="00DA2505" w:rsidP="00652767">
      <w:pPr>
        <w:pStyle w:val="ac"/>
        <w:spacing w:line="560" w:lineRule="exact"/>
        <w:ind w:firstLineChars="200" w:firstLine="640"/>
        <w:rPr>
          <w:rFonts w:eastAsia="楷体_GB2312"/>
          <w:szCs w:val="32"/>
        </w:rPr>
      </w:pPr>
      <w:r w:rsidRPr="008A0C23">
        <w:rPr>
          <w:rFonts w:eastAsia="楷体_GB2312"/>
          <w:szCs w:val="32"/>
        </w:rPr>
        <w:t>（五）产品质量。</w:t>
      </w:r>
    </w:p>
    <w:p w:rsidR="00DA2505" w:rsidRPr="008A0C23" w:rsidRDefault="00DA2505" w:rsidP="00652767">
      <w:pPr>
        <w:pStyle w:val="ac"/>
        <w:spacing w:line="560" w:lineRule="exact"/>
        <w:ind w:firstLineChars="200" w:firstLine="640"/>
        <w:rPr>
          <w:szCs w:val="32"/>
        </w:rPr>
      </w:pPr>
      <w:r w:rsidRPr="008A0C23">
        <w:rPr>
          <w:szCs w:val="32"/>
        </w:rPr>
        <w:t>产品质量应符合国家标准、国际标准，以及国外先进行业标准，且通过国家法定检测检验机构合格（或具有公信力的国际化检测机构出具的检测报告）。属于国家有特殊行业管理要求的产品，须具有国家或省级相关行业主管部门批准颁发的产品生产许可证或认证标识；属于国家实施强制性产品认证的产品，须通过强制性产品认证。</w:t>
      </w:r>
    </w:p>
    <w:p w:rsidR="00DA2505" w:rsidRPr="008A0C23" w:rsidRDefault="00DA2505" w:rsidP="00652767">
      <w:pPr>
        <w:pStyle w:val="ac"/>
        <w:spacing w:line="560" w:lineRule="exact"/>
        <w:ind w:firstLineChars="200" w:firstLine="640"/>
        <w:rPr>
          <w:rFonts w:eastAsia="楷体_GB2312"/>
          <w:szCs w:val="32"/>
        </w:rPr>
      </w:pPr>
      <w:r w:rsidRPr="008A0C23">
        <w:rPr>
          <w:rFonts w:eastAsia="楷体_GB2312"/>
          <w:szCs w:val="32"/>
        </w:rPr>
        <w:t>（六）市场前景。</w:t>
      </w:r>
    </w:p>
    <w:p w:rsidR="00DA2505" w:rsidRPr="008A0C23" w:rsidRDefault="00DA2505" w:rsidP="00652767">
      <w:pPr>
        <w:pStyle w:val="ac"/>
        <w:spacing w:line="560" w:lineRule="exact"/>
        <w:ind w:firstLineChars="200" w:firstLine="640"/>
        <w:rPr>
          <w:szCs w:val="32"/>
        </w:rPr>
      </w:pPr>
      <w:r w:rsidRPr="008A0C23">
        <w:rPr>
          <w:szCs w:val="32"/>
        </w:rPr>
        <w:t>有明确的市场潜力、前景广阔。</w:t>
      </w:r>
    </w:p>
    <w:p w:rsidR="00DA2505" w:rsidRPr="008A0C23" w:rsidRDefault="00DA2505" w:rsidP="00652767">
      <w:pPr>
        <w:pStyle w:val="ac"/>
        <w:spacing w:line="560" w:lineRule="exact"/>
        <w:ind w:firstLineChars="200" w:firstLine="640"/>
        <w:rPr>
          <w:rFonts w:eastAsia="楷体_GB2312"/>
          <w:szCs w:val="32"/>
        </w:rPr>
      </w:pPr>
      <w:r w:rsidRPr="008A0C23">
        <w:rPr>
          <w:rFonts w:eastAsia="楷体_GB2312"/>
          <w:szCs w:val="32"/>
        </w:rPr>
        <w:t>（七）产业带动。</w:t>
      </w:r>
    </w:p>
    <w:p w:rsidR="00DA2505" w:rsidRPr="008A0C23" w:rsidRDefault="00DA2505" w:rsidP="00652767">
      <w:pPr>
        <w:pStyle w:val="ac"/>
        <w:spacing w:line="560" w:lineRule="exact"/>
        <w:ind w:firstLineChars="200" w:firstLine="624"/>
        <w:rPr>
          <w:spacing w:val="-4"/>
          <w:szCs w:val="32"/>
        </w:rPr>
      </w:pPr>
      <w:r w:rsidRPr="008A0C23">
        <w:rPr>
          <w:spacing w:val="-4"/>
          <w:szCs w:val="32"/>
        </w:rPr>
        <w:t>对产业有带动和示范作用，或可形成产业链或产业集群。</w:t>
      </w:r>
    </w:p>
    <w:p w:rsidR="00DA2505" w:rsidRPr="008A0C23" w:rsidRDefault="00DA2505" w:rsidP="00652767">
      <w:pPr>
        <w:pStyle w:val="ac"/>
        <w:spacing w:line="560" w:lineRule="exact"/>
        <w:ind w:firstLineChars="200" w:firstLine="640"/>
        <w:rPr>
          <w:rFonts w:eastAsia="楷体_GB2312"/>
          <w:szCs w:val="32"/>
        </w:rPr>
      </w:pPr>
      <w:r w:rsidRPr="008A0C23">
        <w:rPr>
          <w:rFonts w:eastAsia="楷体_GB2312"/>
          <w:szCs w:val="32"/>
        </w:rPr>
        <w:t>（八）不支持产品。</w:t>
      </w:r>
    </w:p>
    <w:p w:rsidR="00DA2505" w:rsidRPr="008A0C23" w:rsidRDefault="00DA2505" w:rsidP="00652767">
      <w:pPr>
        <w:pStyle w:val="ac"/>
        <w:spacing w:line="560" w:lineRule="exact"/>
        <w:ind w:firstLineChars="200" w:firstLine="640"/>
        <w:rPr>
          <w:szCs w:val="32"/>
        </w:rPr>
      </w:pPr>
      <w:r w:rsidRPr="008A0C23">
        <w:rPr>
          <w:szCs w:val="32"/>
        </w:rPr>
        <w:t>不支持缺乏创新性、高能耗、高污染、落后淘汰产业的产品，</w:t>
      </w:r>
      <w:r w:rsidRPr="008A0C23">
        <w:rPr>
          <w:szCs w:val="32"/>
        </w:rPr>
        <w:lastRenderedPageBreak/>
        <w:t>或国家已明令不支持或限制发展的产品。</w:t>
      </w:r>
    </w:p>
    <w:p w:rsidR="00DA2505" w:rsidRPr="008A0C23" w:rsidRDefault="00DA2505" w:rsidP="00652767">
      <w:pPr>
        <w:pStyle w:val="ac"/>
        <w:spacing w:line="560" w:lineRule="exact"/>
        <w:ind w:firstLineChars="200" w:firstLine="640"/>
        <w:rPr>
          <w:rFonts w:eastAsia="黑体"/>
          <w:szCs w:val="32"/>
        </w:rPr>
      </w:pPr>
      <w:r w:rsidRPr="008A0C23">
        <w:rPr>
          <w:rFonts w:eastAsia="黑体"/>
          <w:szCs w:val="32"/>
        </w:rPr>
        <w:t>三、支持类型及申报条件</w:t>
      </w:r>
    </w:p>
    <w:p w:rsidR="00DA2505" w:rsidRPr="008A0C23" w:rsidRDefault="00DA2505" w:rsidP="00652767">
      <w:pPr>
        <w:pStyle w:val="ac"/>
        <w:spacing w:line="560" w:lineRule="exact"/>
        <w:ind w:firstLineChars="200" w:firstLine="640"/>
        <w:rPr>
          <w:szCs w:val="32"/>
        </w:rPr>
      </w:pPr>
      <w:r w:rsidRPr="008A0C23">
        <w:rPr>
          <w:szCs w:val="32"/>
        </w:rPr>
        <w:t>创新产品分为重大创新产品、重点创新产品两类。</w:t>
      </w:r>
    </w:p>
    <w:p w:rsidR="00DA2505" w:rsidRPr="008A0C23" w:rsidRDefault="00DA2505" w:rsidP="00652767">
      <w:pPr>
        <w:pStyle w:val="ac"/>
        <w:spacing w:line="560" w:lineRule="exact"/>
        <w:ind w:firstLineChars="200" w:firstLine="640"/>
        <w:rPr>
          <w:szCs w:val="32"/>
        </w:rPr>
      </w:pPr>
      <w:r w:rsidRPr="008A0C23">
        <w:rPr>
          <w:rFonts w:eastAsia="楷体_GB2312"/>
          <w:szCs w:val="32"/>
        </w:rPr>
        <w:t>（一）重大创新产品。</w:t>
      </w:r>
    </w:p>
    <w:p w:rsidR="00DA2505" w:rsidRPr="008A0C23" w:rsidRDefault="00DA2505" w:rsidP="00652767">
      <w:pPr>
        <w:pStyle w:val="ac"/>
        <w:spacing w:line="560" w:lineRule="exact"/>
        <w:ind w:firstLineChars="200" w:firstLine="640"/>
        <w:rPr>
          <w:szCs w:val="32"/>
        </w:rPr>
      </w:pPr>
      <w:r w:rsidRPr="008A0C23">
        <w:rPr>
          <w:szCs w:val="32"/>
        </w:rPr>
        <w:t xml:space="preserve">1. </w:t>
      </w:r>
      <w:r w:rsidRPr="008A0C23">
        <w:rPr>
          <w:szCs w:val="32"/>
        </w:rPr>
        <w:t>重大创新产品是指在国民经济发展中具有战略价值，在保障和改善民生中具有显著作用，对行业技术进步具有重大影响，已取得重大技术突破并进入市场、拥有自主知识产权，具有显著市场竞争优势的产品。</w:t>
      </w:r>
    </w:p>
    <w:p w:rsidR="00DA2505" w:rsidRPr="008A0C23" w:rsidRDefault="00DA2505" w:rsidP="00652767">
      <w:pPr>
        <w:pStyle w:val="ac"/>
        <w:spacing w:line="560" w:lineRule="exact"/>
        <w:ind w:firstLineChars="200" w:firstLine="640"/>
        <w:rPr>
          <w:szCs w:val="32"/>
        </w:rPr>
      </w:pPr>
      <w:r w:rsidRPr="008A0C23">
        <w:rPr>
          <w:szCs w:val="32"/>
        </w:rPr>
        <w:t xml:space="preserve">2. </w:t>
      </w:r>
      <w:r w:rsidRPr="008A0C23">
        <w:rPr>
          <w:szCs w:val="32"/>
        </w:rPr>
        <w:t>申报重大创新产品须满足：</w:t>
      </w:r>
    </w:p>
    <w:p w:rsidR="00DA2505" w:rsidRPr="008A0C23" w:rsidRDefault="00DA2505" w:rsidP="00652767">
      <w:pPr>
        <w:pStyle w:val="ac"/>
        <w:spacing w:line="560" w:lineRule="exact"/>
        <w:ind w:firstLineChars="200" w:firstLine="640"/>
        <w:rPr>
          <w:szCs w:val="32"/>
        </w:rPr>
      </w:pPr>
      <w:r w:rsidRPr="008A0C23">
        <w:rPr>
          <w:szCs w:val="32"/>
        </w:rPr>
        <w:t>（</w:t>
      </w:r>
      <w:r w:rsidRPr="008A0C23">
        <w:rPr>
          <w:szCs w:val="32"/>
        </w:rPr>
        <w:t>1</w:t>
      </w:r>
      <w:r w:rsidRPr="008A0C23">
        <w:rPr>
          <w:szCs w:val="32"/>
        </w:rPr>
        <w:t>）产品整体技术或核心关键技术水平达到国际先进或国内领先，知识产权清晰明确，在本行业或领域中能代表我国自主创新能力和水平的标志性产品；</w:t>
      </w:r>
    </w:p>
    <w:p w:rsidR="00DA2505" w:rsidRPr="008A0C23" w:rsidRDefault="00DA2505" w:rsidP="00652767">
      <w:pPr>
        <w:pStyle w:val="ac"/>
        <w:spacing w:line="560" w:lineRule="exact"/>
        <w:ind w:firstLineChars="200" w:firstLine="640"/>
        <w:rPr>
          <w:szCs w:val="32"/>
        </w:rPr>
      </w:pPr>
      <w:r w:rsidRPr="008A0C23">
        <w:rPr>
          <w:szCs w:val="32"/>
        </w:rPr>
        <w:t>（</w:t>
      </w:r>
      <w:r w:rsidRPr="008A0C23">
        <w:rPr>
          <w:szCs w:val="32"/>
        </w:rPr>
        <w:t>2</w:t>
      </w:r>
      <w:r w:rsidRPr="008A0C23">
        <w:rPr>
          <w:szCs w:val="32"/>
        </w:rPr>
        <w:t>）产品</w:t>
      </w:r>
      <w:r w:rsidRPr="008A0C23">
        <w:rPr>
          <w:szCs w:val="32"/>
        </w:rPr>
        <w:t>2016-2018</w:t>
      </w:r>
      <w:r w:rsidRPr="008A0C23">
        <w:rPr>
          <w:szCs w:val="32"/>
        </w:rPr>
        <w:t>三年累计销售收入不低于</w:t>
      </w:r>
      <w:r w:rsidRPr="008A0C23">
        <w:rPr>
          <w:szCs w:val="32"/>
        </w:rPr>
        <w:t>3</w:t>
      </w:r>
      <w:r w:rsidRPr="008A0C23">
        <w:rPr>
          <w:szCs w:val="32"/>
        </w:rPr>
        <w:t>亿元，或</w:t>
      </w:r>
      <w:r w:rsidRPr="008A0C23">
        <w:rPr>
          <w:szCs w:val="32"/>
        </w:rPr>
        <w:t>2018</w:t>
      </w:r>
      <w:r w:rsidRPr="008A0C23">
        <w:rPr>
          <w:szCs w:val="32"/>
        </w:rPr>
        <w:t>年全年销售收入达到</w:t>
      </w:r>
      <w:r w:rsidRPr="008A0C23">
        <w:rPr>
          <w:szCs w:val="32"/>
        </w:rPr>
        <w:t>1.5</w:t>
      </w:r>
      <w:r w:rsidRPr="008A0C23">
        <w:rPr>
          <w:szCs w:val="32"/>
        </w:rPr>
        <w:t>亿元；</w:t>
      </w:r>
    </w:p>
    <w:p w:rsidR="00DA2505" w:rsidRPr="008A0C23" w:rsidRDefault="00DA2505" w:rsidP="00652767">
      <w:pPr>
        <w:pStyle w:val="ac"/>
        <w:spacing w:line="560" w:lineRule="exact"/>
        <w:ind w:firstLineChars="200" w:firstLine="640"/>
        <w:rPr>
          <w:szCs w:val="32"/>
        </w:rPr>
      </w:pPr>
      <w:r w:rsidRPr="008A0C23">
        <w:rPr>
          <w:szCs w:val="32"/>
        </w:rPr>
        <w:t>（</w:t>
      </w:r>
      <w:r w:rsidRPr="008A0C23">
        <w:rPr>
          <w:szCs w:val="32"/>
        </w:rPr>
        <w:t>3</w:t>
      </w:r>
      <w:r w:rsidRPr="008A0C23">
        <w:rPr>
          <w:szCs w:val="32"/>
        </w:rPr>
        <w:t>）产品须具有自主知识产权的核心技术（包括：原则上</w:t>
      </w:r>
      <w:r w:rsidRPr="008A0C23">
        <w:rPr>
          <w:szCs w:val="32"/>
        </w:rPr>
        <w:t>2015</w:t>
      </w:r>
      <w:r w:rsidRPr="008A0C23">
        <w:rPr>
          <w:szCs w:val="32"/>
        </w:rPr>
        <w:t>年</w:t>
      </w:r>
      <w:r w:rsidRPr="008A0C23">
        <w:rPr>
          <w:szCs w:val="32"/>
        </w:rPr>
        <w:t>1</w:t>
      </w:r>
      <w:r w:rsidRPr="008A0C23">
        <w:rPr>
          <w:szCs w:val="32"/>
        </w:rPr>
        <w:t>月</w:t>
      </w:r>
      <w:r w:rsidRPr="008A0C23">
        <w:rPr>
          <w:szCs w:val="32"/>
        </w:rPr>
        <w:t>1</w:t>
      </w:r>
      <w:r w:rsidRPr="008A0C23">
        <w:rPr>
          <w:szCs w:val="32"/>
        </w:rPr>
        <w:t>日以后取得的发明专利、国际</w:t>
      </w:r>
      <w:r w:rsidRPr="008A0C23">
        <w:rPr>
          <w:szCs w:val="32"/>
        </w:rPr>
        <w:t>PCT</w:t>
      </w:r>
      <w:r w:rsidRPr="008A0C23">
        <w:rPr>
          <w:szCs w:val="32"/>
        </w:rPr>
        <w:t>专利、植物品种权；获省部级及以上科技进步奖励的科技成果、评价结论为国际先进或国内领先及以上的科技成果评价报告；承担或参与国家重大专项或国家重点研发计划并验收通过的项目成果等）；</w:t>
      </w:r>
    </w:p>
    <w:p w:rsidR="00DA2505" w:rsidRPr="008A0C23" w:rsidRDefault="00DA2505" w:rsidP="00652767">
      <w:pPr>
        <w:pStyle w:val="ac"/>
        <w:spacing w:line="560" w:lineRule="exact"/>
        <w:ind w:firstLineChars="200" w:firstLine="640"/>
        <w:rPr>
          <w:szCs w:val="32"/>
        </w:rPr>
      </w:pPr>
      <w:r w:rsidRPr="008A0C23">
        <w:rPr>
          <w:szCs w:val="32"/>
        </w:rPr>
        <w:t>（</w:t>
      </w:r>
      <w:r w:rsidRPr="008A0C23">
        <w:rPr>
          <w:szCs w:val="32"/>
        </w:rPr>
        <w:t>4</w:t>
      </w:r>
      <w:r w:rsidRPr="008A0C23">
        <w:rPr>
          <w:szCs w:val="32"/>
        </w:rPr>
        <w:t>）申报企业必须为在有效期内的高新技术企业，且具备良好的产品研发、生产和营销能力，有稳定增长的研发投入。</w:t>
      </w:r>
    </w:p>
    <w:p w:rsidR="00DA2505" w:rsidRPr="008A0C23" w:rsidRDefault="00DA2505" w:rsidP="00652767">
      <w:pPr>
        <w:pStyle w:val="ac"/>
        <w:spacing w:line="560" w:lineRule="exact"/>
        <w:ind w:firstLineChars="200" w:firstLine="640"/>
        <w:rPr>
          <w:szCs w:val="32"/>
        </w:rPr>
      </w:pPr>
      <w:r w:rsidRPr="008A0C23">
        <w:rPr>
          <w:szCs w:val="32"/>
        </w:rPr>
        <w:t xml:space="preserve">3. </w:t>
      </w:r>
      <w:r w:rsidRPr="008A0C23">
        <w:rPr>
          <w:szCs w:val="32"/>
        </w:rPr>
        <w:t>支持经费</w:t>
      </w:r>
    </w:p>
    <w:p w:rsidR="00DA2505" w:rsidRPr="008A0C23" w:rsidRDefault="00DA2505" w:rsidP="00652767">
      <w:pPr>
        <w:pStyle w:val="ac"/>
        <w:spacing w:line="560" w:lineRule="exact"/>
        <w:ind w:firstLineChars="200" w:firstLine="640"/>
        <w:rPr>
          <w:szCs w:val="32"/>
        </w:rPr>
      </w:pPr>
      <w:r w:rsidRPr="008A0C23">
        <w:rPr>
          <w:szCs w:val="32"/>
        </w:rPr>
        <w:lastRenderedPageBreak/>
        <w:t>重大创新产品每项支持经费不超过</w:t>
      </w:r>
      <w:r w:rsidRPr="008A0C23">
        <w:rPr>
          <w:szCs w:val="32"/>
        </w:rPr>
        <w:t>100</w:t>
      </w:r>
      <w:r w:rsidRPr="008A0C23">
        <w:rPr>
          <w:szCs w:val="32"/>
        </w:rPr>
        <w:t>万元。</w:t>
      </w:r>
    </w:p>
    <w:p w:rsidR="00DA2505" w:rsidRPr="008A0C23" w:rsidRDefault="00DA2505" w:rsidP="00652767">
      <w:pPr>
        <w:pStyle w:val="ac"/>
        <w:spacing w:line="560" w:lineRule="exact"/>
        <w:ind w:firstLineChars="200" w:firstLine="640"/>
        <w:rPr>
          <w:szCs w:val="32"/>
        </w:rPr>
      </w:pPr>
      <w:r w:rsidRPr="008A0C23">
        <w:rPr>
          <w:rFonts w:eastAsia="楷体_GB2312"/>
          <w:szCs w:val="32"/>
        </w:rPr>
        <w:t>（二）重点创新产品。</w:t>
      </w:r>
    </w:p>
    <w:p w:rsidR="00DA2505" w:rsidRPr="008A0C23" w:rsidRDefault="00DA2505" w:rsidP="00652767">
      <w:pPr>
        <w:pStyle w:val="ac"/>
        <w:spacing w:line="560" w:lineRule="exact"/>
        <w:ind w:firstLineChars="200" w:firstLine="640"/>
        <w:rPr>
          <w:szCs w:val="32"/>
        </w:rPr>
      </w:pPr>
      <w:r w:rsidRPr="008A0C23">
        <w:rPr>
          <w:szCs w:val="32"/>
        </w:rPr>
        <w:t xml:space="preserve">1. </w:t>
      </w:r>
      <w:r w:rsidRPr="008A0C23">
        <w:rPr>
          <w:szCs w:val="32"/>
        </w:rPr>
        <w:t>重点创新产品是指符合国家产业发展政策，在国内首次（或首批）开发成功，具有自主知识产权，技术水平高、附加值高、市场竞争力强，已进入市场并具有良好的市场应用前景，经济效益和社会效益明显的产品。</w:t>
      </w:r>
    </w:p>
    <w:p w:rsidR="00DA2505" w:rsidRPr="008A0C23" w:rsidRDefault="00DA2505" w:rsidP="00652767">
      <w:pPr>
        <w:pStyle w:val="ac"/>
        <w:spacing w:line="560" w:lineRule="exact"/>
        <w:ind w:firstLineChars="200" w:firstLine="640"/>
        <w:rPr>
          <w:szCs w:val="32"/>
        </w:rPr>
      </w:pPr>
      <w:r w:rsidRPr="008A0C23">
        <w:rPr>
          <w:szCs w:val="32"/>
        </w:rPr>
        <w:t xml:space="preserve">2. </w:t>
      </w:r>
      <w:r w:rsidRPr="008A0C23">
        <w:rPr>
          <w:szCs w:val="32"/>
        </w:rPr>
        <w:t>申报重点创新产品须满足</w:t>
      </w:r>
    </w:p>
    <w:p w:rsidR="00DA2505" w:rsidRPr="008A0C23" w:rsidRDefault="00DA2505" w:rsidP="00652767">
      <w:pPr>
        <w:pStyle w:val="ac"/>
        <w:spacing w:line="560" w:lineRule="exact"/>
        <w:ind w:firstLineChars="200" w:firstLine="640"/>
        <w:rPr>
          <w:szCs w:val="32"/>
        </w:rPr>
      </w:pPr>
      <w:r w:rsidRPr="008A0C23">
        <w:rPr>
          <w:szCs w:val="32"/>
        </w:rPr>
        <w:t>（</w:t>
      </w:r>
      <w:r w:rsidRPr="008A0C23">
        <w:rPr>
          <w:szCs w:val="32"/>
        </w:rPr>
        <w:t>1</w:t>
      </w:r>
      <w:r w:rsidRPr="008A0C23">
        <w:rPr>
          <w:szCs w:val="32"/>
        </w:rPr>
        <w:t>）产品整体技术或核心关键技术水平达到国内领先水平，拥有自主知识产权，知识产权清晰明确，质量可靠；</w:t>
      </w:r>
    </w:p>
    <w:p w:rsidR="00DA2505" w:rsidRPr="008A0C23" w:rsidRDefault="00DA2505" w:rsidP="00652767">
      <w:pPr>
        <w:pStyle w:val="ac"/>
        <w:spacing w:line="560" w:lineRule="exact"/>
        <w:ind w:firstLineChars="200" w:firstLine="640"/>
        <w:rPr>
          <w:szCs w:val="32"/>
        </w:rPr>
      </w:pPr>
      <w:r w:rsidRPr="008A0C23">
        <w:rPr>
          <w:szCs w:val="32"/>
        </w:rPr>
        <w:t>（</w:t>
      </w:r>
      <w:r w:rsidRPr="008A0C23">
        <w:rPr>
          <w:szCs w:val="32"/>
        </w:rPr>
        <w:t>2</w:t>
      </w:r>
      <w:r w:rsidRPr="008A0C23">
        <w:rPr>
          <w:szCs w:val="32"/>
        </w:rPr>
        <w:t>）产品</w:t>
      </w:r>
      <w:r w:rsidRPr="008A0C23">
        <w:rPr>
          <w:szCs w:val="32"/>
        </w:rPr>
        <w:t>2016-2018</w:t>
      </w:r>
      <w:r w:rsidRPr="008A0C23">
        <w:rPr>
          <w:szCs w:val="32"/>
        </w:rPr>
        <w:t>三年累计销售收入不低于</w:t>
      </w:r>
      <w:r w:rsidRPr="008A0C23">
        <w:rPr>
          <w:szCs w:val="32"/>
        </w:rPr>
        <w:t>5000</w:t>
      </w:r>
      <w:r w:rsidRPr="008A0C23">
        <w:rPr>
          <w:szCs w:val="32"/>
        </w:rPr>
        <w:t>万元，或</w:t>
      </w:r>
      <w:r w:rsidRPr="008A0C23">
        <w:rPr>
          <w:szCs w:val="32"/>
        </w:rPr>
        <w:t>2018</w:t>
      </w:r>
      <w:r w:rsidRPr="008A0C23">
        <w:rPr>
          <w:szCs w:val="32"/>
        </w:rPr>
        <w:t>年全年销售收入不低于</w:t>
      </w:r>
      <w:r w:rsidRPr="008A0C23">
        <w:rPr>
          <w:szCs w:val="32"/>
        </w:rPr>
        <w:t>2500</w:t>
      </w:r>
      <w:r w:rsidRPr="008A0C23">
        <w:rPr>
          <w:szCs w:val="32"/>
        </w:rPr>
        <w:t>万元；</w:t>
      </w:r>
    </w:p>
    <w:p w:rsidR="00DA2505" w:rsidRPr="008A0C23" w:rsidRDefault="00DA2505" w:rsidP="00652767">
      <w:pPr>
        <w:pStyle w:val="ac"/>
        <w:spacing w:line="560" w:lineRule="exact"/>
        <w:ind w:firstLineChars="200" w:firstLine="640"/>
        <w:rPr>
          <w:kern w:val="0"/>
          <w:szCs w:val="32"/>
        </w:rPr>
      </w:pPr>
      <w:r w:rsidRPr="008A0C23">
        <w:rPr>
          <w:szCs w:val="32"/>
        </w:rPr>
        <w:t>（</w:t>
      </w:r>
      <w:r w:rsidRPr="008A0C23">
        <w:rPr>
          <w:szCs w:val="32"/>
        </w:rPr>
        <w:t>3</w:t>
      </w:r>
      <w:r w:rsidRPr="008A0C23">
        <w:rPr>
          <w:szCs w:val="32"/>
        </w:rPr>
        <w:t>）产品具有自主知识产权的核心技术（包括：</w:t>
      </w:r>
      <w:r w:rsidRPr="008A0C23">
        <w:rPr>
          <w:szCs w:val="32"/>
        </w:rPr>
        <w:t>2015</w:t>
      </w:r>
      <w:r w:rsidRPr="008A0C23">
        <w:rPr>
          <w:szCs w:val="32"/>
        </w:rPr>
        <w:t>年</w:t>
      </w:r>
      <w:r w:rsidRPr="008A0C23">
        <w:rPr>
          <w:szCs w:val="32"/>
        </w:rPr>
        <w:t>1</w:t>
      </w:r>
      <w:r w:rsidRPr="008A0C23">
        <w:rPr>
          <w:szCs w:val="32"/>
        </w:rPr>
        <w:t>月</w:t>
      </w:r>
      <w:r w:rsidRPr="008A0C23">
        <w:rPr>
          <w:szCs w:val="32"/>
        </w:rPr>
        <w:t>1</w:t>
      </w:r>
      <w:r w:rsidRPr="008A0C23">
        <w:rPr>
          <w:szCs w:val="32"/>
        </w:rPr>
        <w:t>日以后取得的发明专利、含国际</w:t>
      </w:r>
      <w:r w:rsidRPr="008A0C23">
        <w:rPr>
          <w:szCs w:val="32"/>
        </w:rPr>
        <w:t>PCT</w:t>
      </w:r>
      <w:r w:rsidRPr="008A0C23">
        <w:rPr>
          <w:szCs w:val="32"/>
        </w:rPr>
        <w:t>专利、植物品种权；获市级及以上科技奖励的科技成果、评价结论为国内领先及以上的科技成果评价报告；承担或参与省部级及以上重大专项、重点研发计划验收通过后的项目成果</w:t>
      </w:r>
      <w:r w:rsidRPr="008A0C23">
        <w:rPr>
          <w:kern w:val="0"/>
          <w:szCs w:val="32"/>
        </w:rPr>
        <w:t>等</w:t>
      </w:r>
      <w:r w:rsidRPr="008A0C23">
        <w:rPr>
          <w:szCs w:val="32"/>
        </w:rPr>
        <w:t>）</w:t>
      </w:r>
      <w:r w:rsidRPr="008A0C23">
        <w:rPr>
          <w:kern w:val="0"/>
          <w:szCs w:val="32"/>
        </w:rPr>
        <w:t>；</w:t>
      </w:r>
    </w:p>
    <w:p w:rsidR="00DA2505" w:rsidRPr="008A0C23" w:rsidRDefault="00DA2505" w:rsidP="00652767">
      <w:pPr>
        <w:pStyle w:val="ac"/>
        <w:spacing w:line="560" w:lineRule="exact"/>
        <w:ind w:firstLineChars="200" w:firstLine="640"/>
        <w:rPr>
          <w:szCs w:val="32"/>
        </w:rPr>
      </w:pPr>
      <w:r w:rsidRPr="008A0C23">
        <w:rPr>
          <w:szCs w:val="32"/>
        </w:rPr>
        <w:t>（</w:t>
      </w:r>
      <w:r w:rsidRPr="008A0C23">
        <w:rPr>
          <w:szCs w:val="32"/>
        </w:rPr>
        <w:t>4</w:t>
      </w:r>
      <w:r w:rsidRPr="008A0C23">
        <w:rPr>
          <w:szCs w:val="32"/>
        </w:rPr>
        <w:t>）申报企业应具备良好的产品研发、生产和营销能力，研发投入稳定。同等条件下，优先支持在有效期内的高新技术企业或备案入库的科技型中小企业申报的创新产品。</w:t>
      </w:r>
    </w:p>
    <w:p w:rsidR="00DA2505" w:rsidRPr="008A0C23" w:rsidRDefault="00DA2505" w:rsidP="00652767">
      <w:pPr>
        <w:pStyle w:val="ac"/>
        <w:spacing w:line="560" w:lineRule="exact"/>
        <w:ind w:firstLineChars="200" w:firstLine="640"/>
        <w:rPr>
          <w:szCs w:val="32"/>
        </w:rPr>
      </w:pPr>
      <w:r w:rsidRPr="008A0C23">
        <w:rPr>
          <w:szCs w:val="32"/>
        </w:rPr>
        <w:t xml:space="preserve">3. </w:t>
      </w:r>
      <w:r w:rsidRPr="008A0C23">
        <w:rPr>
          <w:szCs w:val="32"/>
        </w:rPr>
        <w:t>支持经费</w:t>
      </w:r>
    </w:p>
    <w:p w:rsidR="00DA2505" w:rsidRPr="008A0C23" w:rsidRDefault="00DA2505" w:rsidP="00652767">
      <w:pPr>
        <w:pStyle w:val="ac"/>
        <w:spacing w:line="560" w:lineRule="exact"/>
        <w:ind w:firstLineChars="200" w:firstLine="640"/>
        <w:rPr>
          <w:szCs w:val="32"/>
        </w:rPr>
      </w:pPr>
      <w:r w:rsidRPr="008A0C23">
        <w:rPr>
          <w:szCs w:val="32"/>
        </w:rPr>
        <w:t>重点创新产品每项支持经费不超过</w:t>
      </w:r>
      <w:r w:rsidRPr="008A0C23">
        <w:rPr>
          <w:szCs w:val="32"/>
        </w:rPr>
        <w:t>40</w:t>
      </w:r>
      <w:r w:rsidRPr="008A0C23">
        <w:rPr>
          <w:szCs w:val="32"/>
        </w:rPr>
        <w:t>万元。</w:t>
      </w:r>
    </w:p>
    <w:p w:rsidR="00DA2505" w:rsidRPr="008A0C23" w:rsidRDefault="00DA2505" w:rsidP="00652767">
      <w:pPr>
        <w:pStyle w:val="ac"/>
        <w:spacing w:line="560" w:lineRule="exact"/>
        <w:ind w:firstLineChars="200" w:firstLine="640"/>
        <w:rPr>
          <w:szCs w:val="32"/>
        </w:rPr>
      </w:pPr>
      <w:r w:rsidRPr="008A0C23">
        <w:rPr>
          <w:rFonts w:eastAsia="黑体"/>
          <w:szCs w:val="32"/>
        </w:rPr>
        <w:t>四、申报要求</w:t>
      </w:r>
    </w:p>
    <w:p w:rsidR="00DA2505" w:rsidRPr="008A0C23" w:rsidRDefault="00DA2505" w:rsidP="00652767">
      <w:pPr>
        <w:pStyle w:val="ac"/>
        <w:spacing w:line="560" w:lineRule="exact"/>
        <w:ind w:firstLineChars="200" w:firstLine="640"/>
        <w:rPr>
          <w:szCs w:val="32"/>
        </w:rPr>
      </w:pPr>
      <w:r w:rsidRPr="008A0C23">
        <w:rPr>
          <w:rFonts w:eastAsia="楷体_GB2312"/>
          <w:szCs w:val="32"/>
        </w:rPr>
        <w:lastRenderedPageBreak/>
        <w:t>（一）申报对象。</w:t>
      </w:r>
    </w:p>
    <w:p w:rsidR="00DA2505" w:rsidRPr="008A0C23" w:rsidRDefault="00DA2505" w:rsidP="00652767">
      <w:pPr>
        <w:pStyle w:val="ac"/>
        <w:spacing w:line="560" w:lineRule="exact"/>
        <w:ind w:firstLineChars="200" w:firstLine="640"/>
        <w:rPr>
          <w:kern w:val="0"/>
          <w:szCs w:val="32"/>
        </w:rPr>
      </w:pPr>
      <w:r w:rsidRPr="008A0C23">
        <w:rPr>
          <w:kern w:val="0"/>
          <w:szCs w:val="32"/>
        </w:rPr>
        <w:t>申报单位应是在四川省内注册的独立法人企业。</w:t>
      </w:r>
    </w:p>
    <w:p w:rsidR="00DA2505" w:rsidRPr="008A0C23" w:rsidRDefault="00DA2505" w:rsidP="00652767">
      <w:pPr>
        <w:pStyle w:val="ac"/>
        <w:spacing w:line="560" w:lineRule="exact"/>
        <w:ind w:firstLineChars="200" w:firstLine="640"/>
        <w:rPr>
          <w:kern w:val="0"/>
          <w:szCs w:val="32"/>
        </w:rPr>
      </w:pPr>
      <w:r w:rsidRPr="008A0C23">
        <w:rPr>
          <w:rFonts w:eastAsia="楷体_GB2312"/>
          <w:szCs w:val="32"/>
        </w:rPr>
        <w:t>（二）申报要求。</w:t>
      </w:r>
    </w:p>
    <w:p w:rsidR="00DA2505" w:rsidRPr="008A0C23" w:rsidRDefault="00DA2505" w:rsidP="00652767">
      <w:pPr>
        <w:pStyle w:val="ac"/>
        <w:spacing w:line="560" w:lineRule="exact"/>
        <w:ind w:firstLineChars="200" w:firstLine="640"/>
        <w:rPr>
          <w:kern w:val="0"/>
          <w:szCs w:val="32"/>
        </w:rPr>
      </w:pPr>
      <w:r w:rsidRPr="008A0C23">
        <w:rPr>
          <w:kern w:val="0"/>
          <w:szCs w:val="32"/>
        </w:rPr>
        <w:t xml:space="preserve">1. </w:t>
      </w:r>
      <w:r w:rsidRPr="008A0C23">
        <w:rPr>
          <w:kern w:val="0"/>
          <w:szCs w:val="32"/>
        </w:rPr>
        <w:t>同一单位只能申报一项创新产品，</w:t>
      </w:r>
      <w:proofErr w:type="gramStart"/>
      <w:r w:rsidRPr="008A0C23">
        <w:rPr>
          <w:kern w:val="0"/>
          <w:szCs w:val="32"/>
        </w:rPr>
        <w:t>且重大</w:t>
      </w:r>
      <w:proofErr w:type="gramEnd"/>
      <w:r w:rsidRPr="008A0C23">
        <w:rPr>
          <w:kern w:val="0"/>
          <w:szCs w:val="32"/>
        </w:rPr>
        <w:t>创新产品、重点创新产品只能择</w:t>
      </w:r>
      <w:proofErr w:type="gramStart"/>
      <w:r w:rsidRPr="008A0C23">
        <w:rPr>
          <w:kern w:val="0"/>
          <w:szCs w:val="32"/>
        </w:rPr>
        <w:t>一</w:t>
      </w:r>
      <w:proofErr w:type="gramEnd"/>
      <w:r w:rsidRPr="008A0C23">
        <w:rPr>
          <w:kern w:val="0"/>
          <w:szCs w:val="32"/>
        </w:rPr>
        <w:t>申报；</w:t>
      </w:r>
    </w:p>
    <w:p w:rsidR="00DA2505" w:rsidRDefault="00DA2505" w:rsidP="00652767">
      <w:pPr>
        <w:pStyle w:val="ac"/>
        <w:spacing w:line="560" w:lineRule="exact"/>
        <w:ind w:firstLineChars="200" w:firstLine="640"/>
        <w:rPr>
          <w:szCs w:val="32"/>
        </w:rPr>
      </w:pPr>
      <w:r w:rsidRPr="008A0C23">
        <w:rPr>
          <w:szCs w:val="32"/>
        </w:rPr>
        <w:t xml:space="preserve">2. </w:t>
      </w:r>
      <w:r w:rsidRPr="008A0C23">
        <w:rPr>
          <w:szCs w:val="32"/>
        </w:rPr>
        <w:t>同一产品不得以任何形式进行多渠道、跨部门、</w:t>
      </w:r>
      <w:proofErr w:type="gramStart"/>
      <w:r w:rsidRPr="008A0C23">
        <w:rPr>
          <w:szCs w:val="32"/>
        </w:rPr>
        <w:t>跨计划</w:t>
      </w:r>
      <w:proofErr w:type="gramEnd"/>
      <w:r w:rsidRPr="008A0C23">
        <w:rPr>
          <w:szCs w:val="32"/>
        </w:rPr>
        <w:t>重复申请省级财政资金。已列入</w:t>
      </w:r>
      <w:r w:rsidRPr="008A0C23">
        <w:rPr>
          <w:szCs w:val="32"/>
        </w:rPr>
        <w:t>2019</w:t>
      </w:r>
      <w:r w:rsidRPr="008A0C23">
        <w:rPr>
          <w:szCs w:val="32"/>
        </w:rPr>
        <w:t>年度</w:t>
      </w:r>
      <w:proofErr w:type="gramStart"/>
      <w:r w:rsidRPr="008A0C23">
        <w:rPr>
          <w:szCs w:val="32"/>
        </w:rPr>
        <w:t>及之前</w:t>
      </w:r>
      <w:proofErr w:type="gramEnd"/>
      <w:r w:rsidRPr="008A0C23">
        <w:rPr>
          <w:szCs w:val="32"/>
        </w:rPr>
        <w:t>重点新产品、创新产品或战略性新兴产品支持的同一产品不得再次申报。若产品升级型号不同，则须提供新的授权专利及其说明、附图和权利要求书等能够支撑其有重大改进和创新的附件材料，方可申报，并将附件材料在四川省科技管理信息系统在线上传</w:t>
      </w:r>
      <w:r w:rsidR="00B55CFA">
        <w:rPr>
          <w:rFonts w:hint="eastAsia"/>
          <w:szCs w:val="32"/>
        </w:rPr>
        <w:t>。</w:t>
      </w:r>
    </w:p>
    <w:p w:rsidR="001E4229" w:rsidRPr="001E4229" w:rsidRDefault="001E4229" w:rsidP="00652767">
      <w:pPr>
        <w:pStyle w:val="ac"/>
        <w:spacing w:line="560" w:lineRule="exact"/>
        <w:ind w:firstLineChars="200" w:firstLine="640"/>
        <w:rPr>
          <w:szCs w:val="32"/>
        </w:rPr>
      </w:pPr>
      <w:r w:rsidRPr="001E4229">
        <w:t>3</w:t>
      </w:r>
      <w:r>
        <w:rPr>
          <w:rFonts w:hint="eastAsia"/>
        </w:rPr>
        <w:t>．</w:t>
      </w:r>
      <w:r w:rsidRPr="001E4229">
        <w:t>承担</w:t>
      </w:r>
      <w:r w:rsidRPr="001E4229">
        <w:rPr>
          <w:rFonts w:hint="eastAsia"/>
        </w:rPr>
        <w:t>有</w:t>
      </w:r>
      <w:r w:rsidRPr="001E4229">
        <w:t>四川省科技计划项目且已到期</w:t>
      </w:r>
      <w:r w:rsidRPr="001E4229">
        <w:rPr>
          <w:rFonts w:hint="eastAsia"/>
        </w:rPr>
        <w:t>，</w:t>
      </w:r>
      <w:r w:rsidRPr="001E4229">
        <w:rPr>
          <w:rFonts w:hint="eastAsia"/>
          <w:szCs w:val="32"/>
        </w:rPr>
        <w:t>截止到</w:t>
      </w:r>
      <w:r w:rsidRPr="001E4229">
        <w:rPr>
          <w:rFonts w:hint="eastAsia"/>
          <w:szCs w:val="32"/>
        </w:rPr>
        <w:t>2019</w:t>
      </w:r>
      <w:r w:rsidRPr="001E4229">
        <w:rPr>
          <w:rFonts w:hint="eastAsia"/>
          <w:szCs w:val="32"/>
        </w:rPr>
        <w:t>年</w:t>
      </w:r>
      <w:r w:rsidRPr="001E4229">
        <w:rPr>
          <w:rFonts w:hint="eastAsia"/>
          <w:szCs w:val="32"/>
        </w:rPr>
        <w:t>9</w:t>
      </w:r>
      <w:r w:rsidRPr="001E4229">
        <w:rPr>
          <w:rFonts w:hint="eastAsia"/>
          <w:szCs w:val="32"/>
        </w:rPr>
        <w:t>月</w:t>
      </w:r>
      <w:r w:rsidRPr="001E4229">
        <w:rPr>
          <w:rFonts w:hint="eastAsia"/>
          <w:szCs w:val="32"/>
        </w:rPr>
        <w:t>30</w:t>
      </w:r>
      <w:r w:rsidRPr="001E4229">
        <w:rPr>
          <w:rFonts w:hint="eastAsia"/>
          <w:szCs w:val="32"/>
        </w:rPr>
        <w:t>日（含）前</w:t>
      </w:r>
      <w:r w:rsidRPr="001E4229">
        <w:t>未完成项目验收的企业，牵头新申报的项目不予立项。</w:t>
      </w:r>
    </w:p>
    <w:p w:rsidR="00DA2505" w:rsidRPr="008A0C23" w:rsidRDefault="00DA2505" w:rsidP="00652767">
      <w:pPr>
        <w:pStyle w:val="ac"/>
        <w:spacing w:line="560" w:lineRule="exact"/>
        <w:ind w:firstLineChars="200" w:firstLine="640"/>
        <w:rPr>
          <w:szCs w:val="32"/>
        </w:rPr>
      </w:pPr>
      <w:r w:rsidRPr="008A0C23">
        <w:rPr>
          <w:rFonts w:eastAsia="楷体_GB2312"/>
          <w:szCs w:val="32"/>
        </w:rPr>
        <w:t>（三）申报附件材料。</w:t>
      </w:r>
    </w:p>
    <w:p w:rsidR="00DA2505" w:rsidRPr="008A0C23" w:rsidRDefault="00DA2505" w:rsidP="00652767">
      <w:pPr>
        <w:pStyle w:val="ac"/>
        <w:spacing w:line="560" w:lineRule="exact"/>
        <w:ind w:firstLineChars="200" w:firstLine="640"/>
        <w:rPr>
          <w:szCs w:val="32"/>
        </w:rPr>
      </w:pPr>
      <w:r w:rsidRPr="008A0C23">
        <w:rPr>
          <w:szCs w:val="32"/>
        </w:rPr>
        <w:t xml:space="preserve">1. </w:t>
      </w:r>
      <w:r w:rsidRPr="008A0C23">
        <w:rPr>
          <w:szCs w:val="32"/>
        </w:rPr>
        <w:t>提供申报产品</w:t>
      </w:r>
      <w:r w:rsidRPr="008A0C23">
        <w:rPr>
          <w:szCs w:val="32"/>
        </w:rPr>
        <w:t>2016-2018</w:t>
      </w:r>
      <w:r w:rsidRPr="008A0C23">
        <w:rPr>
          <w:szCs w:val="32"/>
        </w:rPr>
        <w:t>三年累计销售收入和本产品研发投入的专项审计报告；</w:t>
      </w:r>
    </w:p>
    <w:p w:rsidR="00DA2505" w:rsidRPr="008A0C23" w:rsidRDefault="00DA2505" w:rsidP="00652767">
      <w:pPr>
        <w:pStyle w:val="ac"/>
        <w:spacing w:line="560" w:lineRule="exact"/>
        <w:ind w:firstLineChars="200" w:firstLine="640"/>
        <w:rPr>
          <w:szCs w:val="32"/>
        </w:rPr>
      </w:pPr>
      <w:r w:rsidRPr="008A0C23">
        <w:rPr>
          <w:szCs w:val="32"/>
        </w:rPr>
        <w:t xml:space="preserve">2. </w:t>
      </w:r>
      <w:r w:rsidRPr="008A0C23">
        <w:rPr>
          <w:szCs w:val="32"/>
        </w:rPr>
        <w:t>提供所申报产品的查新报告；</w:t>
      </w:r>
    </w:p>
    <w:p w:rsidR="00DA2505" w:rsidRPr="008A0C23" w:rsidRDefault="00DA2505" w:rsidP="00652767">
      <w:pPr>
        <w:pStyle w:val="ac"/>
        <w:spacing w:line="560" w:lineRule="exact"/>
        <w:ind w:firstLineChars="200" w:firstLine="640"/>
        <w:rPr>
          <w:szCs w:val="32"/>
        </w:rPr>
      </w:pPr>
      <w:r w:rsidRPr="008A0C23">
        <w:rPr>
          <w:szCs w:val="32"/>
        </w:rPr>
        <w:t xml:space="preserve">3. </w:t>
      </w:r>
      <w:r w:rsidRPr="008A0C23">
        <w:rPr>
          <w:szCs w:val="32"/>
        </w:rPr>
        <w:t>特殊行业许可证。对医药、医疗器械、农药、计量器具、压力容器、邮电通信等有特殊行业管理要求的创新产品，申报时必须提交相关主管机构出具的批准证明，如药品生产企业许可证、医药</w:t>
      </w:r>
      <w:r w:rsidRPr="008A0C23">
        <w:rPr>
          <w:szCs w:val="32"/>
        </w:rPr>
        <w:t>GMP</w:t>
      </w:r>
      <w:r w:rsidRPr="008A0C23">
        <w:rPr>
          <w:szCs w:val="32"/>
        </w:rPr>
        <w:t>认证证书、新药证书；食品生产许可证；动植物新品</w:t>
      </w:r>
      <w:r w:rsidRPr="008A0C23">
        <w:rPr>
          <w:szCs w:val="32"/>
        </w:rPr>
        <w:lastRenderedPageBreak/>
        <w:t>种审定（或认定、登记）证书；农药生产许可证或批准证书、登记证；通信产品入网证；公共安全产品、计量器具生产许可证；凡属国家强制认证产品需提交</w:t>
      </w:r>
      <w:r w:rsidRPr="008A0C23">
        <w:rPr>
          <w:szCs w:val="32"/>
        </w:rPr>
        <w:t>3C</w:t>
      </w:r>
      <w:r w:rsidRPr="008A0C23">
        <w:rPr>
          <w:szCs w:val="32"/>
        </w:rPr>
        <w:t>认证、节能、环保认证等资质材料；</w:t>
      </w:r>
    </w:p>
    <w:p w:rsidR="00DA2505" w:rsidRPr="008A0C23" w:rsidRDefault="00DA2505" w:rsidP="00652767">
      <w:pPr>
        <w:pStyle w:val="ac"/>
        <w:spacing w:line="560" w:lineRule="exact"/>
        <w:ind w:firstLineChars="200" w:firstLine="640"/>
        <w:rPr>
          <w:szCs w:val="32"/>
        </w:rPr>
      </w:pPr>
      <w:r w:rsidRPr="008A0C23">
        <w:rPr>
          <w:szCs w:val="32"/>
        </w:rPr>
        <w:t xml:space="preserve">4. </w:t>
      </w:r>
      <w:r w:rsidRPr="008A0C23">
        <w:rPr>
          <w:szCs w:val="32"/>
        </w:rPr>
        <w:t>可说明知识产权归属和授权使用的文件，如专利证书、软件著作权登记证书、集成电路布图设计证、技术转让或合作协议等。企业与技术持有单位合作的项目签订技术合作协议时，技术持有单位必须是具有法人资质的单位；</w:t>
      </w:r>
    </w:p>
    <w:p w:rsidR="00DA2505" w:rsidRPr="008A0C23" w:rsidRDefault="00DA2505" w:rsidP="00652767">
      <w:pPr>
        <w:pStyle w:val="ac"/>
        <w:spacing w:line="560" w:lineRule="exact"/>
        <w:ind w:firstLineChars="200" w:firstLine="640"/>
        <w:rPr>
          <w:szCs w:val="32"/>
        </w:rPr>
      </w:pPr>
      <w:r w:rsidRPr="008A0C23">
        <w:rPr>
          <w:szCs w:val="32"/>
        </w:rPr>
        <w:t xml:space="preserve">5. </w:t>
      </w:r>
      <w:r w:rsidRPr="008A0C23">
        <w:rPr>
          <w:szCs w:val="32"/>
        </w:rPr>
        <w:t>其他材料：如各级科技进步奖获奖证书等能够证明企业实力和产品水平的相关材料；</w:t>
      </w:r>
    </w:p>
    <w:p w:rsidR="00DA2505" w:rsidRPr="008A0C23" w:rsidRDefault="00DA2505" w:rsidP="00F279F1">
      <w:pPr>
        <w:pStyle w:val="ac"/>
        <w:spacing w:line="560" w:lineRule="exact"/>
        <w:ind w:firstLineChars="200" w:firstLine="640"/>
        <w:rPr>
          <w:rFonts w:eastAsia="黑体"/>
          <w:szCs w:val="32"/>
        </w:rPr>
      </w:pPr>
      <w:r w:rsidRPr="008A0C23">
        <w:rPr>
          <w:iCs/>
          <w:szCs w:val="32"/>
        </w:rPr>
        <w:t>6</w:t>
      </w:r>
      <w:r w:rsidRPr="008A0C23">
        <w:rPr>
          <w:szCs w:val="32"/>
        </w:rPr>
        <w:t xml:space="preserve">. </w:t>
      </w:r>
      <w:r w:rsidRPr="008A0C23">
        <w:rPr>
          <w:szCs w:val="32"/>
        </w:rPr>
        <w:t>所有申报附件材料须加盖单位公章并在四川省科技管理信息系统在线上传。</w:t>
      </w:r>
    </w:p>
    <w:sectPr w:rsidR="00DA2505" w:rsidRPr="008A0C23" w:rsidSect="00F279F1">
      <w:headerReference w:type="even" r:id="rId8"/>
      <w:headerReference w:type="default" r:id="rId9"/>
      <w:footerReference w:type="even" r:id="rId10"/>
      <w:footerReference w:type="default" r:id="rId11"/>
      <w:headerReference w:type="first" r:id="rId12"/>
      <w:pgSz w:w="11906" w:h="16838" w:code="9"/>
      <w:pgMar w:top="2098" w:right="1474" w:bottom="1985" w:left="1588" w:header="851" w:footer="1247" w:gutter="0"/>
      <w:cols w:space="720"/>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FB8" w:rsidRDefault="00383FB8" w:rsidP="009727C6">
      <w:r>
        <w:separator/>
      </w:r>
    </w:p>
  </w:endnote>
  <w:endnote w:type="continuationSeparator" w:id="0">
    <w:p w:rsidR="00383FB8" w:rsidRDefault="00383FB8" w:rsidP="0097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rPr>
        <w:sz w:val="28"/>
        <w:szCs w:val="28"/>
      </w:rPr>
    </w:pPr>
    <w:r>
      <w:rPr>
        <w:sz w:val="28"/>
        <w:szCs w:val="28"/>
      </w:rPr>
      <w:t>―</w:t>
    </w:r>
    <w:r>
      <w:rPr>
        <w:sz w:val="28"/>
        <w:szCs w:val="28"/>
      </w:rPr>
      <w:fldChar w:fldCharType="begin"/>
    </w:r>
    <w:r>
      <w:rPr>
        <w:sz w:val="28"/>
        <w:szCs w:val="28"/>
      </w:rPr>
      <w:instrText>PAGE   \* MERGEFORMAT</w:instrText>
    </w:r>
    <w:r>
      <w:rPr>
        <w:sz w:val="28"/>
        <w:szCs w:val="28"/>
      </w:rPr>
      <w:fldChar w:fldCharType="separate"/>
    </w:r>
    <w:r w:rsidR="009F6235" w:rsidRPr="009F6235">
      <w:rPr>
        <w:noProof/>
        <w:sz w:val="28"/>
        <w:szCs w:val="28"/>
        <w:lang w:val="zh-CN"/>
      </w:rPr>
      <w:t>4</w:t>
    </w:r>
    <w:r>
      <w:rPr>
        <w:sz w:val="28"/>
        <w:szCs w:val="28"/>
      </w:rPr>
      <w:fldChar w:fldCharType="end"/>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Pr="007B2625" w:rsidRDefault="008A368B" w:rsidP="007B2625">
    <w:pPr>
      <w:pStyle w:val="a5"/>
      <w:jc w:val="right"/>
      <w:rPr>
        <w:sz w:val="28"/>
        <w:szCs w:val="28"/>
      </w:rPr>
    </w:pPr>
    <w:r>
      <w:rPr>
        <w:sz w:val="28"/>
        <w:szCs w:val="28"/>
      </w:rPr>
      <w:t>―</w:t>
    </w:r>
    <w:r w:rsidRPr="007B2625">
      <w:rPr>
        <w:sz w:val="28"/>
        <w:szCs w:val="28"/>
      </w:rPr>
      <w:fldChar w:fldCharType="begin"/>
    </w:r>
    <w:r w:rsidRPr="007B2625">
      <w:rPr>
        <w:sz w:val="28"/>
        <w:szCs w:val="28"/>
      </w:rPr>
      <w:instrText xml:space="preserve"> PAGE   \* MERGEFORMAT </w:instrText>
    </w:r>
    <w:r w:rsidRPr="007B2625">
      <w:rPr>
        <w:sz w:val="28"/>
        <w:szCs w:val="28"/>
      </w:rPr>
      <w:fldChar w:fldCharType="separate"/>
    </w:r>
    <w:r w:rsidR="009F6235" w:rsidRPr="009F6235">
      <w:rPr>
        <w:noProof/>
        <w:sz w:val="28"/>
        <w:szCs w:val="28"/>
        <w:lang w:val="zh-CN"/>
      </w:rPr>
      <w:t>3</w:t>
    </w:r>
    <w:r w:rsidRPr="007B2625">
      <w:rPr>
        <w:sz w:val="28"/>
        <w:szCs w:val="28"/>
      </w:rPr>
      <w:fldChar w:fldCharType="end"/>
    </w:r>
    <w:r>
      <w:rPr>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FB8" w:rsidRDefault="00383FB8" w:rsidP="009727C6">
      <w:r>
        <w:separator/>
      </w:r>
    </w:p>
  </w:footnote>
  <w:footnote w:type="continuationSeparator" w:id="0">
    <w:p w:rsidR="00383FB8" w:rsidRDefault="00383FB8" w:rsidP="00972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AE966D"/>
    <w:multiLevelType w:val="multilevel"/>
    <w:tmpl w:val="8DAE966D"/>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nsid w:val="978EA3E2"/>
    <w:multiLevelType w:val="singleLevel"/>
    <w:tmpl w:val="978EA3E2"/>
    <w:lvl w:ilvl="0">
      <w:start w:val="1"/>
      <w:numFmt w:val="chineseCounting"/>
      <w:suff w:val="nothing"/>
      <w:lvlText w:val="%1、"/>
      <w:lvlJc w:val="left"/>
      <w:rPr>
        <w:rFonts w:cs="Times New Roman" w:hint="eastAsia"/>
      </w:rPr>
    </w:lvl>
  </w:abstractNum>
  <w:abstractNum w:abstractNumId="2">
    <w:nsid w:val="CC8BCF0E"/>
    <w:multiLevelType w:val="singleLevel"/>
    <w:tmpl w:val="CC8BCF0E"/>
    <w:lvl w:ilvl="0">
      <w:start w:val="1"/>
      <w:numFmt w:val="decimal"/>
      <w:lvlText w:val="%1."/>
      <w:lvlJc w:val="left"/>
      <w:pPr>
        <w:tabs>
          <w:tab w:val="left" w:pos="312"/>
        </w:tabs>
      </w:pPr>
      <w:rPr>
        <w:rFonts w:cs="Times New Roman"/>
      </w:rPr>
    </w:lvl>
  </w:abstractNum>
  <w:abstractNum w:abstractNumId="3">
    <w:nsid w:val="E2E1E769"/>
    <w:multiLevelType w:val="singleLevel"/>
    <w:tmpl w:val="E2E1E769"/>
    <w:lvl w:ilvl="0">
      <w:start w:val="3"/>
      <w:numFmt w:val="chineseCounting"/>
      <w:suff w:val="nothing"/>
      <w:lvlText w:val="（%1）"/>
      <w:lvlJc w:val="left"/>
      <w:rPr>
        <w:rFonts w:cs="Times New Roman" w:hint="eastAsia"/>
      </w:rPr>
    </w:lvl>
  </w:abstractNum>
  <w:abstractNum w:abstractNumId="4">
    <w:nsid w:val="05C4F71B"/>
    <w:multiLevelType w:val="multilevel"/>
    <w:tmpl w:val="05C4F71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144B373C"/>
    <w:multiLevelType w:val="hybridMultilevel"/>
    <w:tmpl w:val="5248127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8568D37"/>
    <w:multiLevelType w:val="multilevel"/>
    <w:tmpl w:val="38568D37"/>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7">
    <w:nsid w:val="403D2E89"/>
    <w:multiLevelType w:val="multilevel"/>
    <w:tmpl w:val="403D2E89"/>
    <w:lvl w:ilvl="0">
      <w:start w:val="1"/>
      <w:numFmt w:val="japaneseCounting"/>
      <w:lvlText w:val="（%1）"/>
      <w:lvlJc w:val="left"/>
      <w:pPr>
        <w:ind w:left="1723" w:hanging="1080"/>
      </w:pPr>
      <w:rPr>
        <w:rFonts w:ascii="楷体_GB2312" w:eastAsia="楷体_GB2312" w:cs="Times New Roman" w:hint="default"/>
        <w:b/>
      </w:rPr>
    </w:lvl>
    <w:lvl w:ilvl="1">
      <w:start w:val="1"/>
      <w:numFmt w:val="lowerLetter"/>
      <w:lvlText w:val="%2)"/>
      <w:lvlJc w:val="left"/>
      <w:pPr>
        <w:ind w:left="1483" w:hanging="420"/>
      </w:pPr>
      <w:rPr>
        <w:rFonts w:cs="Times New Roman"/>
      </w:rPr>
    </w:lvl>
    <w:lvl w:ilvl="2">
      <w:start w:val="1"/>
      <w:numFmt w:val="lowerRoman"/>
      <w:lvlText w:val="%3."/>
      <w:lvlJc w:val="right"/>
      <w:pPr>
        <w:ind w:left="1903" w:hanging="420"/>
      </w:pPr>
      <w:rPr>
        <w:rFonts w:cs="Times New Roman"/>
      </w:rPr>
    </w:lvl>
    <w:lvl w:ilvl="3">
      <w:start w:val="1"/>
      <w:numFmt w:val="decimal"/>
      <w:lvlText w:val="%4."/>
      <w:lvlJc w:val="left"/>
      <w:pPr>
        <w:ind w:left="2323" w:hanging="420"/>
      </w:pPr>
      <w:rPr>
        <w:rFonts w:cs="Times New Roman"/>
      </w:rPr>
    </w:lvl>
    <w:lvl w:ilvl="4">
      <w:start w:val="1"/>
      <w:numFmt w:val="lowerLetter"/>
      <w:lvlText w:val="%5)"/>
      <w:lvlJc w:val="left"/>
      <w:pPr>
        <w:ind w:left="2743" w:hanging="420"/>
      </w:pPr>
      <w:rPr>
        <w:rFonts w:cs="Times New Roman"/>
      </w:rPr>
    </w:lvl>
    <w:lvl w:ilvl="5">
      <w:start w:val="1"/>
      <w:numFmt w:val="lowerRoman"/>
      <w:lvlText w:val="%6."/>
      <w:lvlJc w:val="right"/>
      <w:pPr>
        <w:ind w:left="3163" w:hanging="420"/>
      </w:pPr>
      <w:rPr>
        <w:rFonts w:cs="Times New Roman"/>
      </w:rPr>
    </w:lvl>
    <w:lvl w:ilvl="6">
      <w:start w:val="1"/>
      <w:numFmt w:val="decimal"/>
      <w:lvlText w:val="%7."/>
      <w:lvlJc w:val="left"/>
      <w:pPr>
        <w:ind w:left="3583" w:hanging="420"/>
      </w:pPr>
      <w:rPr>
        <w:rFonts w:cs="Times New Roman"/>
      </w:rPr>
    </w:lvl>
    <w:lvl w:ilvl="7">
      <w:start w:val="1"/>
      <w:numFmt w:val="lowerLetter"/>
      <w:lvlText w:val="%8)"/>
      <w:lvlJc w:val="left"/>
      <w:pPr>
        <w:ind w:left="4003" w:hanging="420"/>
      </w:pPr>
      <w:rPr>
        <w:rFonts w:cs="Times New Roman"/>
      </w:rPr>
    </w:lvl>
    <w:lvl w:ilvl="8">
      <w:start w:val="1"/>
      <w:numFmt w:val="lowerRoman"/>
      <w:lvlText w:val="%9."/>
      <w:lvlJc w:val="right"/>
      <w:pPr>
        <w:ind w:left="4423" w:hanging="420"/>
      </w:pPr>
      <w:rPr>
        <w:rFonts w:cs="Times New Roman"/>
      </w:rPr>
    </w:lvl>
  </w:abstractNum>
  <w:abstractNum w:abstractNumId="8">
    <w:nsid w:val="471904ED"/>
    <w:multiLevelType w:val="singleLevel"/>
    <w:tmpl w:val="471904ED"/>
    <w:lvl w:ilvl="0">
      <w:start w:val="15"/>
      <w:numFmt w:val="decimal"/>
      <w:lvlText w:val="%1."/>
      <w:lvlJc w:val="left"/>
      <w:pPr>
        <w:tabs>
          <w:tab w:val="left" w:pos="312"/>
        </w:tabs>
      </w:pPr>
      <w:rPr>
        <w:rFonts w:cs="Times New Roman"/>
      </w:rPr>
    </w:lvl>
  </w:abstractNum>
  <w:abstractNum w:abstractNumId="9">
    <w:nsid w:val="6665694B"/>
    <w:multiLevelType w:val="multilevel"/>
    <w:tmpl w:val="6665694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0">
    <w:nsid w:val="69C613AD"/>
    <w:multiLevelType w:val="singleLevel"/>
    <w:tmpl w:val="69C613AD"/>
    <w:lvl w:ilvl="0">
      <w:start w:val="16"/>
      <w:numFmt w:val="decimal"/>
      <w:lvlText w:val="%1."/>
      <w:lvlJc w:val="left"/>
      <w:pPr>
        <w:tabs>
          <w:tab w:val="left" w:pos="1022"/>
        </w:tabs>
      </w:pPr>
      <w:rPr>
        <w:rFonts w:cs="Times New Roman"/>
      </w:rPr>
    </w:lvl>
  </w:abstractNum>
  <w:abstractNum w:abstractNumId="11">
    <w:nsid w:val="705487CD"/>
    <w:multiLevelType w:val="multilevel"/>
    <w:tmpl w:val="705487CD"/>
    <w:lvl w:ilvl="0">
      <w:start w:val="1"/>
      <w:numFmt w:val="japaneseCounting"/>
      <w:lvlText w:val="%1、"/>
      <w:lvlJc w:val="left"/>
      <w:pPr>
        <w:ind w:left="1360" w:hanging="72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8"/>
  </w:num>
  <w:num w:numId="2">
    <w:abstractNumId w:val="10"/>
  </w:num>
  <w:num w:numId="3">
    <w:abstractNumId w:val="1"/>
  </w:num>
  <w:num w:numId="4">
    <w:abstractNumId w:val="3"/>
  </w:num>
  <w:num w:numId="5">
    <w:abstractNumId w:val="0"/>
  </w:num>
  <w:num w:numId="6">
    <w:abstractNumId w:val="4"/>
  </w:num>
  <w:num w:numId="7">
    <w:abstractNumId w:val="6"/>
  </w:num>
  <w:num w:numId="8">
    <w:abstractNumId w:val="9"/>
  </w:num>
  <w:num w:numId="9">
    <w:abstractNumId w:val="11"/>
  </w:num>
  <w:num w:numId="10">
    <w:abstractNumId w:val="7"/>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bordersDoNotSurroundFooter/>
  <w:hideSpellingErrors/>
  <w:proofState w:spelling="clean" w:grammar="clean"/>
  <w:defaultTabStop w:val="420"/>
  <w:evenAndOddHeaders/>
  <w:drawingGridHorizontalSpacing w:val="105"/>
  <w:drawingGridVerticalSpacing w:val="435"/>
  <w:displayHorizont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B2553"/>
    <w:rsid w:val="000003EE"/>
    <w:rsid w:val="00001F77"/>
    <w:rsid w:val="0000472E"/>
    <w:rsid w:val="00014BAC"/>
    <w:rsid w:val="00015038"/>
    <w:rsid w:val="000166A0"/>
    <w:rsid w:val="000207D8"/>
    <w:rsid w:val="0002381F"/>
    <w:rsid w:val="00024F11"/>
    <w:rsid w:val="000269ED"/>
    <w:rsid w:val="00031890"/>
    <w:rsid w:val="00033A34"/>
    <w:rsid w:val="000373B4"/>
    <w:rsid w:val="00043A2D"/>
    <w:rsid w:val="00045E07"/>
    <w:rsid w:val="000521CF"/>
    <w:rsid w:val="000535AF"/>
    <w:rsid w:val="00056FA6"/>
    <w:rsid w:val="00060485"/>
    <w:rsid w:val="00060B9C"/>
    <w:rsid w:val="000611A3"/>
    <w:rsid w:val="0006168A"/>
    <w:rsid w:val="00061FD1"/>
    <w:rsid w:val="00062A55"/>
    <w:rsid w:val="00065FC5"/>
    <w:rsid w:val="0006715B"/>
    <w:rsid w:val="00070C01"/>
    <w:rsid w:val="00076B5A"/>
    <w:rsid w:val="00076E9B"/>
    <w:rsid w:val="0008169D"/>
    <w:rsid w:val="00082DB2"/>
    <w:rsid w:val="000920E8"/>
    <w:rsid w:val="00092340"/>
    <w:rsid w:val="000931EF"/>
    <w:rsid w:val="000A2D5B"/>
    <w:rsid w:val="000A7F5C"/>
    <w:rsid w:val="000B10C8"/>
    <w:rsid w:val="000B33B2"/>
    <w:rsid w:val="000B5F20"/>
    <w:rsid w:val="000B6119"/>
    <w:rsid w:val="000C4EF5"/>
    <w:rsid w:val="000C7E89"/>
    <w:rsid w:val="000D48E6"/>
    <w:rsid w:val="000D5B79"/>
    <w:rsid w:val="000E1F66"/>
    <w:rsid w:val="000E546F"/>
    <w:rsid w:val="000E7848"/>
    <w:rsid w:val="000E7F1F"/>
    <w:rsid w:val="000F1D2A"/>
    <w:rsid w:val="000F35D3"/>
    <w:rsid w:val="00104ABF"/>
    <w:rsid w:val="00113941"/>
    <w:rsid w:val="00113DC7"/>
    <w:rsid w:val="00123F36"/>
    <w:rsid w:val="00127812"/>
    <w:rsid w:val="0013057A"/>
    <w:rsid w:val="0013072F"/>
    <w:rsid w:val="0013150C"/>
    <w:rsid w:val="00134990"/>
    <w:rsid w:val="00140439"/>
    <w:rsid w:val="00144CB2"/>
    <w:rsid w:val="00145149"/>
    <w:rsid w:val="00146484"/>
    <w:rsid w:val="001552CA"/>
    <w:rsid w:val="00163781"/>
    <w:rsid w:val="00180C10"/>
    <w:rsid w:val="00181436"/>
    <w:rsid w:val="00181911"/>
    <w:rsid w:val="001828AF"/>
    <w:rsid w:val="00184455"/>
    <w:rsid w:val="00186A3D"/>
    <w:rsid w:val="00191EA4"/>
    <w:rsid w:val="0019797B"/>
    <w:rsid w:val="00197CFC"/>
    <w:rsid w:val="001A0149"/>
    <w:rsid w:val="001A14A9"/>
    <w:rsid w:val="001A1FF5"/>
    <w:rsid w:val="001A2E33"/>
    <w:rsid w:val="001A3E6C"/>
    <w:rsid w:val="001A46C7"/>
    <w:rsid w:val="001A6704"/>
    <w:rsid w:val="001B0051"/>
    <w:rsid w:val="001B4460"/>
    <w:rsid w:val="001B6F26"/>
    <w:rsid w:val="001C0166"/>
    <w:rsid w:val="001C0EF5"/>
    <w:rsid w:val="001C2C34"/>
    <w:rsid w:val="001C7240"/>
    <w:rsid w:val="001C7BFC"/>
    <w:rsid w:val="001E4229"/>
    <w:rsid w:val="001E5539"/>
    <w:rsid w:val="001E64A2"/>
    <w:rsid w:val="001E64C5"/>
    <w:rsid w:val="001E6A12"/>
    <w:rsid w:val="001F1B0C"/>
    <w:rsid w:val="001F4691"/>
    <w:rsid w:val="001F630E"/>
    <w:rsid w:val="001F75E7"/>
    <w:rsid w:val="001F7A2D"/>
    <w:rsid w:val="00201718"/>
    <w:rsid w:val="00203EEB"/>
    <w:rsid w:val="00205136"/>
    <w:rsid w:val="002051EC"/>
    <w:rsid w:val="00210598"/>
    <w:rsid w:val="00210B75"/>
    <w:rsid w:val="00214EE2"/>
    <w:rsid w:val="002170CE"/>
    <w:rsid w:val="00227210"/>
    <w:rsid w:val="0023043A"/>
    <w:rsid w:val="00235126"/>
    <w:rsid w:val="002371B5"/>
    <w:rsid w:val="00240796"/>
    <w:rsid w:val="00240E9A"/>
    <w:rsid w:val="00245963"/>
    <w:rsid w:val="0024652B"/>
    <w:rsid w:val="0025125F"/>
    <w:rsid w:val="00251BFA"/>
    <w:rsid w:val="0025435A"/>
    <w:rsid w:val="002544D5"/>
    <w:rsid w:val="00254E0B"/>
    <w:rsid w:val="00260FD1"/>
    <w:rsid w:val="00262467"/>
    <w:rsid w:val="00277114"/>
    <w:rsid w:val="00277C63"/>
    <w:rsid w:val="0028357E"/>
    <w:rsid w:val="00285DFC"/>
    <w:rsid w:val="00296CB8"/>
    <w:rsid w:val="00296F50"/>
    <w:rsid w:val="00297163"/>
    <w:rsid w:val="002A16E4"/>
    <w:rsid w:val="002A29FB"/>
    <w:rsid w:val="002A4EE7"/>
    <w:rsid w:val="002A7166"/>
    <w:rsid w:val="002B04F9"/>
    <w:rsid w:val="002B72D2"/>
    <w:rsid w:val="002B7436"/>
    <w:rsid w:val="002C0108"/>
    <w:rsid w:val="002C5A40"/>
    <w:rsid w:val="002C5A45"/>
    <w:rsid w:val="002D0109"/>
    <w:rsid w:val="002D0322"/>
    <w:rsid w:val="002D207F"/>
    <w:rsid w:val="002D4A7C"/>
    <w:rsid w:val="002D5800"/>
    <w:rsid w:val="002E025E"/>
    <w:rsid w:val="002E2BD7"/>
    <w:rsid w:val="002F6126"/>
    <w:rsid w:val="002F7BB6"/>
    <w:rsid w:val="00300DC4"/>
    <w:rsid w:val="003014AC"/>
    <w:rsid w:val="0030233F"/>
    <w:rsid w:val="00302D57"/>
    <w:rsid w:val="00312034"/>
    <w:rsid w:val="0031249D"/>
    <w:rsid w:val="00320915"/>
    <w:rsid w:val="00320917"/>
    <w:rsid w:val="00321BCF"/>
    <w:rsid w:val="00321EB3"/>
    <w:rsid w:val="00324243"/>
    <w:rsid w:val="003260E6"/>
    <w:rsid w:val="003320B1"/>
    <w:rsid w:val="0033492B"/>
    <w:rsid w:val="00346139"/>
    <w:rsid w:val="00355026"/>
    <w:rsid w:val="0035757D"/>
    <w:rsid w:val="00357DC3"/>
    <w:rsid w:val="0036163A"/>
    <w:rsid w:val="00361CBE"/>
    <w:rsid w:val="003625E4"/>
    <w:rsid w:val="003753B4"/>
    <w:rsid w:val="003765F4"/>
    <w:rsid w:val="0037709F"/>
    <w:rsid w:val="0037743F"/>
    <w:rsid w:val="00377F55"/>
    <w:rsid w:val="00382DE8"/>
    <w:rsid w:val="00383FB8"/>
    <w:rsid w:val="00391663"/>
    <w:rsid w:val="00394E1A"/>
    <w:rsid w:val="00395217"/>
    <w:rsid w:val="00396946"/>
    <w:rsid w:val="00397046"/>
    <w:rsid w:val="00397424"/>
    <w:rsid w:val="003A1490"/>
    <w:rsid w:val="003A3063"/>
    <w:rsid w:val="003A5275"/>
    <w:rsid w:val="003B1B30"/>
    <w:rsid w:val="003B63FD"/>
    <w:rsid w:val="003C3C4E"/>
    <w:rsid w:val="003D201B"/>
    <w:rsid w:val="003D48C2"/>
    <w:rsid w:val="003D7B77"/>
    <w:rsid w:val="003D7BE0"/>
    <w:rsid w:val="003E2CC8"/>
    <w:rsid w:val="003F1168"/>
    <w:rsid w:val="003F16FD"/>
    <w:rsid w:val="003F34B0"/>
    <w:rsid w:val="003F3762"/>
    <w:rsid w:val="003F63C6"/>
    <w:rsid w:val="00400C96"/>
    <w:rsid w:val="00405EDB"/>
    <w:rsid w:val="004079A3"/>
    <w:rsid w:val="00410E95"/>
    <w:rsid w:val="00413C77"/>
    <w:rsid w:val="004209E1"/>
    <w:rsid w:val="00426ED7"/>
    <w:rsid w:val="00427274"/>
    <w:rsid w:val="00430C4A"/>
    <w:rsid w:val="004317A2"/>
    <w:rsid w:val="0044100F"/>
    <w:rsid w:val="004448B4"/>
    <w:rsid w:val="0044550C"/>
    <w:rsid w:val="00447D18"/>
    <w:rsid w:val="00450CAC"/>
    <w:rsid w:val="00460756"/>
    <w:rsid w:val="004628F3"/>
    <w:rsid w:val="00466E93"/>
    <w:rsid w:val="00470B48"/>
    <w:rsid w:val="004737D2"/>
    <w:rsid w:val="00476806"/>
    <w:rsid w:val="00477B76"/>
    <w:rsid w:val="00480171"/>
    <w:rsid w:val="00481FD0"/>
    <w:rsid w:val="004847A4"/>
    <w:rsid w:val="00486BEB"/>
    <w:rsid w:val="00490236"/>
    <w:rsid w:val="0049030D"/>
    <w:rsid w:val="00491AFA"/>
    <w:rsid w:val="00493CE5"/>
    <w:rsid w:val="004951DC"/>
    <w:rsid w:val="004A6A6C"/>
    <w:rsid w:val="004A6E37"/>
    <w:rsid w:val="004A74E0"/>
    <w:rsid w:val="004B06CE"/>
    <w:rsid w:val="004B0B5C"/>
    <w:rsid w:val="004B3518"/>
    <w:rsid w:val="004B42CC"/>
    <w:rsid w:val="004B43C9"/>
    <w:rsid w:val="004B796F"/>
    <w:rsid w:val="004C0A53"/>
    <w:rsid w:val="004C0E58"/>
    <w:rsid w:val="004C6AB5"/>
    <w:rsid w:val="004D07A0"/>
    <w:rsid w:val="004D32BD"/>
    <w:rsid w:val="004E2117"/>
    <w:rsid w:val="004E4081"/>
    <w:rsid w:val="004E7646"/>
    <w:rsid w:val="004F097E"/>
    <w:rsid w:val="004F13D7"/>
    <w:rsid w:val="004F6652"/>
    <w:rsid w:val="004F6895"/>
    <w:rsid w:val="005047AC"/>
    <w:rsid w:val="00504943"/>
    <w:rsid w:val="00504F1C"/>
    <w:rsid w:val="00512843"/>
    <w:rsid w:val="005129BF"/>
    <w:rsid w:val="005164FF"/>
    <w:rsid w:val="00522C28"/>
    <w:rsid w:val="005320E6"/>
    <w:rsid w:val="00532E9C"/>
    <w:rsid w:val="0053607D"/>
    <w:rsid w:val="00540742"/>
    <w:rsid w:val="005431EA"/>
    <w:rsid w:val="00543931"/>
    <w:rsid w:val="0054591A"/>
    <w:rsid w:val="00546A7C"/>
    <w:rsid w:val="005478EB"/>
    <w:rsid w:val="00551CF7"/>
    <w:rsid w:val="0056197D"/>
    <w:rsid w:val="00567370"/>
    <w:rsid w:val="005678C0"/>
    <w:rsid w:val="0057756C"/>
    <w:rsid w:val="0058214F"/>
    <w:rsid w:val="00583925"/>
    <w:rsid w:val="0058455B"/>
    <w:rsid w:val="005911C5"/>
    <w:rsid w:val="005942D5"/>
    <w:rsid w:val="00595A4C"/>
    <w:rsid w:val="005A1F86"/>
    <w:rsid w:val="005A23BF"/>
    <w:rsid w:val="005A28B2"/>
    <w:rsid w:val="005A4729"/>
    <w:rsid w:val="005B0F72"/>
    <w:rsid w:val="005B1613"/>
    <w:rsid w:val="005B3322"/>
    <w:rsid w:val="005B6249"/>
    <w:rsid w:val="005C1141"/>
    <w:rsid w:val="005C170E"/>
    <w:rsid w:val="005C5735"/>
    <w:rsid w:val="005D10A3"/>
    <w:rsid w:val="005D43BF"/>
    <w:rsid w:val="005E0D0B"/>
    <w:rsid w:val="005F1529"/>
    <w:rsid w:val="005F4439"/>
    <w:rsid w:val="00605996"/>
    <w:rsid w:val="00605B5F"/>
    <w:rsid w:val="006074E0"/>
    <w:rsid w:val="00610F4D"/>
    <w:rsid w:val="00621293"/>
    <w:rsid w:val="006220D7"/>
    <w:rsid w:val="00622160"/>
    <w:rsid w:val="006232A7"/>
    <w:rsid w:val="006243F8"/>
    <w:rsid w:val="00626270"/>
    <w:rsid w:val="00626ADD"/>
    <w:rsid w:val="006408AF"/>
    <w:rsid w:val="00642D40"/>
    <w:rsid w:val="0064413A"/>
    <w:rsid w:val="006459BB"/>
    <w:rsid w:val="006470F7"/>
    <w:rsid w:val="00652767"/>
    <w:rsid w:val="00653057"/>
    <w:rsid w:val="0065478D"/>
    <w:rsid w:val="00657DBF"/>
    <w:rsid w:val="00660410"/>
    <w:rsid w:val="006636E1"/>
    <w:rsid w:val="00664822"/>
    <w:rsid w:val="006655CC"/>
    <w:rsid w:val="006720FF"/>
    <w:rsid w:val="00672679"/>
    <w:rsid w:val="006778E8"/>
    <w:rsid w:val="00681B22"/>
    <w:rsid w:val="006854F0"/>
    <w:rsid w:val="0069268A"/>
    <w:rsid w:val="00697DCA"/>
    <w:rsid w:val="006A1760"/>
    <w:rsid w:val="006A1B74"/>
    <w:rsid w:val="006A47B0"/>
    <w:rsid w:val="006A5113"/>
    <w:rsid w:val="006A59D1"/>
    <w:rsid w:val="006A5AF2"/>
    <w:rsid w:val="006A5B18"/>
    <w:rsid w:val="006A7A76"/>
    <w:rsid w:val="006B3753"/>
    <w:rsid w:val="006B39D3"/>
    <w:rsid w:val="006B4842"/>
    <w:rsid w:val="006C0BCA"/>
    <w:rsid w:val="006C156F"/>
    <w:rsid w:val="006D2845"/>
    <w:rsid w:val="006D7726"/>
    <w:rsid w:val="006E1E47"/>
    <w:rsid w:val="006E3224"/>
    <w:rsid w:val="006E6217"/>
    <w:rsid w:val="006F2B69"/>
    <w:rsid w:val="006F5DAD"/>
    <w:rsid w:val="00700291"/>
    <w:rsid w:val="00702E16"/>
    <w:rsid w:val="007044B9"/>
    <w:rsid w:val="007076DF"/>
    <w:rsid w:val="00707723"/>
    <w:rsid w:val="00714883"/>
    <w:rsid w:val="0071490A"/>
    <w:rsid w:val="00724760"/>
    <w:rsid w:val="007256E6"/>
    <w:rsid w:val="00731B84"/>
    <w:rsid w:val="00733428"/>
    <w:rsid w:val="007411D1"/>
    <w:rsid w:val="00741A14"/>
    <w:rsid w:val="00741A28"/>
    <w:rsid w:val="00741F69"/>
    <w:rsid w:val="0074337A"/>
    <w:rsid w:val="0074787F"/>
    <w:rsid w:val="00754178"/>
    <w:rsid w:val="00754DB2"/>
    <w:rsid w:val="0075774E"/>
    <w:rsid w:val="007632E7"/>
    <w:rsid w:val="00766037"/>
    <w:rsid w:val="007743A8"/>
    <w:rsid w:val="00774A70"/>
    <w:rsid w:val="0077635E"/>
    <w:rsid w:val="0078257B"/>
    <w:rsid w:val="00785254"/>
    <w:rsid w:val="00785716"/>
    <w:rsid w:val="00786CAD"/>
    <w:rsid w:val="007873FF"/>
    <w:rsid w:val="007874B1"/>
    <w:rsid w:val="00793B0E"/>
    <w:rsid w:val="007A19C0"/>
    <w:rsid w:val="007A54E3"/>
    <w:rsid w:val="007A575C"/>
    <w:rsid w:val="007A7348"/>
    <w:rsid w:val="007B259F"/>
    <w:rsid w:val="007B2625"/>
    <w:rsid w:val="007B4620"/>
    <w:rsid w:val="007B547C"/>
    <w:rsid w:val="007B7D31"/>
    <w:rsid w:val="007C060A"/>
    <w:rsid w:val="007C2054"/>
    <w:rsid w:val="007C4D5D"/>
    <w:rsid w:val="007C589C"/>
    <w:rsid w:val="007C7A6B"/>
    <w:rsid w:val="007D29B3"/>
    <w:rsid w:val="007D34D6"/>
    <w:rsid w:val="007D35CA"/>
    <w:rsid w:val="007D3802"/>
    <w:rsid w:val="007D5B45"/>
    <w:rsid w:val="007E1390"/>
    <w:rsid w:val="007E3498"/>
    <w:rsid w:val="007E62BE"/>
    <w:rsid w:val="007F57AD"/>
    <w:rsid w:val="007F58BC"/>
    <w:rsid w:val="007F5963"/>
    <w:rsid w:val="007F7B93"/>
    <w:rsid w:val="008001B5"/>
    <w:rsid w:val="00805101"/>
    <w:rsid w:val="008200DF"/>
    <w:rsid w:val="00820F45"/>
    <w:rsid w:val="00822E41"/>
    <w:rsid w:val="00825B6B"/>
    <w:rsid w:val="00826519"/>
    <w:rsid w:val="008268A3"/>
    <w:rsid w:val="00833CF4"/>
    <w:rsid w:val="008343B1"/>
    <w:rsid w:val="00837D83"/>
    <w:rsid w:val="00837FEA"/>
    <w:rsid w:val="00845898"/>
    <w:rsid w:val="00851624"/>
    <w:rsid w:val="00852CAD"/>
    <w:rsid w:val="0085396E"/>
    <w:rsid w:val="00861BCA"/>
    <w:rsid w:val="008660C0"/>
    <w:rsid w:val="0086711A"/>
    <w:rsid w:val="00870A4D"/>
    <w:rsid w:val="008730CB"/>
    <w:rsid w:val="008769BD"/>
    <w:rsid w:val="00876A57"/>
    <w:rsid w:val="0088223E"/>
    <w:rsid w:val="008838D4"/>
    <w:rsid w:val="008931A8"/>
    <w:rsid w:val="008931B8"/>
    <w:rsid w:val="008952D1"/>
    <w:rsid w:val="008A0C23"/>
    <w:rsid w:val="008A29A0"/>
    <w:rsid w:val="008A368B"/>
    <w:rsid w:val="008A68C0"/>
    <w:rsid w:val="008A6CC5"/>
    <w:rsid w:val="008B1E5C"/>
    <w:rsid w:val="008B492E"/>
    <w:rsid w:val="008C04C1"/>
    <w:rsid w:val="008C304E"/>
    <w:rsid w:val="008C3149"/>
    <w:rsid w:val="008D2049"/>
    <w:rsid w:val="008D4AE7"/>
    <w:rsid w:val="008D5641"/>
    <w:rsid w:val="008D58D1"/>
    <w:rsid w:val="008D65CD"/>
    <w:rsid w:val="008D754F"/>
    <w:rsid w:val="008E334F"/>
    <w:rsid w:val="008E6B30"/>
    <w:rsid w:val="008F03C7"/>
    <w:rsid w:val="008F22ED"/>
    <w:rsid w:val="008F4B56"/>
    <w:rsid w:val="008F7CA7"/>
    <w:rsid w:val="00900FF6"/>
    <w:rsid w:val="00901699"/>
    <w:rsid w:val="0090629B"/>
    <w:rsid w:val="00910EE5"/>
    <w:rsid w:val="009121D2"/>
    <w:rsid w:val="00913984"/>
    <w:rsid w:val="00913D79"/>
    <w:rsid w:val="00915844"/>
    <w:rsid w:val="00917871"/>
    <w:rsid w:val="00942692"/>
    <w:rsid w:val="009434C5"/>
    <w:rsid w:val="0094432C"/>
    <w:rsid w:val="0094594C"/>
    <w:rsid w:val="0095183A"/>
    <w:rsid w:val="00957636"/>
    <w:rsid w:val="0096005C"/>
    <w:rsid w:val="00963521"/>
    <w:rsid w:val="00964019"/>
    <w:rsid w:val="00970C25"/>
    <w:rsid w:val="00971C8B"/>
    <w:rsid w:val="009727C6"/>
    <w:rsid w:val="00980193"/>
    <w:rsid w:val="009828F9"/>
    <w:rsid w:val="00983259"/>
    <w:rsid w:val="0099542C"/>
    <w:rsid w:val="00995D84"/>
    <w:rsid w:val="009A05D2"/>
    <w:rsid w:val="009A3523"/>
    <w:rsid w:val="009A55DF"/>
    <w:rsid w:val="009A5748"/>
    <w:rsid w:val="009A6367"/>
    <w:rsid w:val="009A672D"/>
    <w:rsid w:val="009C007B"/>
    <w:rsid w:val="009C1277"/>
    <w:rsid w:val="009C1A77"/>
    <w:rsid w:val="009C22C6"/>
    <w:rsid w:val="009C7D84"/>
    <w:rsid w:val="009D4736"/>
    <w:rsid w:val="009E1DAF"/>
    <w:rsid w:val="009E37CD"/>
    <w:rsid w:val="009E52F8"/>
    <w:rsid w:val="009E5F58"/>
    <w:rsid w:val="009E7F3F"/>
    <w:rsid w:val="009F0E50"/>
    <w:rsid w:val="009F0EA4"/>
    <w:rsid w:val="009F1C88"/>
    <w:rsid w:val="009F5D85"/>
    <w:rsid w:val="009F6235"/>
    <w:rsid w:val="00A01A98"/>
    <w:rsid w:val="00A01EDA"/>
    <w:rsid w:val="00A05CF4"/>
    <w:rsid w:val="00A102CE"/>
    <w:rsid w:val="00A12756"/>
    <w:rsid w:val="00A13708"/>
    <w:rsid w:val="00A169DF"/>
    <w:rsid w:val="00A20234"/>
    <w:rsid w:val="00A22294"/>
    <w:rsid w:val="00A24B21"/>
    <w:rsid w:val="00A30348"/>
    <w:rsid w:val="00A329BA"/>
    <w:rsid w:val="00A331CE"/>
    <w:rsid w:val="00A332BE"/>
    <w:rsid w:val="00A35386"/>
    <w:rsid w:val="00A36CE5"/>
    <w:rsid w:val="00A41D5C"/>
    <w:rsid w:val="00A44B1D"/>
    <w:rsid w:val="00A46F3E"/>
    <w:rsid w:val="00A543E4"/>
    <w:rsid w:val="00A62B44"/>
    <w:rsid w:val="00A655FE"/>
    <w:rsid w:val="00A67603"/>
    <w:rsid w:val="00A73F8D"/>
    <w:rsid w:val="00A817A4"/>
    <w:rsid w:val="00A917ED"/>
    <w:rsid w:val="00A96C66"/>
    <w:rsid w:val="00AA42A7"/>
    <w:rsid w:val="00AA78C8"/>
    <w:rsid w:val="00AC11D4"/>
    <w:rsid w:val="00AD4542"/>
    <w:rsid w:val="00AD6E60"/>
    <w:rsid w:val="00AD7BCE"/>
    <w:rsid w:val="00AE045B"/>
    <w:rsid w:val="00AE35D5"/>
    <w:rsid w:val="00AE491E"/>
    <w:rsid w:val="00AE5989"/>
    <w:rsid w:val="00AF1118"/>
    <w:rsid w:val="00AF2E6F"/>
    <w:rsid w:val="00AF3D7B"/>
    <w:rsid w:val="00B0017F"/>
    <w:rsid w:val="00B05C7B"/>
    <w:rsid w:val="00B10430"/>
    <w:rsid w:val="00B13476"/>
    <w:rsid w:val="00B13C85"/>
    <w:rsid w:val="00B16FEB"/>
    <w:rsid w:val="00B20FCE"/>
    <w:rsid w:val="00B210F7"/>
    <w:rsid w:val="00B24798"/>
    <w:rsid w:val="00B27FE7"/>
    <w:rsid w:val="00B31175"/>
    <w:rsid w:val="00B3700B"/>
    <w:rsid w:val="00B41813"/>
    <w:rsid w:val="00B419C7"/>
    <w:rsid w:val="00B45CF7"/>
    <w:rsid w:val="00B466F1"/>
    <w:rsid w:val="00B51A9C"/>
    <w:rsid w:val="00B53B8E"/>
    <w:rsid w:val="00B53D34"/>
    <w:rsid w:val="00B5401C"/>
    <w:rsid w:val="00B55CFA"/>
    <w:rsid w:val="00B60578"/>
    <w:rsid w:val="00B60E2D"/>
    <w:rsid w:val="00B64271"/>
    <w:rsid w:val="00B73FED"/>
    <w:rsid w:val="00B7483E"/>
    <w:rsid w:val="00B74F1B"/>
    <w:rsid w:val="00B75214"/>
    <w:rsid w:val="00B75893"/>
    <w:rsid w:val="00B765C2"/>
    <w:rsid w:val="00B95EDA"/>
    <w:rsid w:val="00BB02EE"/>
    <w:rsid w:val="00BB45C2"/>
    <w:rsid w:val="00BB7933"/>
    <w:rsid w:val="00BC1A4A"/>
    <w:rsid w:val="00BC7D42"/>
    <w:rsid w:val="00BD20B8"/>
    <w:rsid w:val="00BD4E0B"/>
    <w:rsid w:val="00BD5110"/>
    <w:rsid w:val="00BD7094"/>
    <w:rsid w:val="00BE30F7"/>
    <w:rsid w:val="00BF047D"/>
    <w:rsid w:val="00BF06BB"/>
    <w:rsid w:val="00BF3656"/>
    <w:rsid w:val="00BF3EB5"/>
    <w:rsid w:val="00BF4606"/>
    <w:rsid w:val="00BF76A5"/>
    <w:rsid w:val="00C00AAB"/>
    <w:rsid w:val="00C059DE"/>
    <w:rsid w:val="00C079EB"/>
    <w:rsid w:val="00C10C0F"/>
    <w:rsid w:val="00C11603"/>
    <w:rsid w:val="00C11D5B"/>
    <w:rsid w:val="00C11F61"/>
    <w:rsid w:val="00C1228D"/>
    <w:rsid w:val="00C14012"/>
    <w:rsid w:val="00C1430F"/>
    <w:rsid w:val="00C16BF8"/>
    <w:rsid w:val="00C21FB0"/>
    <w:rsid w:val="00C24BE5"/>
    <w:rsid w:val="00C45798"/>
    <w:rsid w:val="00C52A71"/>
    <w:rsid w:val="00C567D7"/>
    <w:rsid w:val="00C57F11"/>
    <w:rsid w:val="00C57F98"/>
    <w:rsid w:val="00C60609"/>
    <w:rsid w:val="00C61967"/>
    <w:rsid w:val="00C619AC"/>
    <w:rsid w:val="00C66475"/>
    <w:rsid w:val="00C6722A"/>
    <w:rsid w:val="00C718DA"/>
    <w:rsid w:val="00C71D88"/>
    <w:rsid w:val="00C72362"/>
    <w:rsid w:val="00C77D45"/>
    <w:rsid w:val="00C834ED"/>
    <w:rsid w:val="00C859CB"/>
    <w:rsid w:val="00C86AD2"/>
    <w:rsid w:val="00C9120A"/>
    <w:rsid w:val="00C9351B"/>
    <w:rsid w:val="00C952A7"/>
    <w:rsid w:val="00CA290E"/>
    <w:rsid w:val="00CB1B41"/>
    <w:rsid w:val="00CB28E8"/>
    <w:rsid w:val="00CB3297"/>
    <w:rsid w:val="00CB7C78"/>
    <w:rsid w:val="00CC08A7"/>
    <w:rsid w:val="00CC113B"/>
    <w:rsid w:val="00CC4303"/>
    <w:rsid w:val="00CD1F57"/>
    <w:rsid w:val="00CD1F8F"/>
    <w:rsid w:val="00CD396F"/>
    <w:rsid w:val="00CD4DA7"/>
    <w:rsid w:val="00CE1FE8"/>
    <w:rsid w:val="00CE7077"/>
    <w:rsid w:val="00CF34F3"/>
    <w:rsid w:val="00CF438E"/>
    <w:rsid w:val="00D01167"/>
    <w:rsid w:val="00D05677"/>
    <w:rsid w:val="00D11F5C"/>
    <w:rsid w:val="00D1278F"/>
    <w:rsid w:val="00D13517"/>
    <w:rsid w:val="00D16F91"/>
    <w:rsid w:val="00D252F7"/>
    <w:rsid w:val="00D2605A"/>
    <w:rsid w:val="00D26628"/>
    <w:rsid w:val="00D2735D"/>
    <w:rsid w:val="00D30154"/>
    <w:rsid w:val="00D30F66"/>
    <w:rsid w:val="00D3123B"/>
    <w:rsid w:val="00D32A81"/>
    <w:rsid w:val="00D33780"/>
    <w:rsid w:val="00D419F5"/>
    <w:rsid w:val="00D42F4F"/>
    <w:rsid w:val="00D44D6C"/>
    <w:rsid w:val="00D46A19"/>
    <w:rsid w:val="00D56008"/>
    <w:rsid w:val="00D61CDE"/>
    <w:rsid w:val="00D62DAA"/>
    <w:rsid w:val="00D63573"/>
    <w:rsid w:val="00D643E9"/>
    <w:rsid w:val="00D67827"/>
    <w:rsid w:val="00D75163"/>
    <w:rsid w:val="00D766C6"/>
    <w:rsid w:val="00D8007A"/>
    <w:rsid w:val="00D818D4"/>
    <w:rsid w:val="00D831B6"/>
    <w:rsid w:val="00D86766"/>
    <w:rsid w:val="00D9089B"/>
    <w:rsid w:val="00D93874"/>
    <w:rsid w:val="00D94034"/>
    <w:rsid w:val="00DA08D9"/>
    <w:rsid w:val="00DA2505"/>
    <w:rsid w:val="00DA6956"/>
    <w:rsid w:val="00DB22D2"/>
    <w:rsid w:val="00DB2608"/>
    <w:rsid w:val="00DB7BD9"/>
    <w:rsid w:val="00DC0694"/>
    <w:rsid w:val="00DC483D"/>
    <w:rsid w:val="00DC6614"/>
    <w:rsid w:val="00DD0602"/>
    <w:rsid w:val="00DD2E75"/>
    <w:rsid w:val="00DD2E76"/>
    <w:rsid w:val="00DD3DC9"/>
    <w:rsid w:val="00DD73B1"/>
    <w:rsid w:val="00DE211A"/>
    <w:rsid w:val="00DE2132"/>
    <w:rsid w:val="00DE2D20"/>
    <w:rsid w:val="00DE6FF8"/>
    <w:rsid w:val="00DF4E6B"/>
    <w:rsid w:val="00DF7F6B"/>
    <w:rsid w:val="00E03605"/>
    <w:rsid w:val="00E03CB0"/>
    <w:rsid w:val="00E04052"/>
    <w:rsid w:val="00E04BED"/>
    <w:rsid w:val="00E050B2"/>
    <w:rsid w:val="00E0570C"/>
    <w:rsid w:val="00E06DC7"/>
    <w:rsid w:val="00E07A3A"/>
    <w:rsid w:val="00E12A3B"/>
    <w:rsid w:val="00E1596F"/>
    <w:rsid w:val="00E16EEE"/>
    <w:rsid w:val="00E21ACF"/>
    <w:rsid w:val="00E262D1"/>
    <w:rsid w:val="00E26BAC"/>
    <w:rsid w:val="00E27E10"/>
    <w:rsid w:val="00E30CA0"/>
    <w:rsid w:val="00E32BF7"/>
    <w:rsid w:val="00E347BC"/>
    <w:rsid w:val="00E351B2"/>
    <w:rsid w:val="00E41305"/>
    <w:rsid w:val="00E413A4"/>
    <w:rsid w:val="00E44F8D"/>
    <w:rsid w:val="00E47572"/>
    <w:rsid w:val="00E5030A"/>
    <w:rsid w:val="00E5132E"/>
    <w:rsid w:val="00E54FCF"/>
    <w:rsid w:val="00E558AB"/>
    <w:rsid w:val="00E62505"/>
    <w:rsid w:val="00E63C19"/>
    <w:rsid w:val="00E70F5D"/>
    <w:rsid w:val="00E734FE"/>
    <w:rsid w:val="00E747DA"/>
    <w:rsid w:val="00E75CD6"/>
    <w:rsid w:val="00E8094E"/>
    <w:rsid w:val="00E81F47"/>
    <w:rsid w:val="00E83567"/>
    <w:rsid w:val="00E84DF4"/>
    <w:rsid w:val="00EA5287"/>
    <w:rsid w:val="00EA6C3A"/>
    <w:rsid w:val="00EB5438"/>
    <w:rsid w:val="00EC0C97"/>
    <w:rsid w:val="00EC322E"/>
    <w:rsid w:val="00ED1C3C"/>
    <w:rsid w:val="00ED33ED"/>
    <w:rsid w:val="00ED35F5"/>
    <w:rsid w:val="00EE2D31"/>
    <w:rsid w:val="00EE7396"/>
    <w:rsid w:val="00EE779D"/>
    <w:rsid w:val="00EF180A"/>
    <w:rsid w:val="00EF5ABD"/>
    <w:rsid w:val="00EF609F"/>
    <w:rsid w:val="00F069F9"/>
    <w:rsid w:val="00F06DF1"/>
    <w:rsid w:val="00F14839"/>
    <w:rsid w:val="00F2173F"/>
    <w:rsid w:val="00F22705"/>
    <w:rsid w:val="00F25CA8"/>
    <w:rsid w:val="00F25DD9"/>
    <w:rsid w:val="00F27076"/>
    <w:rsid w:val="00F279F1"/>
    <w:rsid w:val="00F27E87"/>
    <w:rsid w:val="00F35046"/>
    <w:rsid w:val="00F354A0"/>
    <w:rsid w:val="00F366F6"/>
    <w:rsid w:val="00F36A4E"/>
    <w:rsid w:val="00F36ABB"/>
    <w:rsid w:val="00F4417C"/>
    <w:rsid w:val="00F4657E"/>
    <w:rsid w:val="00F70CEF"/>
    <w:rsid w:val="00F71DE3"/>
    <w:rsid w:val="00F734D0"/>
    <w:rsid w:val="00F746D7"/>
    <w:rsid w:val="00F74CC5"/>
    <w:rsid w:val="00F754CB"/>
    <w:rsid w:val="00F7727F"/>
    <w:rsid w:val="00F81021"/>
    <w:rsid w:val="00F91333"/>
    <w:rsid w:val="00F950B4"/>
    <w:rsid w:val="00F974E9"/>
    <w:rsid w:val="00FA09AE"/>
    <w:rsid w:val="00FA1790"/>
    <w:rsid w:val="00FA6650"/>
    <w:rsid w:val="00FB3138"/>
    <w:rsid w:val="00FB379F"/>
    <w:rsid w:val="00FB5669"/>
    <w:rsid w:val="00FB6D93"/>
    <w:rsid w:val="00FC1653"/>
    <w:rsid w:val="00FD1473"/>
    <w:rsid w:val="00FD23B1"/>
    <w:rsid w:val="00FD3590"/>
    <w:rsid w:val="00FD4238"/>
    <w:rsid w:val="00FD43F8"/>
    <w:rsid w:val="00FD56EA"/>
    <w:rsid w:val="00FE20FE"/>
    <w:rsid w:val="00FE6BFF"/>
    <w:rsid w:val="00FF2F5D"/>
    <w:rsid w:val="00FF7FFB"/>
    <w:rsid w:val="010D1DB8"/>
    <w:rsid w:val="01536F1C"/>
    <w:rsid w:val="01A1656E"/>
    <w:rsid w:val="027268AD"/>
    <w:rsid w:val="03461F64"/>
    <w:rsid w:val="04690B28"/>
    <w:rsid w:val="04D924E0"/>
    <w:rsid w:val="05352403"/>
    <w:rsid w:val="05F17CFB"/>
    <w:rsid w:val="067317CA"/>
    <w:rsid w:val="07957C9B"/>
    <w:rsid w:val="082F2679"/>
    <w:rsid w:val="0B01585E"/>
    <w:rsid w:val="0BBB28E1"/>
    <w:rsid w:val="0BE20A00"/>
    <w:rsid w:val="0CF624B5"/>
    <w:rsid w:val="0D0C5B46"/>
    <w:rsid w:val="0DB74652"/>
    <w:rsid w:val="0E262518"/>
    <w:rsid w:val="0F376999"/>
    <w:rsid w:val="0F57588C"/>
    <w:rsid w:val="0F746230"/>
    <w:rsid w:val="0FE31719"/>
    <w:rsid w:val="10962E2B"/>
    <w:rsid w:val="110E39AA"/>
    <w:rsid w:val="11323597"/>
    <w:rsid w:val="11AA7131"/>
    <w:rsid w:val="121B187F"/>
    <w:rsid w:val="13BC2291"/>
    <w:rsid w:val="15A155C4"/>
    <w:rsid w:val="170E703B"/>
    <w:rsid w:val="189C4529"/>
    <w:rsid w:val="19D24383"/>
    <w:rsid w:val="19EB3CF8"/>
    <w:rsid w:val="1A767E64"/>
    <w:rsid w:val="1CCE16F6"/>
    <w:rsid w:val="1DAE77DB"/>
    <w:rsid w:val="1DB51E05"/>
    <w:rsid w:val="20DD64A1"/>
    <w:rsid w:val="20FD782F"/>
    <w:rsid w:val="214D309F"/>
    <w:rsid w:val="223C3386"/>
    <w:rsid w:val="23350EED"/>
    <w:rsid w:val="248708D3"/>
    <w:rsid w:val="255340EA"/>
    <w:rsid w:val="25CA7D3E"/>
    <w:rsid w:val="26165652"/>
    <w:rsid w:val="26DB24A7"/>
    <w:rsid w:val="280122A8"/>
    <w:rsid w:val="280C4816"/>
    <w:rsid w:val="28A351D6"/>
    <w:rsid w:val="28C93A9D"/>
    <w:rsid w:val="29B07B89"/>
    <w:rsid w:val="29E449E5"/>
    <w:rsid w:val="29EB5BAA"/>
    <w:rsid w:val="2A6978CF"/>
    <w:rsid w:val="2CD46F6E"/>
    <w:rsid w:val="2D03269E"/>
    <w:rsid w:val="2E455F14"/>
    <w:rsid w:val="2F547802"/>
    <w:rsid w:val="2FD40D00"/>
    <w:rsid w:val="30F753C0"/>
    <w:rsid w:val="314B50A2"/>
    <w:rsid w:val="31686CFD"/>
    <w:rsid w:val="32612C6D"/>
    <w:rsid w:val="32F21BB1"/>
    <w:rsid w:val="333074E0"/>
    <w:rsid w:val="33987E07"/>
    <w:rsid w:val="34B33629"/>
    <w:rsid w:val="358A21E3"/>
    <w:rsid w:val="36304F87"/>
    <w:rsid w:val="376A2452"/>
    <w:rsid w:val="38093FA6"/>
    <w:rsid w:val="386530AD"/>
    <w:rsid w:val="3A3522D5"/>
    <w:rsid w:val="3A6962CB"/>
    <w:rsid w:val="3A8478F6"/>
    <w:rsid w:val="3B1403CF"/>
    <w:rsid w:val="3B7977E0"/>
    <w:rsid w:val="3B9C69A2"/>
    <w:rsid w:val="3C7630B4"/>
    <w:rsid w:val="3CB93B6F"/>
    <w:rsid w:val="3CF96DD5"/>
    <w:rsid w:val="3E4A7136"/>
    <w:rsid w:val="3FA94591"/>
    <w:rsid w:val="4008048B"/>
    <w:rsid w:val="40CB0178"/>
    <w:rsid w:val="40FE2EDC"/>
    <w:rsid w:val="41567072"/>
    <w:rsid w:val="415A7752"/>
    <w:rsid w:val="41CC602E"/>
    <w:rsid w:val="431D5563"/>
    <w:rsid w:val="435F7C95"/>
    <w:rsid w:val="454A527E"/>
    <w:rsid w:val="45503AD6"/>
    <w:rsid w:val="4591262E"/>
    <w:rsid w:val="45D078B5"/>
    <w:rsid w:val="461123C4"/>
    <w:rsid w:val="467C27AD"/>
    <w:rsid w:val="471B1ECF"/>
    <w:rsid w:val="47BC64BE"/>
    <w:rsid w:val="49380B5A"/>
    <w:rsid w:val="494B2553"/>
    <w:rsid w:val="49AA55B3"/>
    <w:rsid w:val="4CAB43CE"/>
    <w:rsid w:val="4D020DCF"/>
    <w:rsid w:val="4DA8231B"/>
    <w:rsid w:val="4DBE757E"/>
    <w:rsid w:val="4E203403"/>
    <w:rsid w:val="4E624327"/>
    <w:rsid w:val="4E6E0C2E"/>
    <w:rsid w:val="5007227E"/>
    <w:rsid w:val="51043206"/>
    <w:rsid w:val="5149518E"/>
    <w:rsid w:val="51B6568A"/>
    <w:rsid w:val="52D3527B"/>
    <w:rsid w:val="531224C9"/>
    <w:rsid w:val="5380363A"/>
    <w:rsid w:val="53B07102"/>
    <w:rsid w:val="54D456D9"/>
    <w:rsid w:val="54F245D2"/>
    <w:rsid w:val="55A67462"/>
    <w:rsid w:val="58485B82"/>
    <w:rsid w:val="589B46B9"/>
    <w:rsid w:val="5A313B01"/>
    <w:rsid w:val="5A8E7083"/>
    <w:rsid w:val="5B6D5061"/>
    <w:rsid w:val="5BC84B42"/>
    <w:rsid w:val="5D0F28D6"/>
    <w:rsid w:val="5E8464CC"/>
    <w:rsid w:val="5E8F29EE"/>
    <w:rsid w:val="5EBD24C9"/>
    <w:rsid w:val="5F150732"/>
    <w:rsid w:val="607534FF"/>
    <w:rsid w:val="607C3203"/>
    <w:rsid w:val="611B6AC5"/>
    <w:rsid w:val="61266A3D"/>
    <w:rsid w:val="613A3F44"/>
    <w:rsid w:val="613B3FB7"/>
    <w:rsid w:val="61936C1F"/>
    <w:rsid w:val="61A718FC"/>
    <w:rsid w:val="61B3532C"/>
    <w:rsid w:val="625F7837"/>
    <w:rsid w:val="627F0321"/>
    <w:rsid w:val="62BD180A"/>
    <w:rsid w:val="631D1FD0"/>
    <w:rsid w:val="63922838"/>
    <w:rsid w:val="647F3E3B"/>
    <w:rsid w:val="649C573A"/>
    <w:rsid w:val="64B72F7F"/>
    <w:rsid w:val="64B768FE"/>
    <w:rsid w:val="64CE2A36"/>
    <w:rsid w:val="64FA7C6C"/>
    <w:rsid w:val="66444C4E"/>
    <w:rsid w:val="66AC51A2"/>
    <w:rsid w:val="67345ECE"/>
    <w:rsid w:val="673B3F6B"/>
    <w:rsid w:val="68DF2C99"/>
    <w:rsid w:val="6B2861C3"/>
    <w:rsid w:val="6BA12F67"/>
    <w:rsid w:val="6D0972F4"/>
    <w:rsid w:val="6D6D6796"/>
    <w:rsid w:val="6E191187"/>
    <w:rsid w:val="6E6C3185"/>
    <w:rsid w:val="6FA925DE"/>
    <w:rsid w:val="70E93679"/>
    <w:rsid w:val="7105238E"/>
    <w:rsid w:val="7115709B"/>
    <w:rsid w:val="71911E6D"/>
    <w:rsid w:val="71A7701B"/>
    <w:rsid w:val="72667171"/>
    <w:rsid w:val="73C121C4"/>
    <w:rsid w:val="78825D13"/>
    <w:rsid w:val="78DB4E08"/>
    <w:rsid w:val="796206B9"/>
    <w:rsid w:val="7A1B571A"/>
    <w:rsid w:val="7AD62E87"/>
    <w:rsid w:val="7CA82D31"/>
    <w:rsid w:val="7CD23236"/>
    <w:rsid w:val="7CD32DA8"/>
    <w:rsid w:val="7DB41F2E"/>
    <w:rsid w:val="7DFB3603"/>
    <w:rsid w:val="7F76591D"/>
    <w:rsid w:val="7FDF461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127251">
      <w:marLeft w:val="0"/>
      <w:marRight w:val="0"/>
      <w:marTop w:val="0"/>
      <w:marBottom w:val="0"/>
      <w:divBdr>
        <w:top w:val="none" w:sz="0" w:space="0" w:color="auto"/>
        <w:left w:val="none" w:sz="0" w:space="0" w:color="auto"/>
        <w:bottom w:val="none" w:sz="0" w:space="0" w:color="auto"/>
        <w:right w:val="none" w:sz="0" w:space="0" w:color="auto"/>
      </w:divBdr>
    </w:div>
    <w:div w:id="894127252">
      <w:marLeft w:val="0"/>
      <w:marRight w:val="0"/>
      <w:marTop w:val="0"/>
      <w:marBottom w:val="0"/>
      <w:divBdr>
        <w:top w:val="none" w:sz="0" w:space="0" w:color="auto"/>
        <w:left w:val="none" w:sz="0" w:space="0" w:color="auto"/>
        <w:bottom w:val="none" w:sz="0" w:space="0" w:color="auto"/>
        <w:right w:val="none" w:sz="0" w:space="0" w:color="auto"/>
      </w:divBdr>
    </w:div>
    <w:div w:id="894127253">
      <w:marLeft w:val="0"/>
      <w:marRight w:val="0"/>
      <w:marTop w:val="0"/>
      <w:marBottom w:val="0"/>
      <w:divBdr>
        <w:top w:val="none" w:sz="0" w:space="0" w:color="auto"/>
        <w:left w:val="none" w:sz="0" w:space="0" w:color="auto"/>
        <w:bottom w:val="none" w:sz="0" w:space="0" w:color="auto"/>
        <w:right w:val="none" w:sz="0" w:space="0" w:color="auto"/>
      </w:divBdr>
      <w:divsChild>
        <w:div w:id="894127257">
          <w:marLeft w:val="0"/>
          <w:marRight w:val="0"/>
          <w:marTop w:val="0"/>
          <w:marBottom w:val="0"/>
          <w:divBdr>
            <w:top w:val="none" w:sz="0" w:space="0" w:color="auto"/>
            <w:left w:val="none" w:sz="0" w:space="0" w:color="auto"/>
            <w:bottom w:val="none" w:sz="0" w:space="0" w:color="auto"/>
            <w:right w:val="none" w:sz="0" w:space="0" w:color="auto"/>
          </w:divBdr>
        </w:div>
      </w:divsChild>
    </w:div>
    <w:div w:id="894127254">
      <w:marLeft w:val="0"/>
      <w:marRight w:val="0"/>
      <w:marTop w:val="0"/>
      <w:marBottom w:val="0"/>
      <w:divBdr>
        <w:top w:val="none" w:sz="0" w:space="0" w:color="auto"/>
        <w:left w:val="none" w:sz="0" w:space="0" w:color="auto"/>
        <w:bottom w:val="none" w:sz="0" w:space="0" w:color="auto"/>
        <w:right w:val="none" w:sz="0" w:space="0" w:color="auto"/>
      </w:divBdr>
    </w:div>
    <w:div w:id="894127256">
      <w:marLeft w:val="0"/>
      <w:marRight w:val="0"/>
      <w:marTop w:val="0"/>
      <w:marBottom w:val="0"/>
      <w:divBdr>
        <w:top w:val="none" w:sz="0" w:space="0" w:color="auto"/>
        <w:left w:val="none" w:sz="0" w:space="0" w:color="auto"/>
        <w:bottom w:val="none" w:sz="0" w:space="0" w:color="auto"/>
        <w:right w:val="none" w:sz="0" w:space="0" w:color="auto"/>
      </w:divBdr>
      <w:divsChild>
        <w:div w:id="894127255">
          <w:marLeft w:val="0"/>
          <w:marRight w:val="0"/>
          <w:marTop w:val="0"/>
          <w:marBottom w:val="0"/>
          <w:divBdr>
            <w:top w:val="none" w:sz="0" w:space="0" w:color="auto"/>
            <w:left w:val="none" w:sz="0" w:space="0" w:color="auto"/>
            <w:bottom w:val="none" w:sz="0" w:space="0" w:color="auto"/>
            <w:right w:val="none" w:sz="0" w:space="0" w:color="auto"/>
          </w:divBdr>
        </w:div>
      </w:divsChild>
    </w:div>
    <w:div w:id="894127258">
      <w:marLeft w:val="0"/>
      <w:marRight w:val="0"/>
      <w:marTop w:val="0"/>
      <w:marBottom w:val="0"/>
      <w:divBdr>
        <w:top w:val="none" w:sz="0" w:space="0" w:color="auto"/>
        <w:left w:val="none" w:sz="0" w:space="0" w:color="auto"/>
        <w:bottom w:val="none" w:sz="0" w:space="0" w:color="auto"/>
        <w:right w:val="none" w:sz="0" w:space="0" w:color="auto"/>
      </w:divBdr>
      <w:divsChild>
        <w:div w:id="894127260">
          <w:marLeft w:val="0"/>
          <w:marRight w:val="0"/>
          <w:marTop w:val="0"/>
          <w:marBottom w:val="0"/>
          <w:divBdr>
            <w:top w:val="none" w:sz="0" w:space="0" w:color="auto"/>
            <w:left w:val="none" w:sz="0" w:space="0" w:color="auto"/>
            <w:bottom w:val="none" w:sz="0" w:space="0" w:color="auto"/>
            <w:right w:val="none" w:sz="0" w:space="0" w:color="auto"/>
          </w:divBdr>
        </w:div>
      </w:divsChild>
    </w:div>
    <w:div w:id="894127259">
      <w:marLeft w:val="0"/>
      <w:marRight w:val="0"/>
      <w:marTop w:val="0"/>
      <w:marBottom w:val="0"/>
      <w:divBdr>
        <w:top w:val="none" w:sz="0" w:space="0" w:color="auto"/>
        <w:left w:val="none" w:sz="0" w:space="0" w:color="auto"/>
        <w:bottom w:val="none" w:sz="0" w:space="0" w:color="auto"/>
        <w:right w:val="none" w:sz="0" w:space="0" w:color="auto"/>
      </w:divBdr>
    </w:div>
    <w:div w:id="1190876687">
      <w:bodyDiv w:val="1"/>
      <w:marLeft w:val="0"/>
      <w:marRight w:val="0"/>
      <w:marTop w:val="0"/>
      <w:marBottom w:val="0"/>
      <w:divBdr>
        <w:top w:val="none" w:sz="0" w:space="0" w:color="auto"/>
        <w:left w:val="none" w:sz="0" w:space="0" w:color="auto"/>
        <w:bottom w:val="none" w:sz="0" w:space="0" w:color="auto"/>
        <w:right w:val="none" w:sz="0" w:space="0" w:color="auto"/>
      </w:divBdr>
      <w:divsChild>
        <w:div w:id="851796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381</Words>
  <Characters>2172</Characters>
  <Application>Microsoft Office Word</Application>
  <DocSecurity>0</DocSecurity>
  <Lines>18</Lines>
  <Paragraphs>5</Paragraphs>
  <ScaleCrop>false</ScaleCrop>
  <Company>微软中国</Company>
  <LinksUpToDate>false</LinksUpToDate>
  <CharactersWithSpaces>2548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川科计〔2018〕  号</dc:title>
  <dc:creator>lenovo</dc:creator>
  <cp:lastModifiedBy>管理员</cp:lastModifiedBy>
  <cp:revision>3</cp:revision>
  <cp:lastPrinted>2019-08-06T09:01:00Z</cp:lastPrinted>
  <dcterms:created xsi:type="dcterms:W3CDTF">2019-08-06T09:49:00Z</dcterms:created>
  <dcterms:modified xsi:type="dcterms:W3CDTF">2019-08-06T10:18:00Z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