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324243">
      <w:pPr>
        <w:widowControl/>
        <w:spacing w:line="560" w:lineRule="exact"/>
        <w:jc w:val="left"/>
        <w:rPr>
          <w:rFonts w:eastAsia="黑体"/>
          <w:kern w:val="0"/>
          <w:sz w:val="32"/>
          <w:szCs w:val="32"/>
        </w:rPr>
      </w:pPr>
      <w:bookmarkStart w:id="0" w:name="_Toc15481962"/>
      <w:r w:rsidRPr="008A0C23">
        <w:rPr>
          <w:rFonts w:eastAsia="黑体"/>
          <w:kern w:val="0"/>
          <w:sz w:val="32"/>
          <w:szCs w:val="32"/>
        </w:rPr>
        <w:t>附件</w:t>
      </w:r>
      <w:r w:rsidR="00E30842">
        <w:rPr>
          <w:rFonts w:eastAsia="黑体"/>
          <w:kern w:val="0"/>
          <w:sz w:val="32"/>
          <w:szCs w:val="32"/>
        </w:rPr>
        <w:t>1</w:t>
      </w:r>
      <w:bookmarkStart w:id="1" w:name="_GoBack"/>
      <w:bookmarkEnd w:id="1"/>
      <w:r w:rsidR="00E30842">
        <w:rPr>
          <w:rFonts w:eastAsia="黑体" w:hint="eastAsia"/>
          <w:kern w:val="0"/>
          <w:sz w:val="32"/>
          <w:szCs w:val="32"/>
        </w:rPr>
        <w:t>3</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年度农业科技成果转化资金项目</w:t>
      </w:r>
      <w:bookmarkEnd w:id="0"/>
    </w:p>
    <w:p w:rsidR="00DA2505" w:rsidRPr="008A0C23" w:rsidRDefault="00DA2505" w:rsidP="002051EC">
      <w:pPr>
        <w:pStyle w:val="af0"/>
        <w:rPr>
          <w:rFonts w:ascii="Times New Roman" w:hAnsi="Times New Roman"/>
        </w:rPr>
      </w:pPr>
      <w:bookmarkStart w:id="2" w:name="_Toc15481963"/>
      <w:r w:rsidRPr="008A0C23">
        <w:rPr>
          <w:rFonts w:ascii="Times New Roman" w:hAnsi="Times New Roman"/>
        </w:rPr>
        <w:t>申报指南</w:t>
      </w:r>
      <w:bookmarkEnd w:id="2"/>
    </w:p>
    <w:p w:rsidR="00DA2505" w:rsidRPr="008A0C23" w:rsidRDefault="00DA2505" w:rsidP="002051EC">
      <w:pPr>
        <w:spacing w:line="560" w:lineRule="exact"/>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四川省农业科技成果转化资金项目</w:t>
      </w:r>
    </w:p>
    <w:p w:rsidR="00DA2505" w:rsidRPr="008A0C23" w:rsidRDefault="00DA2505" w:rsidP="002051EC">
      <w:pPr>
        <w:spacing w:line="560" w:lineRule="exact"/>
        <w:jc w:val="center"/>
        <w:rPr>
          <w:rStyle w:val="a7"/>
          <w:rFonts w:eastAsia="仿宋"/>
          <w:b w:val="0"/>
          <w:bCs w:val="0"/>
          <w:sz w:val="32"/>
          <w:szCs w:val="32"/>
        </w:rPr>
      </w:pPr>
      <w:r w:rsidRPr="008A0C23">
        <w:rPr>
          <w:rFonts w:eastAsia="仿宋_GB2312"/>
          <w:sz w:val="32"/>
          <w:szCs w:val="32"/>
        </w:rPr>
        <w:t>申</w:t>
      </w:r>
      <w:r w:rsidR="009828F9">
        <w:rPr>
          <w:rFonts w:eastAsia="仿宋_GB2312" w:hint="eastAsia"/>
          <w:sz w:val="32"/>
          <w:szCs w:val="32"/>
        </w:rPr>
        <w:t>报</w:t>
      </w:r>
      <w:r w:rsidRPr="008A0C23">
        <w:rPr>
          <w:rFonts w:eastAsia="仿宋_GB2312"/>
          <w:sz w:val="32"/>
          <w:szCs w:val="32"/>
        </w:rPr>
        <w:t>书</w:t>
      </w:r>
      <w:proofErr w:type="gramStart"/>
      <w:r w:rsidRPr="008A0C23">
        <w:rPr>
          <w:rFonts w:eastAsia="仿宋_GB2312"/>
          <w:sz w:val="32"/>
          <w:szCs w:val="32"/>
        </w:rPr>
        <w:t>”</w:t>
      </w:r>
      <w:proofErr w:type="gramEnd"/>
      <w:r w:rsidRPr="008A0C23">
        <w:rPr>
          <w:rFonts w:eastAsia="仿宋_GB2312"/>
          <w:sz w:val="32"/>
          <w:szCs w:val="32"/>
        </w:rPr>
        <w:t>）</w:t>
      </w:r>
    </w:p>
    <w:p w:rsidR="00DA2505" w:rsidRPr="008A0C23" w:rsidRDefault="00DA2505" w:rsidP="00652767">
      <w:pPr>
        <w:spacing w:line="560" w:lineRule="exact"/>
        <w:ind w:firstLineChars="200" w:firstLine="640"/>
        <w:jc w:val="left"/>
        <w:rPr>
          <w:rFonts w:eastAsia="仿宋_GB2312"/>
          <w:sz w:val="32"/>
          <w:szCs w:val="32"/>
        </w:rPr>
      </w:pPr>
    </w:p>
    <w:p w:rsidR="00DA2505" w:rsidRPr="008A0C23" w:rsidRDefault="00DA2505" w:rsidP="00652767">
      <w:pPr>
        <w:spacing w:line="560" w:lineRule="exact"/>
        <w:ind w:firstLineChars="200" w:firstLine="640"/>
        <w:jc w:val="left"/>
        <w:rPr>
          <w:rFonts w:eastAsia="仿宋_GB2312"/>
          <w:sz w:val="32"/>
          <w:szCs w:val="32"/>
        </w:rPr>
      </w:pPr>
      <w:r w:rsidRPr="008A0C23">
        <w:rPr>
          <w:rFonts w:eastAsia="仿宋_GB2312"/>
          <w:sz w:val="32"/>
          <w:szCs w:val="32"/>
        </w:rPr>
        <w:t>2020</w:t>
      </w:r>
      <w:r w:rsidRPr="008A0C23">
        <w:rPr>
          <w:rFonts w:eastAsia="仿宋_GB2312"/>
          <w:sz w:val="32"/>
          <w:szCs w:val="32"/>
        </w:rPr>
        <w:t>年度</w:t>
      </w:r>
      <w:r w:rsidRPr="008A0C23">
        <w:rPr>
          <w:rFonts w:eastAsia="仿宋_GB2312"/>
          <w:bCs/>
          <w:sz w:val="32"/>
          <w:szCs w:val="32"/>
        </w:rPr>
        <w:t>农业科技成果转化资金</w:t>
      </w:r>
      <w:r w:rsidRPr="008A0C23">
        <w:rPr>
          <w:rFonts w:eastAsia="仿宋_GB2312"/>
          <w:sz w:val="32"/>
          <w:szCs w:val="32"/>
        </w:rPr>
        <w:t>项目分为重大项目、重点项目和一般项目三类。</w:t>
      </w:r>
    </w:p>
    <w:p w:rsidR="00DA2505" w:rsidRPr="008A0C23" w:rsidRDefault="00DA2505" w:rsidP="00652767">
      <w:pPr>
        <w:spacing w:line="560" w:lineRule="exact"/>
        <w:ind w:firstLineChars="200" w:firstLine="643"/>
        <w:jc w:val="left"/>
      </w:pPr>
      <w:r w:rsidRPr="008A0C23">
        <w:rPr>
          <w:rFonts w:eastAsia="仿宋_GB2312"/>
          <w:b/>
          <w:bCs/>
          <w:sz w:val="32"/>
          <w:szCs w:val="32"/>
        </w:rPr>
        <w:t>绩效目标：</w:t>
      </w:r>
      <w:r w:rsidR="00320915" w:rsidRPr="008A0C23">
        <w:rPr>
          <w:rFonts w:eastAsia="仿宋_GB2312"/>
          <w:bCs/>
          <w:sz w:val="32"/>
          <w:szCs w:val="32"/>
        </w:rPr>
        <w:t>示范</w:t>
      </w:r>
      <w:r w:rsidRPr="008A0C23">
        <w:rPr>
          <w:rFonts w:eastAsia="仿宋_GB2312"/>
          <w:bCs/>
          <w:sz w:val="32"/>
          <w:szCs w:val="32"/>
        </w:rPr>
        <w:t>应用一批新品种、新技术和新产品，建立一批科技示范点、示范生产线和示范基地</w:t>
      </w:r>
      <w:r w:rsidR="00320915" w:rsidRPr="008A0C23">
        <w:rPr>
          <w:rFonts w:eastAsia="仿宋_GB2312"/>
          <w:bCs/>
          <w:sz w:val="32"/>
          <w:szCs w:val="32"/>
        </w:rPr>
        <w:t>，加快农业科技成果中试熟化和产业化示范</w:t>
      </w:r>
      <w:r w:rsidRPr="008A0C23">
        <w:rPr>
          <w:rFonts w:eastAsia="仿宋_GB2312"/>
          <w:bCs/>
          <w:sz w:val="32"/>
          <w:szCs w:val="32"/>
        </w:rPr>
        <w:t>。</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一、资金支持方式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专项资金采取前补助支持方式。</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二、支持类型和经费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按照重大、重点、一般项目分类支持。重大项目每项支持经费不超过</w:t>
      </w:r>
      <w:r w:rsidRPr="008A0C23">
        <w:rPr>
          <w:rFonts w:eastAsia="仿宋_GB2312"/>
          <w:sz w:val="32"/>
          <w:szCs w:val="32"/>
        </w:rPr>
        <w:t>200</w:t>
      </w:r>
      <w:r w:rsidRPr="008A0C23">
        <w:rPr>
          <w:rFonts w:eastAsia="仿宋_GB2312"/>
          <w:sz w:val="32"/>
          <w:szCs w:val="32"/>
        </w:rPr>
        <w:t>万元，重点项目每项支持经费不超过</w:t>
      </w:r>
      <w:r w:rsidRPr="008A0C23">
        <w:rPr>
          <w:rFonts w:eastAsia="仿宋_GB2312"/>
          <w:sz w:val="32"/>
          <w:szCs w:val="32"/>
        </w:rPr>
        <w:t>50</w:t>
      </w:r>
      <w:r w:rsidRPr="008A0C23">
        <w:rPr>
          <w:rFonts w:eastAsia="仿宋_GB2312"/>
          <w:sz w:val="32"/>
          <w:szCs w:val="32"/>
        </w:rPr>
        <w:t>万元，一般项目每项支持经费不超过</w:t>
      </w:r>
      <w:r w:rsidRPr="008A0C23">
        <w:rPr>
          <w:rFonts w:eastAsia="仿宋_GB2312"/>
          <w:sz w:val="32"/>
          <w:szCs w:val="32"/>
        </w:rPr>
        <w:t>30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重大项目支持示范转化覆盖面广、经济社会效益好的项目。重点项目支持示范转化覆盖面较广、经济社会效益较好的项目。一般项目支持有一定的示范转化覆盖面和经济社会效益的项目。</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项目执行期</w:t>
      </w:r>
      <w:r w:rsidRPr="008A0C23">
        <w:rPr>
          <w:rFonts w:eastAsia="仿宋_GB2312"/>
          <w:sz w:val="32"/>
          <w:szCs w:val="32"/>
        </w:rPr>
        <w:t>2</w:t>
      </w:r>
      <w:r w:rsidRPr="008A0C23">
        <w:rPr>
          <w:rFonts w:eastAsia="仿宋_GB2312"/>
          <w:sz w:val="32"/>
          <w:szCs w:val="32"/>
        </w:rPr>
        <w:t>年，起止时间为</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—2021</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四、支持方向与重点</w:t>
      </w:r>
    </w:p>
    <w:p w:rsidR="00DA2505" w:rsidRPr="008A0C23" w:rsidRDefault="00DA2505" w:rsidP="00652767">
      <w:pPr>
        <w:spacing w:line="560" w:lineRule="exact"/>
        <w:ind w:firstLineChars="200" w:firstLine="640"/>
        <w:rPr>
          <w:rFonts w:eastAsia="楷体_GB2312"/>
          <w:kern w:val="0"/>
          <w:sz w:val="32"/>
          <w:szCs w:val="32"/>
        </w:rPr>
      </w:pPr>
      <w:r w:rsidRPr="008A0C23">
        <w:rPr>
          <w:rFonts w:eastAsia="楷体_GB2312"/>
          <w:sz w:val="32"/>
          <w:szCs w:val="32"/>
        </w:rPr>
        <w:t>（一）</w:t>
      </w:r>
      <w:r w:rsidRPr="008A0C23">
        <w:rPr>
          <w:rFonts w:eastAsia="楷体_GB2312"/>
          <w:kern w:val="0"/>
          <w:sz w:val="32"/>
          <w:szCs w:val="32"/>
        </w:rPr>
        <w:t>农畜新品种及标准化种养殖。</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支持农作物及畜禽水产新品种</w:t>
      </w:r>
      <w:r w:rsidRPr="008A0C23">
        <w:rPr>
          <w:rFonts w:eastAsia="仿宋_GB2312"/>
          <w:sz w:val="32"/>
          <w:szCs w:val="32"/>
        </w:rPr>
        <w:t>(</w:t>
      </w:r>
      <w:r w:rsidRPr="008A0C23">
        <w:rPr>
          <w:rFonts w:eastAsia="仿宋_GB2312"/>
          <w:sz w:val="32"/>
          <w:szCs w:val="32"/>
        </w:rPr>
        <w:t>配套系</w:t>
      </w:r>
      <w:r w:rsidRPr="008A0C23">
        <w:rPr>
          <w:rFonts w:eastAsia="仿宋_GB2312"/>
          <w:sz w:val="32"/>
          <w:szCs w:val="32"/>
        </w:rPr>
        <w:t>)</w:t>
      </w:r>
      <w:r w:rsidRPr="008A0C23">
        <w:rPr>
          <w:rFonts w:eastAsia="仿宋_GB2312"/>
          <w:sz w:val="32"/>
          <w:szCs w:val="32"/>
        </w:rPr>
        <w:t>、生态高效种养殖新技术等科技成果的中试熟化和产业化示范。重点支持</w:t>
      </w:r>
      <w:r w:rsidRPr="008A0C23">
        <w:rPr>
          <w:rFonts w:eastAsia="仿宋_GB2312"/>
          <w:sz w:val="32"/>
          <w:szCs w:val="32"/>
        </w:rPr>
        <w:t xml:space="preserve">: </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优质、抗病虫、抗逆、高产新品种</w:t>
      </w:r>
      <w:r w:rsidRPr="008A0C23">
        <w:rPr>
          <w:rFonts w:eastAsia="仿宋_GB2312"/>
          <w:sz w:val="32"/>
          <w:szCs w:val="32"/>
        </w:rPr>
        <w:t>:</w:t>
      </w:r>
      <w:r w:rsidRPr="008A0C23">
        <w:rPr>
          <w:rFonts w:eastAsia="仿宋_GB2312"/>
          <w:sz w:val="32"/>
          <w:szCs w:val="32"/>
        </w:rPr>
        <w:t>粮油作物突破性新品种、经济作物突破性新品种、林木突破性新品种、畜禽水产突破性新品种</w:t>
      </w:r>
      <w:r w:rsidRPr="008A0C23">
        <w:rPr>
          <w:rFonts w:eastAsia="仿宋_GB2312"/>
          <w:sz w:val="32"/>
          <w:szCs w:val="32"/>
        </w:rPr>
        <w:t>(</w:t>
      </w:r>
      <w:r w:rsidRPr="008A0C23">
        <w:rPr>
          <w:rFonts w:eastAsia="仿宋_GB2312"/>
          <w:sz w:val="32"/>
          <w:szCs w:val="32"/>
        </w:rPr>
        <w:t>配套系</w:t>
      </w:r>
      <w:r w:rsidRPr="008A0C23">
        <w:rPr>
          <w:rFonts w:eastAsia="仿宋_GB2312"/>
          <w:sz w:val="32"/>
          <w:szCs w:val="32"/>
        </w:rPr>
        <w:t>)</w:t>
      </w:r>
      <w:r w:rsidRPr="008A0C23">
        <w:rPr>
          <w:rFonts w:eastAsia="仿宋_GB2312"/>
          <w:sz w:val="32"/>
          <w:szCs w:val="32"/>
        </w:rPr>
        <w:t>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规模化良种生产与繁殖新技术</w:t>
      </w:r>
      <w:r w:rsidRPr="008A0C23">
        <w:rPr>
          <w:rFonts w:eastAsia="仿宋_GB2312"/>
          <w:sz w:val="32"/>
          <w:szCs w:val="32"/>
        </w:rPr>
        <w:t>:</w:t>
      </w:r>
      <w:r w:rsidRPr="008A0C23">
        <w:rPr>
          <w:rFonts w:eastAsia="仿宋_GB2312"/>
          <w:sz w:val="32"/>
          <w:szCs w:val="32"/>
        </w:rPr>
        <w:t>良种快繁技术、新品种标准化和规模化高效生产与测试技术、种子加工与质量控制技术等。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种养殖新技术</w:t>
      </w:r>
      <w:r w:rsidRPr="008A0C23">
        <w:rPr>
          <w:rFonts w:eastAsia="仿宋_GB2312"/>
          <w:sz w:val="32"/>
          <w:szCs w:val="32"/>
        </w:rPr>
        <w:t>:</w:t>
      </w:r>
      <w:r w:rsidRPr="008A0C23">
        <w:rPr>
          <w:rFonts w:eastAsia="仿宋_GB2312"/>
          <w:sz w:val="32"/>
          <w:szCs w:val="32"/>
        </w:rPr>
        <w:t>作物优质丰产栽培技术、节本增效种植技术，畜禽水产健康养殖技术、生态高效养殖技术，农业生产废弃物综合利用技术、土壤地力培</w:t>
      </w:r>
      <w:proofErr w:type="gramStart"/>
      <w:r w:rsidRPr="008A0C23">
        <w:rPr>
          <w:rFonts w:eastAsia="仿宋_GB2312"/>
          <w:sz w:val="32"/>
          <w:szCs w:val="32"/>
        </w:rPr>
        <w:t>肥技术</w:t>
      </w:r>
      <w:proofErr w:type="gramEnd"/>
      <w:r w:rsidRPr="008A0C23">
        <w:rPr>
          <w:rFonts w:eastAsia="仿宋_GB2312"/>
          <w:sz w:val="32"/>
          <w:szCs w:val="32"/>
        </w:rPr>
        <w:t>等。</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（二）农产品精深加工及配送。</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支持农产品精深加工新技术、新工艺、新产品、新装备等科技成果的中试熟化和产业化示范。重点支持</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果蔬茶精深加工</w:t>
      </w:r>
      <w:r w:rsidRPr="008A0C23">
        <w:rPr>
          <w:rFonts w:eastAsia="仿宋_GB2312"/>
          <w:sz w:val="32"/>
          <w:szCs w:val="32"/>
        </w:rPr>
        <w:t>:</w:t>
      </w:r>
      <w:r w:rsidRPr="008A0C23">
        <w:rPr>
          <w:rFonts w:eastAsia="仿宋_GB2312"/>
          <w:sz w:val="32"/>
          <w:szCs w:val="32"/>
        </w:rPr>
        <w:t>多用途直投式功能菌剂制备、非热力灭菌、高低倍果蔬茶浓缩汁加工、果蔬茶产品多元化开发与应用、果蔬茶新产品保鲜储藏与冷链配送、果蔬</w:t>
      </w:r>
      <w:proofErr w:type="gramStart"/>
      <w:r w:rsidRPr="008A0C23">
        <w:rPr>
          <w:rFonts w:eastAsia="仿宋_GB2312"/>
          <w:sz w:val="32"/>
          <w:szCs w:val="32"/>
        </w:rPr>
        <w:t>茶加工</w:t>
      </w:r>
      <w:proofErr w:type="gramEnd"/>
      <w:r w:rsidRPr="008A0C23">
        <w:rPr>
          <w:rFonts w:eastAsia="仿宋_GB2312"/>
          <w:sz w:val="32"/>
          <w:szCs w:val="32"/>
        </w:rPr>
        <w:t>副产物综合利用等。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肉蛋奶精深加工</w:t>
      </w:r>
      <w:r w:rsidRPr="008A0C23">
        <w:rPr>
          <w:rFonts w:eastAsia="仿宋_GB2312"/>
          <w:sz w:val="32"/>
          <w:szCs w:val="32"/>
        </w:rPr>
        <w:t>:</w:t>
      </w:r>
      <w:r w:rsidRPr="008A0C23">
        <w:rPr>
          <w:rFonts w:eastAsia="仿宋_GB2312"/>
          <w:sz w:val="32"/>
          <w:szCs w:val="32"/>
        </w:rPr>
        <w:t>猪牛羊等畜禽精深加工技术、中央厨房川菜加工关键技术及其新业态的建立、低成本高效灭菌、功能性包装和冷链物流、副产物及废弃物再利用等。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3.</w:t>
      </w:r>
      <w:r w:rsidRPr="008A0C23">
        <w:rPr>
          <w:rFonts w:eastAsia="仿宋_GB2312"/>
          <w:sz w:val="32"/>
          <w:szCs w:val="32"/>
        </w:rPr>
        <w:t>粮薯</w:t>
      </w:r>
      <w:proofErr w:type="gramStart"/>
      <w:r w:rsidRPr="008A0C23">
        <w:rPr>
          <w:rFonts w:eastAsia="仿宋_GB2312"/>
          <w:sz w:val="32"/>
          <w:szCs w:val="32"/>
        </w:rPr>
        <w:t>豆</w:t>
      </w:r>
      <w:proofErr w:type="gramEnd"/>
      <w:r w:rsidRPr="008A0C23">
        <w:rPr>
          <w:rFonts w:eastAsia="仿宋_GB2312"/>
          <w:sz w:val="32"/>
          <w:szCs w:val="32"/>
        </w:rPr>
        <w:t>精深加工</w:t>
      </w:r>
      <w:r w:rsidRPr="008A0C23">
        <w:rPr>
          <w:rFonts w:eastAsia="仿宋_GB2312"/>
          <w:sz w:val="32"/>
          <w:szCs w:val="32"/>
        </w:rPr>
        <w:t>:</w:t>
      </w:r>
      <w:r w:rsidRPr="008A0C23">
        <w:rPr>
          <w:rFonts w:eastAsia="仿宋_GB2312"/>
          <w:sz w:val="32"/>
          <w:szCs w:val="32"/>
        </w:rPr>
        <w:t>功能性粮薯</w:t>
      </w:r>
      <w:proofErr w:type="gramStart"/>
      <w:r w:rsidRPr="008A0C23">
        <w:rPr>
          <w:rFonts w:eastAsia="仿宋_GB2312"/>
          <w:sz w:val="32"/>
          <w:szCs w:val="32"/>
        </w:rPr>
        <w:t>豆</w:t>
      </w:r>
      <w:proofErr w:type="gramEnd"/>
      <w:r w:rsidRPr="008A0C23">
        <w:rPr>
          <w:rFonts w:eastAsia="仿宋_GB2312"/>
          <w:sz w:val="32"/>
          <w:szCs w:val="32"/>
        </w:rPr>
        <w:t>食品加工、粮薯及杂粮方便食品加工、粮薯</w:t>
      </w:r>
      <w:proofErr w:type="gramStart"/>
      <w:r w:rsidRPr="008A0C23">
        <w:rPr>
          <w:rFonts w:eastAsia="仿宋_GB2312"/>
          <w:sz w:val="32"/>
          <w:szCs w:val="32"/>
        </w:rPr>
        <w:t>豆</w:t>
      </w:r>
      <w:proofErr w:type="gramEnd"/>
      <w:r w:rsidRPr="008A0C23">
        <w:rPr>
          <w:rFonts w:eastAsia="仿宋_GB2312"/>
          <w:sz w:val="32"/>
          <w:szCs w:val="32"/>
        </w:rPr>
        <w:t>传统加工食品升级、生粉</w:t>
      </w:r>
      <w:r w:rsidRPr="008A0C23">
        <w:rPr>
          <w:rFonts w:eastAsia="仿宋_GB2312"/>
          <w:sz w:val="32"/>
          <w:szCs w:val="32"/>
        </w:rPr>
        <w:t>(</w:t>
      </w:r>
      <w:r w:rsidRPr="008A0C23">
        <w:rPr>
          <w:rFonts w:eastAsia="仿宋_GB2312"/>
          <w:sz w:val="32"/>
          <w:szCs w:val="32"/>
        </w:rPr>
        <w:t>及熟粉</w:t>
      </w:r>
      <w:r w:rsidRPr="008A0C23">
        <w:rPr>
          <w:rFonts w:eastAsia="仿宋_GB2312"/>
          <w:sz w:val="32"/>
          <w:szCs w:val="32"/>
        </w:rPr>
        <w:t>)</w:t>
      </w:r>
      <w:r w:rsidRPr="008A0C23">
        <w:rPr>
          <w:rFonts w:eastAsia="仿宋_GB2312"/>
          <w:sz w:val="32"/>
          <w:szCs w:val="32"/>
        </w:rPr>
        <w:t>与配粉</w:t>
      </w:r>
      <w:r w:rsidRPr="008A0C23">
        <w:rPr>
          <w:rFonts w:eastAsia="仿宋_GB2312"/>
          <w:sz w:val="32"/>
          <w:szCs w:val="32"/>
        </w:rPr>
        <w:t>(</w:t>
      </w:r>
      <w:r w:rsidRPr="008A0C23">
        <w:rPr>
          <w:rFonts w:eastAsia="仿宋_GB2312"/>
          <w:sz w:val="32"/>
          <w:szCs w:val="32"/>
        </w:rPr>
        <w:t>及专用粉</w:t>
      </w:r>
      <w:r w:rsidRPr="008A0C23">
        <w:rPr>
          <w:rFonts w:eastAsia="仿宋_GB2312"/>
          <w:sz w:val="32"/>
          <w:szCs w:val="32"/>
        </w:rPr>
        <w:t>)</w:t>
      </w:r>
      <w:r w:rsidRPr="008A0C23">
        <w:rPr>
          <w:rFonts w:eastAsia="仿宋_GB2312"/>
          <w:sz w:val="32"/>
          <w:szCs w:val="32"/>
        </w:rPr>
        <w:t>加工、粮薯</w:t>
      </w:r>
      <w:proofErr w:type="gramStart"/>
      <w:r w:rsidRPr="008A0C23">
        <w:rPr>
          <w:rFonts w:eastAsia="仿宋_GB2312"/>
          <w:sz w:val="32"/>
          <w:szCs w:val="32"/>
        </w:rPr>
        <w:t>豆</w:t>
      </w:r>
      <w:proofErr w:type="gramEnd"/>
      <w:r w:rsidRPr="008A0C23">
        <w:rPr>
          <w:rFonts w:eastAsia="仿宋_GB2312"/>
          <w:sz w:val="32"/>
          <w:szCs w:val="32"/>
        </w:rPr>
        <w:t>加工副产物综合利用等。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林草产品精深加工</w:t>
      </w:r>
      <w:r w:rsidRPr="008A0C23">
        <w:rPr>
          <w:rFonts w:eastAsia="仿宋_GB2312"/>
          <w:sz w:val="32"/>
          <w:szCs w:val="32"/>
        </w:rPr>
        <w:t>:</w:t>
      </w:r>
      <w:r w:rsidRPr="008A0C23">
        <w:rPr>
          <w:rFonts w:eastAsia="仿宋_GB2312"/>
          <w:sz w:val="32"/>
          <w:szCs w:val="32"/>
        </w:rPr>
        <w:t>核桃、花椒、油橄榄采收、贮运、保鲜及精深加工、特色资源树种加工利用、林产品加工剩余物综合利用、</w:t>
      </w:r>
      <w:proofErr w:type="gramStart"/>
      <w:r w:rsidRPr="008A0C23">
        <w:rPr>
          <w:rFonts w:eastAsia="仿宋_GB2312"/>
          <w:sz w:val="32"/>
          <w:szCs w:val="32"/>
        </w:rPr>
        <w:t>草产品</w:t>
      </w:r>
      <w:proofErr w:type="gramEnd"/>
      <w:r w:rsidRPr="008A0C23">
        <w:rPr>
          <w:rFonts w:eastAsia="仿宋_GB2312"/>
          <w:sz w:val="32"/>
          <w:szCs w:val="32"/>
        </w:rPr>
        <w:t>加工、环保型人造板加工、绿色新型低</w:t>
      </w:r>
      <w:r w:rsidRPr="008A0C23">
        <w:rPr>
          <w:rFonts w:eastAsia="仿宋_GB2312"/>
          <w:sz w:val="32"/>
          <w:szCs w:val="32"/>
        </w:rPr>
        <w:t>/</w:t>
      </w:r>
      <w:r w:rsidRPr="008A0C23">
        <w:rPr>
          <w:rFonts w:eastAsia="仿宋_GB2312"/>
          <w:sz w:val="32"/>
          <w:szCs w:val="32"/>
        </w:rPr>
        <w:t>无醛胶粘剂</w:t>
      </w:r>
      <w:r w:rsidRPr="008A0C23">
        <w:rPr>
          <w:rFonts w:eastAsia="仿宋_GB2312"/>
          <w:sz w:val="32"/>
          <w:szCs w:val="32"/>
        </w:rPr>
        <w:t>/</w:t>
      </w:r>
      <w:r w:rsidRPr="008A0C23">
        <w:rPr>
          <w:rFonts w:eastAsia="仿宋_GB2312"/>
          <w:sz w:val="32"/>
          <w:szCs w:val="32"/>
        </w:rPr>
        <w:t>阻燃剂等。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蚕桑精深加工</w:t>
      </w:r>
      <w:r w:rsidRPr="008A0C23">
        <w:rPr>
          <w:rFonts w:eastAsia="仿宋_GB2312"/>
          <w:sz w:val="32"/>
          <w:szCs w:val="32"/>
        </w:rPr>
        <w:t>:</w:t>
      </w:r>
      <w:r w:rsidRPr="008A0C23">
        <w:rPr>
          <w:rFonts w:eastAsia="仿宋_GB2312"/>
          <w:sz w:val="32"/>
          <w:szCs w:val="32"/>
        </w:rPr>
        <w:t>桑蚕茧丝精深加工及高品位生丝</w:t>
      </w:r>
      <w:r w:rsidRPr="008A0C23">
        <w:rPr>
          <w:rFonts w:eastAsia="仿宋_GB2312"/>
          <w:sz w:val="32"/>
          <w:szCs w:val="32"/>
        </w:rPr>
        <w:t>/</w:t>
      </w:r>
      <w:r w:rsidRPr="008A0C23">
        <w:rPr>
          <w:rFonts w:eastAsia="仿宋_GB2312"/>
          <w:sz w:val="32"/>
          <w:szCs w:val="32"/>
        </w:rPr>
        <w:t>高档丝绸面料</w:t>
      </w:r>
      <w:r w:rsidRPr="008A0C23">
        <w:rPr>
          <w:rFonts w:eastAsia="仿宋_GB2312"/>
          <w:sz w:val="32"/>
          <w:szCs w:val="32"/>
        </w:rPr>
        <w:t>/</w:t>
      </w:r>
      <w:r w:rsidRPr="008A0C23">
        <w:rPr>
          <w:rFonts w:eastAsia="仿宋_GB2312"/>
          <w:sz w:val="32"/>
          <w:szCs w:val="32"/>
        </w:rPr>
        <w:t>家纺用品、自动化智能化蚕桑机具及茧丝加工、桑果桑叶桑枝蚕蛹高附加值新产品加工、桑蚕加工副产物综合利用等。</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（三）绿色农业与土壤污染防控。</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支持绿色农业发展、土壤污染防控新技术、新产品等科技成果的中试熟化和产业化示范。重点支持</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农业高效用水</w:t>
      </w:r>
      <w:r w:rsidRPr="008A0C23">
        <w:rPr>
          <w:rFonts w:eastAsia="仿宋_GB2312"/>
          <w:sz w:val="32"/>
          <w:szCs w:val="32"/>
        </w:rPr>
        <w:t>:</w:t>
      </w:r>
      <w:r w:rsidRPr="008A0C23">
        <w:rPr>
          <w:rFonts w:eastAsia="仿宋_GB2312"/>
          <w:sz w:val="32"/>
          <w:szCs w:val="32"/>
        </w:rPr>
        <w:t>节水与水肥药一体化新产品、节水灌溉新设施等。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化肥</w:t>
      </w:r>
      <w:proofErr w:type="gramStart"/>
      <w:r w:rsidRPr="008A0C23">
        <w:rPr>
          <w:rFonts w:eastAsia="仿宋_GB2312"/>
          <w:sz w:val="32"/>
          <w:szCs w:val="32"/>
        </w:rPr>
        <w:t>农药减施增效</w:t>
      </w:r>
      <w:proofErr w:type="gramEnd"/>
      <w:r w:rsidRPr="008A0C23">
        <w:rPr>
          <w:rFonts w:eastAsia="仿宋_GB2312"/>
          <w:sz w:val="32"/>
          <w:szCs w:val="32"/>
        </w:rPr>
        <w:t>:</w:t>
      </w:r>
      <w:r w:rsidRPr="008A0C23">
        <w:rPr>
          <w:rFonts w:eastAsia="仿宋_GB2312"/>
          <w:sz w:val="32"/>
          <w:szCs w:val="32"/>
        </w:rPr>
        <w:t>新型化肥、新型农药、化肥农药</w:t>
      </w:r>
      <w:proofErr w:type="gramStart"/>
      <w:r w:rsidRPr="008A0C23">
        <w:rPr>
          <w:rFonts w:eastAsia="仿宋_GB2312"/>
          <w:sz w:val="32"/>
          <w:szCs w:val="32"/>
        </w:rPr>
        <w:t>减施配套</w:t>
      </w:r>
      <w:proofErr w:type="gramEnd"/>
      <w:r w:rsidRPr="008A0C23">
        <w:rPr>
          <w:rFonts w:eastAsia="仿宋_GB2312"/>
          <w:sz w:val="32"/>
          <w:szCs w:val="32"/>
        </w:rPr>
        <w:t>新产品及新装备等。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健康养殖绿色投入品</w:t>
      </w:r>
      <w:r w:rsidRPr="008A0C23">
        <w:rPr>
          <w:rFonts w:eastAsia="仿宋_GB2312"/>
          <w:sz w:val="32"/>
          <w:szCs w:val="32"/>
        </w:rPr>
        <w:t>:</w:t>
      </w:r>
      <w:r w:rsidRPr="008A0C23">
        <w:rPr>
          <w:rFonts w:eastAsia="仿宋_GB2312"/>
          <w:sz w:val="32"/>
          <w:szCs w:val="32"/>
        </w:rPr>
        <w:t>新型饲料，抗生素替代品，新型兽药等。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土壤污染防控</w:t>
      </w:r>
      <w:r w:rsidRPr="008A0C23">
        <w:rPr>
          <w:rFonts w:eastAsia="仿宋_GB2312"/>
          <w:sz w:val="32"/>
          <w:szCs w:val="32"/>
        </w:rPr>
        <w:t>:</w:t>
      </w:r>
      <w:r w:rsidRPr="008A0C23">
        <w:rPr>
          <w:rFonts w:eastAsia="仿宋_GB2312"/>
          <w:sz w:val="32"/>
          <w:szCs w:val="32"/>
        </w:rPr>
        <w:t>土壤污染风险管控与预警新技术、农业面源污染防控新技术及新产品、农田土壤重金属污染防治与安全利用新技术、矿区工程土壤污染防控新技术等。</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lastRenderedPageBreak/>
        <w:t>（四）农机装备及设施。</w:t>
      </w:r>
    </w:p>
    <w:p w:rsidR="00DA2505" w:rsidRPr="008A0C23" w:rsidRDefault="00DA2505" w:rsidP="00652767">
      <w:pPr>
        <w:spacing w:line="560" w:lineRule="exact"/>
        <w:ind w:firstLineChars="200" w:firstLine="640"/>
        <w:rPr>
          <w:rFonts w:eastAsia="仿宋"/>
          <w:sz w:val="32"/>
          <w:szCs w:val="32"/>
        </w:rPr>
      </w:pPr>
      <w:r w:rsidRPr="008A0C23">
        <w:rPr>
          <w:rFonts w:eastAsia="仿宋"/>
          <w:sz w:val="32"/>
          <w:szCs w:val="32"/>
        </w:rPr>
        <w:t>支持农机新装备、农业新设施等科技成果的中试熟化和产业化示范。重点支持</w:t>
      </w:r>
      <w:r w:rsidRPr="008A0C23">
        <w:rPr>
          <w:rFonts w:eastAsia="仿宋"/>
          <w:sz w:val="32"/>
          <w:szCs w:val="32"/>
        </w:rPr>
        <w:t>:</w:t>
      </w:r>
    </w:p>
    <w:p w:rsidR="00DA2505" w:rsidRPr="008A0C23" w:rsidRDefault="00DA2505" w:rsidP="00652767">
      <w:pPr>
        <w:spacing w:line="560" w:lineRule="exact"/>
        <w:ind w:firstLineChars="200" w:firstLine="640"/>
        <w:rPr>
          <w:rFonts w:eastAsia="仿宋"/>
          <w:sz w:val="32"/>
          <w:szCs w:val="32"/>
        </w:rPr>
      </w:pPr>
      <w:r w:rsidRPr="008A0C23">
        <w:rPr>
          <w:rFonts w:eastAsia="仿宋"/>
          <w:sz w:val="32"/>
          <w:szCs w:val="32"/>
        </w:rPr>
        <w:t>1.</w:t>
      </w:r>
      <w:r w:rsidRPr="008A0C23">
        <w:rPr>
          <w:rFonts w:eastAsia="仿宋"/>
          <w:sz w:val="32"/>
          <w:szCs w:val="32"/>
        </w:rPr>
        <w:t>粮食作物生产机械</w:t>
      </w:r>
      <w:r w:rsidRPr="008A0C23">
        <w:rPr>
          <w:rFonts w:eastAsia="仿宋"/>
          <w:sz w:val="32"/>
          <w:szCs w:val="32"/>
        </w:rPr>
        <w:t>:</w:t>
      </w:r>
      <w:r w:rsidRPr="008A0C23">
        <w:rPr>
          <w:rFonts w:eastAsia="仿宋"/>
          <w:sz w:val="32"/>
          <w:szCs w:val="32"/>
        </w:rPr>
        <w:t>粮食作物生产各环节新设备、设施，农业废弃物利用新设备、设施等。</w:t>
      </w:r>
    </w:p>
    <w:p w:rsidR="00DA2505" w:rsidRPr="008A0C23" w:rsidRDefault="00DA2505" w:rsidP="00652767">
      <w:pPr>
        <w:spacing w:line="560" w:lineRule="exact"/>
        <w:ind w:firstLineChars="200" w:firstLine="640"/>
        <w:rPr>
          <w:rFonts w:eastAsia="仿宋"/>
          <w:sz w:val="32"/>
          <w:szCs w:val="32"/>
        </w:rPr>
      </w:pPr>
      <w:r w:rsidRPr="008A0C23">
        <w:rPr>
          <w:rFonts w:eastAsia="仿宋"/>
          <w:sz w:val="32"/>
          <w:szCs w:val="32"/>
        </w:rPr>
        <w:t>2.</w:t>
      </w:r>
      <w:r w:rsidRPr="008A0C23">
        <w:rPr>
          <w:rFonts w:eastAsia="仿宋"/>
          <w:sz w:val="32"/>
          <w:szCs w:val="32"/>
        </w:rPr>
        <w:t>经济作物生产机械</w:t>
      </w:r>
      <w:r w:rsidRPr="008A0C23">
        <w:rPr>
          <w:rFonts w:eastAsia="仿宋"/>
          <w:sz w:val="32"/>
          <w:szCs w:val="32"/>
        </w:rPr>
        <w:t>:</w:t>
      </w:r>
      <w:r w:rsidRPr="008A0C23">
        <w:rPr>
          <w:rFonts w:eastAsia="仿宋"/>
          <w:sz w:val="32"/>
          <w:szCs w:val="32"/>
        </w:rPr>
        <w:t>经济作物生产各环节新设备、设施，经济作物园区智能</w:t>
      </w:r>
      <w:proofErr w:type="gramStart"/>
      <w:r w:rsidRPr="008A0C23">
        <w:rPr>
          <w:rFonts w:eastAsia="仿宋"/>
          <w:sz w:val="32"/>
          <w:szCs w:val="32"/>
        </w:rPr>
        <w:t>管控新设备</w:t>
      </w:r>
      <w:proofErr w:type="gramEnd"/>
      <w:r w:rsidRPr="008A0C23">
        <w:rPr>
          <w:rFonts w:eastAsia="仿宋"/>
          <w:sz w:val="32"/>
          <w:szCs w:val="32"/>
        </w:rPr>
        <w:t>、经济作物绿色保鲜与储藏新设备、设施农业新装备等。</w:t>
      </w:r>
    </w:p>
    <w:p w:rsidR="00DA2505" w:rsidRPr="008A0C23" w:rsidRDefault="00DA2505" w:rsidP="00652767">
      <w:pPr>
        <w:spacing w:line="560" w:lineRule="exact"/>
        <w:ind w:firstLineChars="200" w:firstLine="640"/>
        <w:rPr>
          <w:rFonts w:eastAsia="仿宋"/>
          <w:sz w:val="32"/>
          <w:szCs w:val="32"/>
        </w:rPr>
      </w:pPr>
      <w:r w:rsidRPr="008A0C23">
        <w:rPr>
          <w:rFonts w:eastAsia="仿宋"/>
          <w:sz w:val="32"/>
          <w:szCs w:val="32"/>
        </w:rPr>
        <w:t>3.</w:t>
      </w:r>
      <w:r w:rsidRPr="008A0C23">
        <w:rPr>
          <w:rFonts w:eastAsia="仿宋"/>
          <w:sz w:val="32"/>
          <w:szCs w:val="32"/>
        </w:rPr>
        <w:t>畜牧机械设备设施</w:t>
      </w:r>
      <w:r w:rsidRPr="008A0C23">
        <w:rPr>
          <w:rFonts w:eastAsia="仿宋"/>
          <w:sz w:val="32"/>
          <w:szCs w:val="32"/>
        </w:rPr>
        <w:t>:</w:t>
      </w:r>
      <w:r w:rsidRPr="008A0C23">
        <w:rPr>
          <w:rFonts w:eastAsia="仿宋"/>
          <w:sz w:val="32"/>
          <w:szCs w:val="32"/>
        </w:rPr>
        <w:t>畜牧水产养殖各环节新设备、设施，畜牧水产养殖智能化环境</w:t>
      </w:r>
      <w:proofErr w:type="gramStart"/>
      <w:r w:rsidRPr="008A0C23">
        <w:rPr>
          <w:rFonts w:eastAsia="仿宋"/>
          <w:sz w:val="32"/>
          <w:szCs w:val="32"/>
        </w:rPr>
        <w:t>管控新设备</w:t>
      </w:r>
      <w:proofErr w:type="gramEnd"/>
      <w:r w:rsidRPr="008A0C23">
        <w:rPr>
          <w:rFonts w:eastAsia="仿宋"/>
          <w:sz w:val="32"/>
          <w:szCs w:val="32"/>
        </w:rPr>
        <w:t>、废弃物资源化利用新设备、饲料</w:t>
      </w:r>
      <w:r w:rsidRPr="008A0C23">
        <w:rPr>
          <w:rFonts w:eastAsia="仿宋"/>
          <w:sz w:val="32"/>
          <w:szCs w:val="32"/>
        </w:rPr>
        <w:t>(</w:t>
      </w:r>
      <w:r w:rsidRPr="008A0C23">
        <w:rPr>
          <w:rFonts w:eastAsia="仿宋"/>
          <w:sz w:val="32"/>
          <w:szCs w:val="32"/>
        </w:rPr>
        <w:t>草料</w:t>
      </w:r>
      <w:r w:rsidRPr="008A0C23">
        <w:rPr>
          <w:rFonts w:eastAsia="仿宋"/>
          <w:sz w:val="32"/>
          <w:szCs w:val="32"/>
        </w:rPr>
        <w:t>)</w:t>
      </w:r>
      <w:r w:rsidRPr="008A0C23">
        <w:rPr>
          <w:rFonts w:eastAsia="仿宋"/>
          <w:sz w:val="32"/>
          <w:szCs w:val="32"/>
        </w:rPr>
        <w:t>生产加工新设备等。</w:t>
      </w:r>
    </w:p>
    <w:p w:rsidR="00DA2505" w:rsidRPr="008A0C23" w:rsidRDefault="00DA2505" w:rsidP="00652767">
      <w:pPr>
        <w:spacing w:line="560" w:lineRule="exact"/>
        <w:ind w:firstLineChars="200" w:firstLine="640"/>
        <w:rPr>
          <w:rFonts w:eastAsia="仿宋"/>
          <w:sz w:val="32"/>
          <w:szCs w:val="32"/>
        </w:rPr>
      </w:pPr>
      <w:r w:rsidRPr="008A0C23">
        <w:rPr>
          <w:rFonts w:eastAsia="黑体"/>
          <w:sz w:val="32"/>
          <w:szCs w:val="32"/>
        </w:rPr>
        <w:t>五、考核指标</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（一）农畜新品种及标准化种养殖。</w:t>
      </w:r>
    </w:p>
    <w:p w:rsidR="00DA2505" w:rsidRPr="008A0C23" w:rsidRDefault="00DA2505" w:rsidP="00652767">
      <w:pPr>
        <w:spacing w:line="560" w:lineRule="exact"/>
        <w:ind w:firstLineChars="200" w:firstLine="640"/>
        <w:rPr>
          <w:rFonts w:eastAsia="仿宋"/>
          <w:kern w:val="0"/>
          <w:sz w:val="32"/>
          <w:szCs w:val="32"/>
        </w:rPr>
      </w:pPr>
      <w:r w:rsidRPr="008A0C23">
        <w:rPr>
          <w:rFonts w:eastAsia="仿宋"/>
          <w:kern w:val="0"/>
          <w:sz w:val="32"/>
          <w:szCs w:val="32"/>
        </w:rPr>
        <w:t>重大项目：示范新品种</w:t>
      </w:r>
      <w:r w:rsidRPr="008A0C23">
        <w:rPr>
          <w:rFonts w:eastAsia="仿宋"/>
          <w:kern w:val="0"/>
          <w:sz w:val="32"/>
          <w:szCs w:val="32"/>
        </w:rPr>
        <w:t>1—2</w:t>
      </w:r>
      <w:r w:rsidRPr="008A0C23">
        <w:rPr>
          <w:rFonts w:eastAsia="仿宋"/>
          <w:kern w:val="0"/>
          <w:sz w:val="32"/>
          <w:szCs w:val="32"/>
        </w:rPr>
        <w:t>个，推广生态高效种养殖技术</w:t>
      </w:r>
      <w:r w:rsidRPr="008A0C23">
        <w:rPr>
          <w:rFonts w:eastAsia="仿宋"/>
          <w:kern w:val="0"/>
          <w:sz w:val="32"/>
          <w:szCs w:val="32"/>
        </w:rPr>
        <w:t>1—2</w:t>
      </w:r>
      <w:r w:rsidRPr="008A0C23">
        <w:rPr>
          <w:rFonts w:eastAsia="仿宋"/>
          <w:kern w:val="0"/>
          <w:sz w:val="32"/>
          <w:szCs w:val="32"/>
        </w:rPr>
        <w:t>项，在不同市（州）、不同县（市、区）建立科技示范基地</w:t>
      </w:r>
      <w:r w:rsidRPr="008A0C23">
        <w:rPr>
          <w:rFonts w:eastAsia="仿宋"/>
          <w:kern w:val="0"/>
          <w:sz w:val="32"/>
          <w:szCs w:val="32"/>
        </w:rPr>
        <w:t>5</w:t>
      </w:r>
      <w:r w:rsidRPr="008A0C23">
        <w:rPr>
          <w:rFonts w:eastAsia="仿宋"/>
          <w:kern w:val="0"/>
          <w:sz w:val="32"/>
          <w:szCs w:val="32"/>
        </w:rPr>
        <w:t>个以上。主要粮油作物示范基地核心区面积</w:t>
      </w:r>
      <w:r w:rsidRPr="008A0C23">
        <w:rPr>
          <w:rFonts w:eastAsia="仿宋"/>
          <w:kern w:val="0"/>
          <w:sz w:val="32"/>
          <w:szCs w:val="32"/>
        </w:rPr>
        <w:t>150</w:t>
      </w:r>
      <w:r w:rsidRPr="008A0C23">
        <w:rPr>
          <w:rFonts w:eastAsia="仿宋"/>
          <w:kern w:val="0"/>
          <w:sz w:val="32"/>
          <w:szCs w:val="32"/>
        </w:rPr>
        <w:t>亩以上</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w:t>
      </w:r>
      <w:r w:rsidRPr="008A0C23">
        <w:rPr>
          <w:rFonts w:eastAsia="仿宋"/>
          <w:kern w:val="0"/>
          <w:sz w:val="32"/>
          <w:szCs w:val="32"/>
        </w:rPr>
        <w:t>特色经济作物及林木产业示范基地核心区面积</w:t>
      </w:r>
      <w:r w:rsidRPr="008A0C23">
        <w:rPr>
          <w:rFonts w:eastAsia="仿宋"/>
          <w:kern w:val="0"/>
          <w:sz w:val="32"/>
          <w:szCs w:val="32"/>
        </w:rPr>
        <w:t>100</w:t>
      </w:r>
      <w:r w:rsidRPr="008A0C23">
        <w:rPr>
          <w:rFonts w:eastAsia="仿宋"/>
          <w:kern w:val="0"/>
          <w:sz w:val="32"/>
          <w:szCs w:val="32"/>
        </w:rPr>
        <w:t>亩以上</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，林木良种年繁育规模</w:t>
      </w:r>
      <w:r w:rsidRPr="008A0C23">
        <w:rPr>
          <w:rFonts w:eastAsia="仿宋"/>
          <w:kern w:val="0"/>
          <w:sz w:val="32"/>
          <w:szCs w:val="32"/>
        </w:rPr>
        <w:t>5</w:t>
      </w:r>
      <w:r w:rsidRPr="008A0C23">
        <w:rPr>
          <w:rFonts w:eastAsia="仿宋"/>
          <w:kern w:val="0"/>
          <w:sz w:val="32"/>
          <w:szCs w:val="32"/>
        </w:rPr>
        <w:t>万株以上</w:t>
      </w:r>
      <w:r w:rsidRPr="008A0C23">
        <w:rPr>
          <w:rFonts w:eastAsia="仿宋"/>
          <w:kern w:val="0"/>
          <w:sz w:val="32"/>
          <w:szCs w:val="32"/>
        </w:rPr>
        <w:t>;</w:t>
      </w:r>
      <w:r w:rsidRPr="008A0C23">
        <w:rPr>
          <w:rFonts w:eastAsia="仿宋"/>
          <w:kern w:val="0"/>
          <w:sz w:val="32"/>
          <w:szCs w:val="32"/>
        </w:rPr>
        <w:t>每个畜禽水产示范基地</w:t>
      </w:r>
      <w:r w:rsidRPr="008A0C23">
        <w:rPr>
          <w:rFonts w:eastAsia="仿宋"/>
          <w:kern w:val="0"/>
          <w:sz w:val="32"/>
          <w:szCs w:val="32"/>
        </w:rPr>
        <w:t>:</w:t>
      </w:r>
      <w:r w:rsidRPr="008A0C23">
        <w:rPr>
          <w:rFonts w:eastAsia="仿宋"/>
          <w:kern w:val="0"/>
          <w:sz w:val="32"/>
          <w:szCs w:val="32"/>
        </w:rPr>
        <w:t>猪年出栏</w:t>
      </w:r>
      <w:r w:rsidRPr="008A0C23">
        <w:rPr>
          <w:rFonts w:eastAsia="仿宋"/>
          <w:kern w:val="0"/>
          <w:sz w:val="32"/>
          <w:szCs w:val="32"/>
        </w:rPr>
        <w:t>2000</w:t>
      </w:r>
      <w:r w:rsidRPr="008A0C23">
        <w:rPr>
          <w:rFonts w:eastAsia="仿宋"/>
          <w:kern w:val="0"/>
          <w:sz w:val="32"/>
          <w:szCs w:val="32"/>
        </w:rPr>
        <w:t>头以上、羊年出栏</w:t>
      </w:r>
      <w:r w:rsidRPr="008A0C23">
        <w:rPr>
          <w:rFonts w:eastAsia="仿宋"/>
          <w:kern w:val="0"/>
          <w:sz w:val="32"/>
          <w:szCs w:val="32"/>
        </w:rPr>
        <w:t>1000</w:t>
      </w:r>
      <w:r w:rsidRPr="008A0C23">
        <w:rPr>
          <w:rFonts w:eastAsia="仿宋"/>
          <w:kern w:val="0"/>
          <w:sz w:val="32"/>
          <w:szCs w:val="32"/>
        </w:rPr>
        <w:t>只以上，牛年出栏</w:t>
      </w:r>
      <w:r w:rsidRPr="008A0C23">
        <w:rPr>
          <w:rFonts w:eastAsia="仿宋"/>
          <w:kern w:val="0"/>
          <w:sz w:val="32"/>
          <w:szCs w:val="32"/>
        </w:rPr>
        <w:t>100</w:t>
      </w:r>
      <w:r w:rsidRPr="008A0C23">
        <w:rPr>
          <w:rFonts w:eastAsia="仿宋"/>
          <w:kern w:val="0"/>
          <w:sz w:val="32"/>
          <w:szCs w:val="32"/>
        </w:rPr>
        <w:t>头以上，家禽、兔年出栏</w:t>
      </w:r>
      <w:r w:rsidRPr="008A0C23">
        <w:rPr>
          <w:rFonts w:eastAsia="仿宋"/>
          <w:kern w:val="0"/>
          <w:sz w:val="32"/>
          <w:szCs w:val="32"/>
        </w:rPr>
        <w:t>1</w:t>
      </w:r>
      <w:r w:rsidRPr="008A0C23">
        <w:rPr>
          <w:rFonts w:eastAsia="仿宋"/>
          <w:kern w:val="0"/>
          <w:sz w:val="32"/>
          <w:szCs w:val="32"/>
        </w:rPr>
        <w:t>万只以上，特色水产等养殖核心区示范水面</w:t>
      </w:r>
      <w:r w:rsidRPr="008A0C23">
        <w:rPr>
          <w:rFonts w:eastAsia="仿宋"/>
          <w:kern w:val="0"/>
          <w:sz w:val="32"/>
          <w:szCs w:val="32"/>
        </w:rPr>
        <w:t>50</w:t>
      </w:r>
      <w:r w:rsidRPr="008A0C23">
        <w:rPr>
          <w:rFonts w:eastAsia="仿宋"/>
          <w:kern w:val="0"/>
          <w:sz w:val="32"/>
          <w:szCs w:val="32"/>
        </w:rPr>
        <w:t>亩以上。示范基地核心区资源利用率明显提高，劳动生产率、土地产出率高于当地平均水平</w:t>
      </w:r>
      <w:r w:rsidRPr="008A0C23">
        <w:rPr>
          <w:rFonts w:eastAsia="仿宋"/>
          <w:kern w:val="0"/>
          <w:sz w:val="32"/>
          <w:szCs w:val="32"/>
        </w:rPr>
        <w:t>20%</w:t>
      </w:r>
      <w:r w:rsidRPr="008A0C23">
        <w:rPr>
          <w:rFonts w:eastAsia="仿宋"/>
          <w:kern w:val="0"/>
          <w:sz w:val="32"/>
          <w:szCs w:val="32"/>
        </w:rPr>
        <w:t>。</w:t>
      </w:r>
    </w:p>
    <w:p w:rsidR="00DA2505" w:rsidRPr="008A0C23" w:rsidRDefault="00DA2505" w:rsidP="00652767">
      <w:pPr>
        <w:spacing w:line="560" w:lineRule="exact"/>
        <w:ind w:firstLineChars="200" w:firstLine="640"/>
        <w:rPr>
          <w:rFonts w:eastAsia="仿宋"/>
          <w:kern w:val="0"/>
          <w:sz w:val="32"/>
          <w:szCs w:val="32"/>
        </w:rPr>
      </w:pPr>
      <w:r w:rsidRPr="008A0C23">
        <w:rPr>
          <w:rFonts w:eastAsia="仿宋"/>
          <w:kern w:val="0"/>
          <w:sz w:val="32"/>
          <w:szCs w:val="32"/>
        </w:rPr>
        <w:lastRenderedPageBreak/>
        <w:t>重点项目：示范新品种</w:t>
      </w:r>
      <w:r w:rsidRPr="008A0C23">
        <w:rPr>
          <w:rFonts w:eastAsia="仿宋"/>
          <w:kern w:val="0"/>
          <w:sz w:val="32"/>
          <w:szCs w:val="32"/>
        </w:rPr>
        <w:t>1—2</w:t>
      </w:r>
      <w:r w:rsidRPr="008A0C23">
        <w:rPr>
          <w:rFonts w:eastAsia="仿宋"/>
          <w:kern w:val="0"/>
          <w:sz w:val="32"/>
          <w:szCs w:val="32"/>
        </w:rPr>
        <w:t>个，推广生态高效种养殖技术</w:t>
      </w:r>
      <w:r w:rsidRPr="008A0C23">
        <w:rPr>
          <w:rFonts w:eastAsia="仿宋"/>
          <w:kern w:val="0"/>
          <w:sz w:val="32"/>
          <w:szCs w:val="32"/>
        </w:rPr>
        <w:t>1—2</w:t>
      </w:r>
      <w:r w:rsidRPr="008A0C23">
        <w:rPr>
          <w:rFonts w:eastAsia="仿宋"/>
          <w:kern w:val="0"/>
          <w:sz w:val="32"/>
          <w:szCs w:val="32"/>
        </w:rPr>
        <w:t>项，建立科技示范基地</w:t>
      </w:r>
      <w:r w:rsidRPr="008A0C23">
        <w:rPr>
          <w:rFonts w:eastAsia="仿宋"/>
          <w:kern w:val="0"/>
          <w:sz w:val="32"/>
          <w:szCs w:val="32"/>
        </w:rPr>
        <w:t>2</w:t>
      </w:r>
      <w:r w:rsidRPr="008A0C23">
        <w:rPr>
          <w:rFonts w:eastAsia="仿宋"/>
          <w:kern w:val="0"/>
          <w:sz w:val="32"/>
          <w:szCs w:val="32"/>
        </w:rPr>
        <w:t>个以上。主要粮油作物示范基地核心区面积</w:t>
      </w:r>
      <w:r w:rsidRPr="008A0C23">
        <w:rPr>
          <w:rFonts w:eastAsia="仿宋"/>
          <w:kern w:val="0"/>
          <w:sz w:val="32"/>
          <w:szCs w:val="32"/>
        </w:rPr>
        <w:t>150</w:t>
      </w:r>
      <w:r w:rsidRPr="008A0C23">
        <w:rPr>
          <w:rFonts w:eastAsia="仿宋"/>
          <w:kern w:val="0"/>
          <w:sz w:val="32"/>
          <w:szCs w:val="32"/>
        </w:rPr>
        <w:t>亩以上</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w:t>
      </w:r>
      <w:r w:rsidRPr="008A0C23">
        <w:rPr>
          <w:rFonts w:eastAsia="仿宋"/>
          <w:kern w:val="0"/>
          <w:sz w:val="32"/>
          <w:szCs w:val="32"/>
        </w:rPr>
        <w:t>特色经济作物及林木产业示范基地核心区面积</w:t>
      </w:r>
      <w:r w:rsidRPr="008A0C23">
        <w:rPr>
          <w:rFonts w:eastAsia="仿宋"/>
          <w:kern w:val="0"/>
          <w:sz w:val="32"/>
          <w:szCs w:val="32"/>
        </w:rPr>
        <w:t>100</w:t>
      </w:r>
      <w:r w:rsidRPr="008A0C23">
        <w:rPr>
          <w:rFonts w:eastAsia="仿宋"/>
          <w:kern w:val="0"/>
          <w:sz w:val="32"/>
          <w:szCs w:val="32"/>
        </w:rPr>
        <w:t>亩以上</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，林木良种年繁育规模</w:t>
      </w:r>
      <w:r w:rsidRPr="008A0C23">
        <w:rPr>
          <w:rFonts w:eastAsia="仿宋"/>
          <w:kern w:val="0"/>
          <w:sz w:val="32"/>
          <w:szCs w:val="32"/>
        </w:rPr>
        <w:t>5</w:t>
      </w:r>
      <w:r w:rsidRPr="008A0C23">
        <w:rPr>
          <w:rFonts w:eastAsia="仿宋"/>
          <w:kern w:val="0"/>
          <w:sz w:val="32"/>
          <w:szCs w:val="32"/>
        </w:rPr>
        <w:t>万株以上</w:t>
      </w:r>
      <w:r w:rsidRPr="008A0C23">
        <w:rPr>
          <w:rFonts w:eastAsia="仿宋"/>
          <w:kern w:val="0"/>
          <w:sz w:val="32"/>
          <w:szCs w:val="32"/>
        </w:rPr>
        <w:t>;</w:t>
      </w:r>
      <w:r w:rsidRPr="008A0C23">
        <w:rPr>
          <w:rFonts w:eastAsia="仿宋"/>
          <w:kern w:val="0"/>
          <w:sz w:val="32"/>
          <w:szCs w:val="32"/>
        </w:rPr>
        <w:t>每个畜禽水产示范基地</w:t>
      </w:r>
      <w:r w:rsidRPr="008A0C23">
        <w:rPr>
          <w:rFonts w:eastAsia="仿宋"/>
          <w:kern w:val="0"/>
          <w:sz w:val="32"/>
          <w:szCs w:val="32"/>
        </w:rPr>
        <w:t>:</w:t>
      </w:r>
      <w:r w:rsidRPr="008A0C23">
        <w:rPr>
          <w:rFonts w:eastAsia="仿宋"/>
          <w:kern w:val="0"/>
          <w:sz w:val="32"/>
          <w:szCs w:val="32"/>
        </w:rPr>
        <w:t>猪年出栏</w:t>
      </w:r>
      <w:r w:rsidRPr="008A0C23">
        <w:rPr>
          <w:rFonts w:eastAsia="仿宋"/>
          <w:kern w:val="0"/>
          <w:sz w:val="32"/>
          <w:szCs w:val="32"/>
        </w:rPr>
        <w:t>2000</w:t>
      </w:r>
      <w:r w:rsidRPr="008A0C23">
        <w:rPr>
          <w:rFonts w:eastAsia="仿宋"/>
          <w:kern w:val="0"/>
          <w:sz w:val="32"/>
          <w:szCs w:val="32"/>
        </w:rPr>
        <w:t>头以上、羊年出栏</w:t>
      </w:r>
      <w:r w:rsidRPr="008A0C23">
        <w:rPr>
          <w:rFonts w:eastAsia="仿宋"/>
          <w:kern w:val="0"/>
          <w:sz w:val="32"/>
          <w:szCs w:val="32"/>
        </w:rPr>
        <w:t>1000</w:t>
      </w:r>
      <w:r w:rsidRPr="008A0C23">
        <w:rPr>
          <w:rFonts w:eastAsia="仿宋"/>
          <w:kern w:val="0"/>
          <w:sz w:val="32"/>
          <w:szCs w:val="32"/>
        </w:rPr>
        <w:t>只以上，牛年出栏</w:t>
      </w:r>
      <w:r w:rsidRPr="008A0C23">
        <w:rPr>
          <w:rFonts w:eastAsia="仿宋"/>
          <w:kern w:val="0"/>
          <w:sz w:val="32"/>
          <w:szCs w:val="32"/>
        </w:rPr>
        <w:t>100</w:t>
      </w:r>
      <w:r w:rsidRPr="008A0C23">
        <w:rPr>
          <w:rFonts w:eastAsia="仿宋"/>
          <w:kern w:val="0"/>
          <w:sz w:val="32"/>
          <w:szCs w:val="32"/>
        </w:rPr>
        <w:t>头以上，家禽、兔年出栏</w:t>
      </w:r>
      <w:r w:rsidRPr="008A0C23">
        <w:rPr>
          <w:rFonts w:eastAsia="仿宋"/>
          <w:kern w:val="0"/>
          <w:sz w:val="32"/>
          <w:szCs w:val="32"/>
        </w:rPr>
        <w:t>1</w:t>
      </w:r>
      <w:r w:rsidRPr="008A0C23">
        <w:rPr>
          <w:rFonts w:eastAsia="仿宋"/>
          <w:kern w:val="0"/>
          <w:sz w:val="32"/>
          <w:szCs w:val="32"/>
        </w:rPr>
        <w:t>万只以上，特色水产等养殖核心区示范水面</w:t>
      </w:r>
      <w:r w:rsidRPr="008A0C23">
        <w:rPr>
          <w:rFonts w:eastAsia="仿宋"/>
          <w:kern w:val="0"/>
          <w:sz w:val="32"/>
          <w:szCs w:val="32"/>
        </w:rPr>
        <w:t>50</w:t>
      </w:r>
      <w:r w:rsidRPr="008A0C23">
        <w:rPr>
          <w:rFonts w:eastAsia="仿宋"/>
          <w:kern w:val="0"/>
          <w:sz w:val="32"/>
          <w:szCs w:val="32"/>
        </w:rPr>
        <w:t>亩以上。示范基地核心区资源利用率明显提高，劳动生产率、土地产出率高于当地平均水平</w:t>
      </w:r>
      <w:r w:rsidRPr="008A0C23">
        <w:rPr>
          <w:rFonts w:eastAsia="仿宋"/>
          <w:kern w:val="0"/>
          <w:sz w:val="32"/>
          <w:szCs w:val="32"/>
        </w:rPr>
        <w:t>15%</w:t>
      </w:r>
      <w:r w:rsidRPr="008A0C23">
        <w:rPr>
          <w:rFonts w:eastAsia="仿宋"/>
          <w:kern w:val="0"/>
          <w:sz w:val="32"/>
          <w:szCs w:val="32"/>
        </w:rPr>
        <w:t>。</w:t>
      </w:r>
    </w:p>
    <w:p w:rsidR="00DA2505" w:rsidRPr="008A0C23" w:rsidRDefault="00DA2505" w:rsidP="00652767">
      <w:pPr>
        <w:spacing w:line="560" w:lineRule="exact"/>
        <w:ind w:firstLineChars="200" w:firstLine="640"/>
        <w:rPr>
          <w:rFonts w:eastAsia="仿宋"/>
          <w:kern w:val="0"/>
          <w:sz w:val="32"/>
          <w:szCs w:val="32"/>
        </w:rPr>
      </w:pPr>
      <w:r w:rsidRPr="008A0C23">
        <w:rPr>
          <w:rFonts w:eastAsia="仿宋"/>
          <w:kern w:val="0"/>
          <w:sz w:val="32"/>
          <w:szCs w:val="32"/>
        </w:rPr>
        <w:t>一般项目：示范新品种</w:t>
      </w:r>
      <w:r w:rsidRPr="008A0C23">
        <w:rPr>
          <w:rFonts w:eastAsia="仿宋"/>
          <w:kern w:val="0"/>
          <w:sz w:val="32"/>
          <w:szCs w:val="32"/>
        </w:rPr>
        <w:t>1</w:t>
      </w:r>
      <w:r w:rsidRPr="008A0C23">
        <w:rPr>
          <w:rFonts w:eastAsia="仿宋"/>
          <w:kern w:val="0"/>
          <w:sz w:val="32"/>
          <w:szCs w:val="32"/>
        </w:rPr>
        <w:t>个，推广生态高效种养殖技术</w:t>
      </w:r>
      <w:r w:rsidRPr="008A0C23">
        <w:rPr>
          <w:rFonts w:eastAsia="仿宋"/>
          <w:kern w:val="0"/>
          <w:sz w:val="32"/>
          <w:szCs w:val="32"/>
        </w:rPr>
        <w:t>1</w:t>
      </w:r>
      <w:r w:rsidRPr="008A0C23">
        <w:rPr>
          <w:rFonts w:eastAsia="仿宋"/>
          <w:kern w:val="0"/>
          <w:sz w:val="32"/>
          <w:szCs w:val="32"/>
        </w:rPr>
        <w:t>项，建立科技示范基地</w:t>
      </w:r>
      <w:r w:rsidRPr="008A0C23">
        <w:rPr>
          <w:rFonts w:eastAsia="仿宋"/>
          <w:kern w:val="0"/>
          <w:sz w:val="32"/>
          <w:szCs w:val="32"/>
        </w:rPr>
        <w:t>1</w:t>
      </w:r>
      <w:r w:rsidRPr="008A0C23">
        <w:rPr>
          <w:rFonts w:eastAsia="仿宋"/>
          <w:kern w:val="0"/>
          <w:sz w:val="32"/>
          <w:szCs w:val="32"/>
        </w:rPr>
        <w:t>个。主要粮油作物示范基地核心区面积</w:t>
      </w:r>
      <w:r w:rsidRPr="008A0C23">
        <w:rPr>
          <w:rFonts w:eastAsia="仿宋"/>
          <w:kern w:val="0"/>
          <w:sz w:val="32"/>
          <w:szCs w:val="32"/>
        </w:rPr>
        <w:t>150</w:t>
      </w:r>
      <w:r w:rsidRPr="008A0C23">
        <w:rPr>
          <w:rFonts w:eastAsia="仿宋"/>
          <w:kern w:val="0"/>
          <w:sz w:val="32"/>
          <w:szCs w:val="32"/>
        </w:rPr>
        <w:t>亩以上</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w:t>
      </w:r>
      <w:r w:rsidRPr="008A0C23">
        <w:rPr>
          <w:rFonts w:eastAsia="仿宋"/>
          <w:kern w:val="0"/>
          <w:sz w:val="32"/>
          <w:szCs w:val="32"/>
        </w:rPr>
        <w:t>特色经济作物及林木产业示范基地核心区面积</w:t>
      </w:r>
      <w:r w:rsidRPr="008A0C23">
        <w:rPr>
          <w:rFonts w:eastAsia="仿宋"/>
          <w:kern w:val="0"/>
          <w:sz w:val="32"/>
          <w:szCs w:val="32"/>
        </w:rPr>
        <w:t>100</w:t>
      </w:r>
      <w:r w:rsidRPr="008A0C23">
        <w:rPr>
          <w:rFonts w:eastAsia="仿宋"/>
          <w:kern w:val="0"/>
          <w:sz w:val="32"/>
          <w:szCs w:val="32"/>
        </w:rPr>
        <w:t>亩以上</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，林木良种年繁育规模</w:t>
      </w:r>
      <w:r w:rsidRPr="008A0C23">
        <w:rPr>
          <w:rFonts w:eastAsia="仿宋"/>
          <w:kern w:val="0"/>
          <w:sz w:val="32"/>
          <w:szCs w:val="32"/>
        </w:rPr>
        <w:t>5</w:t>
      </w:r>
      <w:r w:rsidRPr="008A0C23">
        <w:rPr>
          <w:rFonts w:eastAsia="仿宋"/>
          <w:kern w:val="0"/>
          <w:sz w:val="32"/>
          <w:szCs w:val="32"/>
        </w:rPr>
        <w:t>万株以上</w:t>
      </w:r>
      <w:r w:rsidRPr="008A0C23">
        <w:rPr>
          <w:rFonts w:eastAsia="仿宋"/>
          <w:kern w:val="0"/>
          <w:sz w:val="32"/>
          <w:szCs w:val="32"/>
        </w:rPr>
        <w:t>;</w:t>
      </w:r>
      <w:r w:rsidRPr="008A0C23">
        <w:rPr>
          <w:rFonts w:eastAsia="仿宋"/>
          <w:kern w:val="0"/>
          <w:sz w:val="32"/>
          <w:szCs w:val="32"/>
        </w:rPr>
        <w:t>每个畜禽水产示范基地</w:t>
      </w:r>
      <w:r w:rsidRPr="008A0C23">
        <w:rPr>
          <w:rFonts w:eastAsia="仿宋"/>
          <w:kern w:val="0"/>
          <w:sz w:val="32"/>
          <w:szCs w:val="32"/>
        </w:rPr>
        <w:t>:</w:t>
      </w:r>
      <w:r w:rsidRPr="008A0C23">
        <w:rPr>
          <w:rFonts w:eastAsia="仿宋"/>
          <w:kern w:val="0"/>
          <w:sz w:val="32"/>
          <w:szCs w:val="32"/>
        </w:rPr>
        <w:t>猪年出栏</w:t>
      </w:r>
      <w:r w:rsidRPr="008A0C23">
        <w:rPr>
          <w:rFonts w:eastAsia="仿宋"/>
          <w:kern w:val="0"/>
          <w:sz w:val="32"/>
          <w:szCs w:val="32"/>
        </w:rPr>
        <w:t>2000</w:t>
      </w:r>
      <w:r w:rsidRPr="008A0C23">
        <w:rPr>
          <w:rFonts w:eastAsia="仿宋"/>
          <w:kern w:val="0"/>
          <w:sz w:val="32"/>
          <w:szCs w:val="32"/>
        </w:rPr>
        <w:t>头以上、羊年出栏</w:t>
      </w:r>
      <w:r w:rsidRPr="008A0C23">
        <w:rPr>
          <w:rFonts w:eastAsia="仿宋"/>
          <w:kern w:val="0"/>
          <w:sz w:val="32"/>
          <w:szCs w:val="32"/>
        </w:rPr>
        <w:t>1000</w:t>
      </w:r>
      <w:r w:rsidRPr="008A0C23">
        <w:rPr>
          <w:rFonts w:eastAsia="仿宋"/>
          <w:kern w:val="0"/>
          <w:sz w:val="32"/>
          <w:szCs w:val="32"/>
        </w:rPr>
        <w:t>只以上，牛年出栏</w:t>
      </w:r>
      <w:r w:rsidRPr="008A0C23">
        <w:rPr>
          <w:rFonts w:eastAsia="仿宋"/>
          <w:kern w:val="0"/>
          <w:sz w:val="32"/>
          <w:szCs w:val="32"/>
        </w:rPr>
        <w:t>100</w:t>
      </w:r>
      <w:r w:rsidRPr="008A0C23">
        <w:rPr>
          <w:rFonts w:eastAsia="仿宋"/>
          <w:kern w:val="0"/>
          <w:sz w:val="32"/>
          <w:szCs w:val="32"/>
        </w:rPr>
        <w:t>头以上，家禽、兔年出栏</w:t>
      </w:r>
      <w:r w:rsidRPr="008A0C23">
        <w:rPr>
          <w:rFonts w:eastAsia="仿宋"/>
          <w:kern w:val="0"/>
          <w:sz w:val="32"/>
          <w:szCs w:val="32"/>
        </w:rPr>
        <w:t>1</w:t>
      </w:r>
      <w:r w:rsidRPr="008A0C23">
        <w:rPr>
          <w:rFonts w:eastAsia="仿宋"/>
          <w:kern w:val="0"/>
          <w:sz w:val="32"/>
          <w:szCs w:val="32"/>
        </w:rPr>
        <w:t>万只以上，特色水产等养殖核心区示范水面</w:t>
      </w:r>
      <w:r w:rsidRPr="008A0C23">
        <w:rPr>
          <w:rFonts w:eastAsia="仿宋"/>
          <w:kern w:val="0"/>
          <w:sz w:val="32"/>
          <w:szCs w:val="32"/>
        </w:rPr>
        <w:t>50</w:t>
      </w:r>
      <w:r w:rsidRPr="008A0C23">
        <w:rPr>
          <w:rFonts w:eastAsia="仿宋"/>
          <w:kern w:val="0"/>
          <w:sz w:val="32"/>
          <w:szCs w:val="32"/>
        </w:rPr>
        <w:t>亩以上。示范基地核心区资源利用率明显提高，劳动生产率、土地产出率高于当地平均水平</w:t>
      </w:r>
      <w:r w:rsidRPr="008A0C23">
        <w:rPr>
          <w:rFonts w:eastAsia="仿宋"/>
          <w:kern w:val="0"/>
          <w:sz w:val="32"/>
          <w:szCs w:val="32"/>
        </w:rPr>
        <w:t>15%</w:t>
      </w:r>
      <w:r w:rsidRPr="008A0C23">
        <w:rPr>
          <w:rFonts w:eastAsia="仿宋"/>
          <w:kern w:val="0"/>
          <w:sz w:val="32"/>
          <w:szCs w:val="32"/>
        </w:rPr>
        <w:t>。</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（二）农产品精深加工及配送。</w:t>
      </w:r>
    </w:p>
    <w:p w:rsidR="00DA2505" w:rsidRPr="008A0C23" w:rsidRDefault="00DA2505" w:rsidP="00652767">
      <w:pPr>
        <w:spacing w:line="560" w:lineRule="exact"/>
        <w:ind w:firstLineChars="200" w:firstLine="640"/>
        <w:rPr>
          <w:rFonts w:eastAsia="仿宋"/>
          <w:kern w:val="0"/>
          <w:sz w:val="32"/>
          <w:szCs w:val="32"/>
        </w:rPr>
      </w:pPr>
      <w:r w:rsidRPr="008A0C23">
        <w:rPr>
          <w:rFonts w:eastAsia="仿宋"/>
          <w:kern w:val="0"/>
          <w:sz w:val="32"/>
          <w:szCs w:val="32"/>
        </w:rPr>
        <w:t>重大项目：示范应用新技术、新工艺、新装备</w:t>
      </w:r>
      <w:r w:rsidRPr="008A0C23">
        <w:rPr>
          <w:rFonts w:eastAsia="仿宋"/>
          <w:kern w:val="0"/>
          <w:sz w:val="32"/>
          <w:szCs w:val="32"/>
        </w:rPr>
        <w:t>1—2</w:t>
      </w:r>
      <w:r w:rsidRPr="008A0C23">
        <w:rPr>
          <w:rFonts w:eastAsia="仿宋"/>
          <w:kern w:val="0"/>
          <w:sz w:val="32"/>
          <w:szCs w:val="32"/>
        </w:rPr>
        <w:t>项</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w:t>
      </w:r>
      <w:r w:rsidRPr="008A0C23">
        <w:rPr>
          <w:rFonts w:eastAsia="仿宋"/>
          <w:kern w:val="0"/>
          <w:sz w:val="32"/>
          <w:szCs w:val="32"/>
        </w:rPr>
        <w:t>，在不同市（州）、不同县（市、区）的不同企业建立中试生产线、示范生产线</w:t>
      </w:r>
      <w:r w:rsidRPr="008A0C23">
        <w:rPr>
          <w:rFonts w:eastAsia="仿宋"/>
          <w:kern w:val="0"/>
          <w:sz w:val="32"/>
          <w:szCs w:val="32"/>
        </w:rPr>
        <w:t>5</w:t>
      </w:r>
      <w:r w:rsidRPr="008A0C23">
        <w:rPr>
          <w:rFonts w:eastAsia="仿宋"/>
          <w:kern w:val="0"/>
          <w:sz w:val="32"/>
          <w:szCs w:val="32"/>
        </w:rPr>
        <w:t>条以上，培育</w:t>
      </w:r>
      <w:r w:rsidRPr="008A0C23">
        <w:rPr>
          <w:rFonts w:eastAsia="仿宋"/>
          <w:kern w:val="0"/>
          <w:sz w:val="32"/>
          <w:szCs w:val="32"/>
        </w:rPr>
        <w:t>3—5</w:t>
      </w:r>
      <w:r w:rsidRPr="008A0C23">
        <w:rPr>
          <w:rFonts w:eastAsia="仿宋"/>
          <w:kern w:val="0"/>
          <w:sz w:val="32"/>
          <w:szCs w:val="32"/>
        </w:rPr>
        <w:t>个拳头产品，新产品实现年产值</w:t>
      </w:r>
      <w:r w:rsidRPr="008A0C23">
        <w:rPr>
          <w:rFonts w:eastAsia="仿宋"/>
          <w:kern w:val="0"/>
          <w:sz w:val="32"/>
          <w:szCs w:val="32"/>
        </w:rPr>
        <w:t>800</w:t>
      </w:r>
      <w:r w:rsidRPr="008A0C23">
        <w:rPr>
          <w:rFonts w:eastAsia="仿宋"/>
          <w:kern w:val="0"/>
          <w:sz w:val="32"/>
          <w:szCs w:val="32"/>
        </w:rPr>
        <w:t>万元以上。</w:t>
      </w:r>
    </w:p>
    <w:p w:rsidR="00DA2505" w:rsidRPr="008A0C23" w:rsidRDefault="00DA2505" w:rsidP="00652767">
      <w:pPr>
        <w:spacing w:line="560" w:lineRule="exact"/>
        <w:ind w:firstLineChars="200" w:firstLine="640"/>
        <w:rPr>
          <w:rFonts w:eastAsia="仿宋"/>
          <w:kern w:val="0"/>
          <w:sz w:val="32"/>
          <w:szCs w:val="32"/>
        </w:rPr>
      </w:pPr>
      <w:r w:rsidRPr="008A0C23">
        <w:rPr>
          <w:rFonts w:eastAsia="仿宋"/>
          <w:kern w:val="0"/>
          <w:sz w:val="32"/>
          <w:szCs w:val="32"/>
        </w:rPr>
        <w:t>重点项目：示范应用新技术、新工艺、新装备</w:t>
      </w:r>
      <w:r w:rsidRPr="008A0C23">
        <w:rPr>
          <w:rFonts w:eastAsia="仿宋"/>
          <w:kern w:val="0"/>
          <w:sz w:val="32"/>
          <w:szCs w:val="32"/>
        </w:rPr>
        <w:t>1—2</w:t>
      </w:r>
      <w:r w:rsidRPr="008A0C23">
        <w:rPr>
          <w:rFonts w:eastAsia="仿宋"/>
          <w:kern w:val="0"/>
          <w:sz w:val="32"/>
          <w:szCs w:val="32"/>
        </w:rPr>
        <w:t>项</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w:t>
      </w:r>
      <w:r w:rsidRPr="008A0C23">
        <w:rPr>
          <w:rFonts w:eastAsia="仿宋"/>
          <w:kern w:val="0"/>
          <w:sz w:val="32"/>
          <w:szCs w:val="32"/>
        </w:rPr>
        <w:t>，</w:t>
      </w:r>
      <w:r w:rsidRPr="008A0C23">
        <w:rPr>
          <w:rFonts w:eastAsia="仿宋"/>
          <w:kern w:val="0"/>
          <w:sz w:val="32"/>
          <w:szCs w:val="32"/>
        </w:rPr>
        <w:lastRenderedPageBreak/>
        <w:t>建立中试生产线、示范生产线</w:t>
      </w:r>
      <w:r w:rsidRPr="008A0C23">
        <w:rPr>
          <w:rFonts w:eastAsia="仿宋"/>
          <w:kern w:val="0"/>
          <w:sz w:val="32"/>
          <w:szCs w:val="32"/>
        </w:rPr>
        <w:t>2</w:t>
      </w:r>
      <w:r w:rsidRPr="008A0C23">
        <w:rPr>
          <w:rFonts w:eastAsia="仿宋"/>
          <w:kern w:val="0"/>
          <w:sz w:val="32"/>
          <w:szCs w:val="32"/>
        </w:rPr>
        <w:t>条以上，培育</w:t>
      </w:r>
      <w:r w:rsidRPr="008A0C23">
        <w:rPr>
          <w:rFonts w:eastAsia="仿宋"/>
          <w:kern w:val="0"/>
          <w:sz w:val="32"/>
          <w:szCs w:val="32"/>
        </w:rPr>
        <w:t>2—3</w:t>
      </w:r>
      <w:r w:rsidRPr="008A0C23">
        <w:rPr>
          <w:rFonts w:eastAsia="仿宋"/>
          <w:kern w:val="0"/>
          <w:sz w:val="32"/>
          <w:szCs w:val="32"/>
        </w:rPr>
        <w:t>个拳头产品，新产品实现年产值</w:t>
      </w:r>
      <w:r w:rsidRPr="008A0C23">
        <w:rPr>
          <w:rFonts w:eastAsia="仿宋"/>
          <w:kern w:val="0"/>
          <w:sz w:val="32"/>
          <w:szCs w:val="32"/>
        </w:rPr>
        <w:t>500</w:t>
      </w:r>
      <w:r w:rsidRPr="008A0C23">
        <w:rPr>
          <w:rFonts w:eastAsia="仿宋"/>
          <w:kern w:val="0"/>
          <w:sz w:val="32"/>
          <w:szCs w:val="32"/>
        </w:rPr>
        <w:t>万元以上。</w:t>
      </w:r>
    </w:p>
    <w:p w:rsidR="00DA2505" w:rsidRPr="008A0C23" w:rsidRDefault="00DA2505" w:rsidP="00652767">
      <w:pPr>
        <w:spacing w:line="560" w:lineRule="exact"/>
        <w:ind w:firstLineChars="200" w:firstLine="640"/>
        <w:rPr>
          <w:rFonts w:eastAsia="仿宋"/>
          <w:kern w:val="0"/>
          <w:sz w:val="32"/>
          <w:szCs w:val="32"/>
        </w:rPr>
      </w:pPr>
      <w:r w:rsidRPr="008A0C23">
        <w:rPr>
          <w:rFonts w:eastAsia="仿宋"/>
          <w:kern w:val="0"/>
          <w:sz w:val="32"/>
          <w:szCs w:val="32"/>
        </w:rPr>
        <w:t>一般项目：示范应用新技术、新工艺、新装备</w:t>
      </w:r>
      <w:r w:rsidRPr="008A0C23">
        <w:rPr>
          <w:rFonts w:eastAsia="仿宋"/>
          <w:kern w:val="0"/>
          <w:sz w:val="32"/>
          <w:szCs w:val="32"/>
        </w:rPr>
        <w:t>1</w:t>
      </w:r>
      <w:r w:rsidRPr="008A0C23">
        <w:rPr>
          <w:rFonts w:eastAsia="仿宋"/>
          <w:kern w:val="0"/>
          <w:sz w:val="32"/>
          <w:szCs w:val="32"/>
        </w:rPr>
        <w:t>项</w:t>
      </w:r>
      <w:r w:rsidRPr="008A0C23">
        <w:rPr>
          <w:rFonts w:eastAsia="仿宋"/>
          <w:kern w:val="0"/>
          <w:sz w:val="32"/>
          <w:szCs w:val="32"/>
        </w:rPr>
        <w:t>(</w:t>
      </w:r>
      <w:proofErr w:type="gramStart"/>
      <w:r w:rsidRPr="008A0C23">
        <w:rPr>
          <w:rFonts w:eastAsia="仿宋"/>
          <w:kern w:val="0"/>
          <w:sz w:val="32"/>
          <w:szCs w:val="32"/>
        </w:rPr>
        <w:t>个</w:t>
      </w:r>
      <w:proofErr w:type="gramEnd"/>
      <w:r w:rsidRPr="008A0C23">
        <w:rPr>
          <w:rFonts w:eastAsia="仿宋"/>
          <w:kern w:val="0"/>
          <w:sz w:val="32"/>
          <w:szCs w:val="32"/>
        </w:rPr>
        <w:t>)</w:t>
      </w:r>
      <w:r w:rsidRPr="008A0C23">
        <w:rPr>
          <w:rFonts w:eastAsia="仿宋"/>
          <w:kern w:val="0"/>
          <w:sz w:val="32"/>
          <w:szCs w:val="32"/>
        </w:rPr>
        <w:t>，建立中试生产线、示范生产线</w:t>
      </w:r>
      <w:r w:rsidRPr="008A0C23">
        <w:rPr>
          <w:rFonts w:eastAsia="仿宋"/>
          <w:kern w:val="0"/>
          <w:sz w:val="32"/>
          <w:szCs w:val="32"/>
        </w:rPr>
        <w:t>1</w:t>
      </w:r>
      <w:r w:rsidRPr="008A0C23">
        <w:rPr>
          <w:rFonts w:eastAsia="仿宋"/>
          <w:kern w:val="0"/>
          <w:sz w:val="32"/>
          <w:szCs w:val="32"/>
        </w:rPr>
        <w:t>条，培育</w:t>
      </w:r>
      <w:r w:rsidRPr="008A0C23">
        <w:rPr>
          <w:rFonts w:eastAsia="仿宋"/>
          <w:kern w:val="0"/>
          <w:sz w:val="32"/>
          <w:szCs w:val="32"/>
        </w:rPr>
        <w:t>1—2</w:t>
      </w:r>
      <w:r w:rsidRPr="008A0C23">
        <w:rPr>
          <w:rFonts w:eastAsia="仿宋"/>
          <w:kern w:val="0"/>
          <w:sz w:val="32"/>
          <w:szCs w:val="32"/>
        </w:rPr>
        <w:t>个拳头产品，新产品实现年产值</w:t>
      </w:r>
      <w:r w:rsidRPr="008A0C23">
        <w:rPr>
          <w:rFonts w:eastAsia="仿宋"/>
          <w:kern w:val="0"/>
          <w:sz w:val="32"/>
          <w:szCs w:val="32"/>
        </w:rPr>
        <w:t>300</w:t>
      </w:r>
      <w:r w:rsidRPr="008A0C23">
        <w:rPr>
          <w:rFonts w:eastAsia="仿宋"/>
          <w:kern w:val="0"/>
          <w:sz w:val="32"/>
          <w:szCs w:val="32"/>
        </w:rPr>
        <w:t>万元以上。</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（三）绿色农业与土壤污染防控。</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重大项目：示范推广新技术、新产品、新模式</w:t>
      </w:r>
      <w:r w:rsidRPr="008A0C23">
        <w:rPr>
          <w:rFonts w:eastAsia="仿宋_GB2312"/>
          <w:kern w:val="0"/>
          <w:sz w:val="32"/>
          <w:szCs w:val="32"/>
        </w:rPr>
        <w:t>1—2</w:t>
      </w:r>
      <w:r w:rsidRPr="008A0C23">
        <w:rPr>
          <w:rFonts w:eastAsia="仿宋_GB2312"/>
          <w:kern w:val="0"/>
          <w:sz w:val="32"/>
          <w:szCs w:val="32"/>
        </w:rPr>
        <w:t>项，在不同市（州）、不同县（市、区）建立科技示范基地</w:t>
      </w:r>
      <w:r w:rsidRPr="008A0C23">
        <w:rPr>
          <w:rFonts w:eastAsia="仿宋_GB2312"/>
          <w:kern w:val="0"/>
          <w:sz w:val="32"/>
          <w:szCs w:val="32"/>
        </w:rPr>
        <w:t>5</w:t>
      </w:r>
      <w:r w:rsidRPr="008A0C23">
        <w:rPr>
          <w:rFonts w:eastAsia="仿宋_GB2312"/>
          <w:kern w:val="0"/>
          <w:sz w:val="32"/>
          <w:szCs w:val="32"/>
        </w:rPr>
        <w:t>个以上。主要粮油作物示范基地核心区面积</w:t>
      </w:r>
      <w:r w:rsidRPr="008A0C23">
        <w:rPr>
          <w:rFonts w:eastAsia="仿宋_GB2312"/>
          <w:kern w:val="0"/>
          <w:sz w:val="32"/>
          <w:szCs w:val="32"/>
        </w:rPr>
        <w:t>150</w:t>
      </w:r>
      <w:r w:rsidRPr="008A0C23">
        <w:rPr>
          <w:rFonts w:eastAsia="仿宋_GB2312"/>
          <w:kern w:val="0"/>
          <w:sz w:val="32"/>
          <w:szCs w:val="32"/>
        </w:rPr>
        <w:t>亩以上</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特色经济作物及林木产业示范基地核心区面积</w:t>
      </w:r>
      <w:r w:rsidRPr="008A0C23">
        <w:rPr>
          <w:rFonts w:eastAsia="仿宋_GB2312"/>
          <w:kern w:val="0"/>
          <w:sz w:val="32"/>
          <w:szCs w:val="32"/>
        </w:rPr>
        <w:t>100</w:t>
      </w:r>
      <w:r w:rsidRPr="008A0C23">
        <w:rPr>
          <w:rFonts w:eastAsia="仿宋_GB2312"/>
          <w:kern w:val="0"/>
          <w:sz w:val="32"/>
          <w:szCs w:val="32"/>
        </w:rPr>
        <w:t>亩以上</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每个畜禽水产示范基地</w:t>
      </w:r>
      <w:r w:rsidRPr="008A0C23">
        <w:rPr>
          <w:rFonts w:eastAsia="仿宋_GB2312"/>
          <w:kern w:val="0"/>
          <w:sz w:val="32"/>
          <w:szCs w:val="32"/>
        </w:rPr>
        <w:t>:</w:t>
      </w:r>
      <w:r w:rsidRPr="008A0C23">
        <w:rPr>
          <w:rFonts w:eastAsia="仿宋_GB2312"/>
          <w:kern w:val="0"/>
          <w:sz w:val="32"/>
          <w:szCs w:val="32"/>
        </w:rPr>
        <w:t>猪年出栏</w:t>
      </w:r>
      <w:r w:rsidRPr="008A0C23">
        <w:rPr>
          <w:rFonts w:eastAsia="仿宋_GB2312"/>
          <w:kern w:val="0"/>
          <w:sz w:val="32"/>
          <w:szCs w:val="32"/>
        </w:rPr>
        <w:t>2000</w:t>
      </w:r>
      <w:r w:rsidRPr="008A0C23">
        <w:rPr>
          <w:rFonts w:eastAsia="仿宋_GB2312"/>
          <w:kern w:val="0"/>
          <w:sz w:val="32"/>
          <w:szCs w:val="32"/>
        </w:rPr>
        <w:t>头以上、羊年出栏</w:t>
      </w:r>
      <w:r w:rsidRPr="008A0C23">
        <w:rPr>
          <w:rFonts w:eastAsia="仿宋_GB2312"/>
          <w:kern w:val="0"/>
          <w:sz w:val="32"/>
          <w:szCs w:val="32"/>
        </w:rPr>
        <w:t>1000</w:t>
      </w:r>
      <w:r w:rsidRPr="008A0C23">
        <w:rPr>
          <w:rFonts w:eastAsia="仿宋_GB2312"/>
          <w:kern w:val="0"/>
          <w:sz w:val="32"/>
          <w:szCs w:val="32"/>
        </w:rPr>
        <w:t>只以上，牛年出栏</w:t>
      </w:r>
      <w:r w:rsidRPr="008A0C23">
        <w:rPr>
          <w:rFonts w:eastAsia="仿宋_GB2312"/>
          <w:kern w:val="0"/>
          <w:sz w:val="32"/>
          <w:szCs w:val="32"/>
        </w:rPr>
        <w:t>100</w:t>
      </w:r>
      <w:r w:rsidRPr="008A0C23">
        <w:rPr>
          <w:rFonts w:eastAsia="仿宋_GB2312"/>
          <w:kern w:val="0"/>
          <w:sz w:val="32"/>
          <w:szCs w:val="32"/>
        </w:rPr>
        <w:t>头以上，家禽、兔年出栏</w:t>
      </w:r>
      <w:r w:rsidRPr="008A0C23">
        <w:rPr>
          <w:rFonts w:eastAsia="仿宋_GB2312"/>
          <w:kern w:val="0"/>
          <w:sz w:val="32"/>
          <w:szCs w:val="32"/>
        </w:rPr>
        <w:t>1</w:t>
      </w:r>
      <w:r w:rsidRPr="008A0C23">
        <w:rPr>
          <w:rFonts w:eastAsia="仿宋_GB2312"/>
          <w:kern w:val="0"/>
          <w:sz w:val="32"/>
          <w:szCs w:val="32"/>
        </w:rPr>
        <w:t>万只以上，特色水产等养殖核心区示范水面</w:t>
      </w:r>
      <w:r w:rsidRPr="008A0C23">
        <w:rPr>
          <w:rFonts w:eastAsia="仿宋_GB2312"/>
          <w:kern w:val="0"/>
          <w:sz w:val="32"/>
          <w:szCs w:val="32"/>
        </w:rPr>
        <w:t>50</w:t>
      </w:r>
      <w:r w:rsidRPr="008A0C23">
        <w:rPr>
          <w:rFonts w:eastAsia="仿宋_GB2312"/>
          <w:kern w:val="0"/>
          <w:sz w:val="32"/>
          <w:szCs w:val="32"/>
        </w:rPr>
        <w:t>亩以上。示范基地核心区资源利用率明显提高，较当地平均水平实现节本增效</w:t>
      </w:r>
      <w:r w:rsidRPr="008A0C23">
        <w:rPr>
          <w:rFonts w:eastAsia="仿宋_GB2312"/>
          <w:kern w:val="0"/>
          <w:sz w:val="32"/>
          <w:szCs w:val="32"/>
        </w:rPr>
        <w:t>15%</w:t>
      </w:r>
      <w:r w:rsidRPr="008A0C23">
        <w:rPr>
          <w:rFonts w:eastAsia="仿宋_GB2312"/>
          <w:kern w:val="0"/>
          <w:sz w:val="32"/>
          <w:szCs w:val="32"/>
        </w:rPr>
        <w:t>。</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重点项目：示范推广新技术、新产品、新模式</w:t>
      </w:r>
      <w:r w:rsidRPr="008A0C23">
        <w:rPr>
          <w:rFonts w:eastAsia="仿宋_GB2312"/>
          <w:kern w:val="0"/>
          <w:sz w:val="32"/>
          <w:szCs w:val="32"/>
        </w:rPr>
        <w:t>1—2</w:t>
      </w:r>
      <w:r w:rsidRPr="008A0C23">
        <w:rPr>
          <w:rFonts w:eastAsia="仿宋_GB2312"/>
          <w:kern w:val="0"/>
          <w:sz w:val="32"/>
          <w:szCs w:val="32"/>
        </w:rPr>
        <w:t>项，建立科技示范基地</w:t>
      </w:r>
      <w:r w:rsidRPr="008A0C23">
        <w:rPr>
          <w:rFonts w:eastAsia="仿宋_GB2312"/>
          <w:kern w:val="0"/>
          <w:sz w:val="32"/>
          <w:szCs w:val="32"/>
        </w:rPr>
        <w:t>2</w:t>
      </w:r>
      <w:r w:rsidRPr="008A0C23">
        <w:rPr>
          <w:rFonts w:eastAsia="仿宋_GB2312"/>
          <w:kern w:val="0"/>
          <w:sz w:val="32"/>
          <w:szCs w:val="32"/>
        </w:rPr>
        <w:t>个以上。主要粮油作物示范基地核心区面积</w:t>
      </w:r>
      <w:r w:rsidRPr="008A0C23">
        <w:rPr>
          <w:rFonts w:eastAsia="仿宋_GB2312"/>
          <w:kern w:val="0"/>
          <w:sz w:val="32"/>
          <w:szCs w:val="32"/>
        </w:rPr>
        <w:t>150</w:t>
      </w:r>
      <w:r w:rsidRPr="008A0C23">
        <w:rPr>
          <w:rFonts w:eastAsia="仿宋_GB2312"/>
          <w:kern w:val="0"/>
          <w:sz w:val="32"/>
          <w:szCs w:val="32"/>
        </w:rPr>
        <w:t>亩以上</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特色经济作物及林木产业示范基地核心区面积</w:t>
      </w:r>
      <w:r w:rsidRPr="008A0C23">
        <w:rPr>
          <w:rFonts w:eastAsia="仿宋_GB2312"/>
          <w:kern w:val="0"/>
          <w:sz w:val="32"/>
          <w:szCs w:val="32"/>
        </w:rPr>
        <w:t>100</w:t>
      </w:r>
      <w:r w:rsidRPr="008A0C23">
        <w:rPr>
          <w:rFonts w:eastAsia="仿宋_GB2312"/>
          <w:kern w:val="0"/>
          <w:sz w:val="32"/>
          <w:szCs w:val="32"/>
        </w:rPr>
        <w:t>亩以上</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每个畜禽水产示范基地</w:t>
      </w:r>
      <w:r w:rsidRPr="008A0C23">
        <w:rPr>
          <w:rFonts w:eastAsia="仿宋_GB2312"/>
          <w:kern w:val="0"/>
          <w:sz w:val="32"/>
          <w:szCs w:val="32"/>
        </w:rPr>
        <w:t>:</w:t>
      </w:r>
      <w:r w:rsidRPr="008A0C23">
        <w:rPr>
          <w:rFonts w:eastAsia="仿宋_GB2312"/>
          <w:kern w:val="0"/>
          <w:sz w:val="32"/>
          <w:szCs w:val="32"/>
        </w:rPr>
        <w:t>猪年出栏</w:t>
      </w:r>
      <w:r w:rsidRPr="008A0C23">
        <w:rPr>
          <w:rFonts w:eastAsia="仿宋_GB2312"/>
          <w:kern w:val="0"/>
          <w:sz w:val="32"/>
          <w:szCs w:val="32"/>
        </w:rPr>
        <w:t>2000</w:t>
      </w:r>
      <w:r w:rsidRPr="008A0C23">
        <w:rPr>
          <w:rFonts w:eastAsia="仿宋_GB2312"/>
          <w:kern w:val="0"/>
          <w:sz w:val="32"/>
          <w:szCs w:val="32"/>
        </w:rPr>
        <w:t>头以上、羊年出栏</w:t>
      </w:r>
      <w:r w:rsidRPr="008A0C23">
        <w:rPr>
          <w:rFonts w:eastAsia="仿宋_GB2312"/>
          <w:kern w:val="0"/>
          <w:sz w:val="32"/>
          <w:szCs w:val="32"/>
        </w:rPr>
        <w:t>1000</w:t>
      </w:r>
      <w:r w:rsidRPr="008A0C23">
        <w:rPr>
          <w:rFonts w:eastAsia="仿宋_GB2312"/>
          <w:kern w:val="0"/>
          <w:sz w:val="32"/>
          <w:szCs w:val="32"/>
        </w:rPr>
        <w:t>只以上，牛年出栏</w:t>
      </w:r>
      <w:r w:rsidRPr="008A0C23">
        <w:rPr>
          <w:rFonts w:eastAsia="仿宋_GB2312"/>
          <w:kern w:val="0"/>
          <w:sz w:val="32"/>
          <w:szCs w:val="32"/>
        </w:rPr>
        <w:t>100</w:t>
      </w:r>
      <w:r w:rsidRPr="008A0C23">
        <w:rPr>
          <w:rFonts w:eastAsia="仿宋_GB2312"/>
          <w:kern w:val="0"/>
          <w:sz w:val="32"/>
          <w:szCs w:val="32"/>
        </w:rPr>
        <w:t>头以上，家禽、兔年出栏</w:t>
      </w:r>
      <w:r w:rsidRPr="008A0C23">
        <w:rPr>
          <w:rFonts w:eastAsia="仿宋_GB2312"/>
          <w:kern w:val="0"/>
          <w:sz w:val="32"/>
          <w:szCs w:val="32"/>
        </w:rPr>
        <w:t>1</w:t>
      </w:r>
      <w:r w:rsidRPr="008A0C23">
        <w:rPr>
          <w:rFonts w:eastAsia="仿宋_GB2312"/>
          <w:kern w:val="0"/>
          <w:sz w:val="32"/>
          <w:szCs w:val="32"/>
        </w:rPr>
        <w:t>万只以上，特色水产等养殖核心区示范水面</w:t>
      </w:r>
      <w:r w:rsidRPr="008A0C23">
        <w:rPr>
          <w:rFonts w:eastAsia="仿宋_GB2312"/>
          <w:kern w:val="0"/>
          <w:sz w:val="32"/>
          <w:szCs w:val="32"/>
        </w:rPr>
        <w:t>50</w:t>
      </w:r>
      <w:r w:rsidRPr="008A0C23">
        <w:rPr>
          <w:rFonts w:eastAsia="仿宋_GB2312"/>
          <w:kern w:val="0"/>
          <w:sz w:val="32"/>
          <w:szCs w:val="32"/>
        </w:rPr>
        <w:t>亩以上。示范基地核心区资源利用率明显提高，较当地平均水平实现节本增效</w:t>
      </w:r>
      <w:r w:rsidRPr="008A0C23">
        <w:rPr>
          <w:rFonts w:eastAsia="仿宋_GB2312"/>
          <w:kern w:val="0"/>
          <w:sz w:val="32"/>
          <w:szCs w:val="32"/>
        </w:rPr>
        <w:t>10%</w:t>
      </w:r>
      <w:r w:rsidRPr="008A0C23">
        <w:rPr>
          <w:rFonts w:eastAsia="仿宋_GB2312"/>
          <w:kern w:val="0"/>
          <w:sz w:val="32"/>
          <w:szCs w:val="32"/>
        </w:rPr>
        <w:t>。</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lastRenderedPageBreak/>
        <w:t>一般项目：示范推广新技术、新产品、新模式</w:t>
      </w:r>
      <w:r w:rsidRPr="008A0C23">
        <w:rPr>
          <w:rFonts w:eastAsia="仿宋_GB2312"/>
          <w:kern w:val="0"/>
          <w:sz w:val="32"/>
          <w:szCs w:val="32"/>
        </w:rPr>
        <w:t>1</w:t>
      </w:r>
      <w:r w:rsidRPr="008A0C23">
        <w:rPr>
          <w:rFonts w:eastAsia="仿宋_GB2312"/>
          <w:kern w:val="0"/>
          <w:sz w:val="32"/>
          <w:szCs w:val="32"/>
        </w:rPr>
        <w:t>项，建立科技示范基地</w:t>
      </w:r>
      <w:r w:rsidRPr="008A0C23">
        <w:rPr>
          <w:rFonts w:eastAsia="仿宋_GB2312"/>
          <w:kern w:val="0"/>
          <w:sz w:val="32"/>
          <w:szCs w:val="32"/>
        </w:rPr>
        <w:t>1</w:t>
      </w:r>
      <w:r w:rsidRPr="008A0C23">
        <w:rPr>
          <w:rFonts w:eastAsia="仿宋_GB2312"/>
          <w:kern w:val="0"/>
          <w:sz w:val="32"/>
          <w:szCs w:val="32"/>
        </w:rPr>
        <w:t>个。主要粮油作物示范基地核心区面积</w:t>
      </w:r>
      <w:r w:rsidRPr="008A0C23">
        <w:rPr>
          <w:rFonts w:eastAsia="仿宋_GB2312"/>
          <w:kern w:val="0"/>
          <w:sz w:val="32"/>
          <w:szCs w:val="32"/>
        </w:rPr>
        <w:t>150</w:t>
      </w:r>
      <w:r w:rsidRPr="008A0C23">
        <w:rPr>
          <w:rFonts w:eastAsia="仿宋_GB2312"/>
          <w:kern w:val="0"/>
          <w:sz w:val="32"/>
          <w:szCs w:val="32"/>
        </w:rPr>
        <w:t>亩以上</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特色经济作物及林木产业示范基地核心区面积</w:t>
      </w:r>
      <w:r w:rsidRPr="008A0C23">
        <w:rPr>
          <w:rFonts w:eastAsia="仿宋_GB2312"/>
          <w:kern w:val="0"/>
          <w:sz w:val="32"/>
          <w:szCs w:val="32"/>
        </w:rPr>
        <w:t>100</w:t>
      </w:r>
      <w:r w:rsidRPr="008A0C23">
        <w:rPr>
          <w:rFonts w:eastAsia="仿宋_GB2312"/>
          <w:kern w:val="0"/>
          <w:sz w:val="32"/>
          <w:szCs w:val="32"/>
        </w:rPr>
        <w:t>亩以上</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每个畜禽水产示范基地</w:t>
      </w:r>
      <w:r w:rsidRPr="008A0C23">
        <w:rPr>
          <w:rFonts w:eastAsia="仿宋_GB2312"/>
          <w:kern w:val="0"/>
          <w:sz w:val="32"/>
          <w:szCs w:val="32"/>
        </w:rPr>
        <w:t>:</w:t>
      </w:r>
      <w:r w:rsidRPr="008A0C23">
        <w:rPr>
          <w:rFonts w:eastAsia="仿宋_GB2312"/>
          <w:kern w:val="0"/>
          <w:sz w:val="32"/>
          <w:szCs w:val="32"/>
        </w:rPr>
        <w:t>猪年出栏</w:t>
      </w:r>
      <w:r w:rsidRPr="008A0C23">
        <w:rPr>
          <w:rFonts w:eastAsia="仿宋_GB2312"/>
          <w:kern w:val="0"/>
          <w:sz w:val="32"/>
          <w:szCs w:val="32"/>
        </w:rPr>
        <w:t>2000</w:t>
      </w:r>
      <w:r w:rsidRPr="008A0C23">
        <w:rPr>
          <w:rFonts w:eastAsia="仿宋_GB2312"/>
          <w:kern w:val="0"/>
          <w:sz w:val="32"/>
          <w:szCs w:val="32"/>
        </w:rPr>
        <w:t>头以上、羊年出栏</w:t>
      </w:r>
      <w:r w:rsidRPr="008A0C23">
        <w:rPr>
          <w:rFonts w:eastAsia="仿宋_GB2312"/>
          <w:kern w:val="0"/>
          <w:sz w:val="32"/>
          <w:szCs w:val="32"/>
        </w:rPr>
        <w:t>1000</w:t>
      </w:r>
      <w:r w:rsidRPr="008A0C23">
        <w:rPr>
          <w:rFonts w:eastAsia="仿宋_GB2312"/>
          <w:kern w:val="0"/>
          <w:sz w:val="32"/>
          <w:szCs w:val="32"/>
        </w:rPr>
        <w:t>只以上，牛年出栏</w:t>
      </w:r>
      <w:r w:rsidRPr="008A0C23">
        <w:rPr>
          <w:rFonts w:eastAsia="仿宋_GB2312"/>
          <w:kern w:val="0"/>
          <w:sz w:val="32"/>
          <w:szCs w:val="32"/>
        </w:rPr>
        <w:t>100</w:t>
      </w:r>
      <w:r w:rsidRPr="008A0C23">
        <w:rPr>
          <w:rFonts w:eastAsia="仿宋_GB2312"/>
          <w:kern w:val="0"/>
          <w:sz w:val="32"/>
          <w:szCs w:val="32"/>
        </w:rPr>
        <w:t>头以上，家禽、兔年出栏</w:t>
      </w:r>
      <w:r w:rsidRPr="008A0C23">
        <w:rPr>
          <w:rFonts w:eastAsia="仿宋_GB2312"/>
          <w:kern w:val="0"/>
          <w:sz w:val="32"/>
          <w:szCs w:val="32"/>
        </w:rPr>
        <w:t>1</w:t>
      </w:r>
      <w:r w:rsidRPr="008A0C23">
        <w:rPr>
          <w:rFonts w:eastAsia="仿宋_GB2312"/>
          <w:kern w:val="0"/>
          <w:sz w:val="32"/>
          <w:szCs w:val="32"/>
        </w:rPr>
        <w:t>万只以上，特色水产等养殖核心区示范水面</w:t>
      </w:r>
      <w:r w:rsidRPr="008A0C23">
        <w:rPr>
          <w:rFonts w:eastAsia="仿宋_GB2312"/>
          <w:kern w:val="0"/>
          <w:sz w:val="32"/>
          <w:szCs w:val="32"/>
        </w:rPr>
        <w:t>50</w:t>
      </w:r>
      <w:r w:rsidRPr="008A0C23">
        <w:rPr>
          <w:rFonts w:eastAsia="仿宋_GB2312"/>
          <w:kern w:val="0"/>
          <w:sz w:val="32"/>
          <w:szCs w:val="32"/>
        </w:rPr>
        <w:t>亩以上。示范基地核心区资源利用率明显提高，较当地平均水平实现节本增效</w:t>
      </w:r>
      <w:r w:rsidRPr="008A0C23">
        <w:rPr>
          <w:rFonts w:eastAsia="仿宋_GB2312"/>
          <w:kern w:val="0"/>
          <w:sz w:val="32"/>
          <w:szCs w:val="32"/>
        </w:rPr>
        <w:t>10%</w:t>
      </w:r>
      <w:r w:rsidRPr="008A0C23">
        <w:rPr>
          <w:rFonts w:eastAsia="仿宋_GB2312"/>
          <w:kern w:val="0"/>
          <w:sz w:val="32"/>
          <w:szCs w:val="32"/>
        </w:rPr>
        <w:t>。</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（四）农机装备及设施。</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重大项目：示范应用新技术、新工艺、新装备</w:t>
      </w:r>
      <w:r w:rsidRPr="008A0C23">
        <w:rPr>
          <w:rFonts w:eastAsia="仿宋_GB2312"/>
          <w:kern w:val="0"/>
          <w:sz w:val="32"/>
          <w:szCs w:val="32"/>
        </w:rPr>
        <w:t>1—2</w:t>
      </w:r>
      <w:r w:rsidRPr="008A0C23">
        <w:rPr>
          <w:rFonts w:eastAsia="仿宋_GB2312"/>
          <w:kern w:val="0"/>
          <w:sz w:val="32"/>
          <w:szCs w:val="32"/>
        </w:rPr>
        <w:t>项</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，在不同市（州）、不同县（市、区）的不同企业建立中试基地</w:t>
      </w:r>
      <w:r w:rsidRPr="008A0C23">
        <w:rPr>
          <w:rFonts w:eastAsia="仿宋_GB2312"/>
          <w:kern w:val="0"/>
          <w:sz w:val="32"/>
          <w:szCs w:val="32"/>
        </w:rPr>
        <w:t>1</w:t>
      </w:r>
      <w:r w:rsidRPr="008A0C23">
        <w:rPr>
          <w:rFonts w:eastAsia="仿宋_GB2312"/>
          <w:kern w:val="0"/>
          <w:sz w:val="32"/>
          <w:szCs w:val="32"/>
        </w:rPr>
        <w:t>个、示范生产线</w:t>
      </w:r>
      <w:r w:rsidRPr="008A0C23">
        <w:rPr>
          <w:rFonts w:eastAsia="仿宋_GB2312"/>
          <w:kern w:val="0"/>
          <w:sz w:val="32"/>
          <w:szCs w:val="32"/>
        </w:rPr>
        <w:t>5</w:t>
      </w:r>
      <w:r w:rsidRPr="008A0C23">
        <w:rPr>
          <w:rFonts w:eastAsia="仿宋_GB2312"/>
          <w:kern w:val="0"/>
          <w:sz w:val="32"/>
          <w:szCs w:val="32"/>
        </w:rPr>
        <w:t>条以上，推广大型农机</w:t>
      </w:r>
      <w:r w:rsidRPr="008A0C23">
        <w:rPr>
          <w:rFonts w:eastAsia="仿宋_GB2312"/>
          <w:kern w:val="0"/>
          <w:sz w:val="32"/>
          <w:szCs w:val="32"/>
        </w:rPr>
        <w:t>100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或中型农机</w:t>
      </w:r>
      <w:r w:rsidRPr="008A0C23">
        <w:rPr>
          <w:rFonts w:eastAsia="仿宋_GB2312"/>
          <w:kern w:val="0"/>
          <w:sz w:val="32"/>
          <w:szCs w:val="32"/>
        </w:rPr>
        <w:t>200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或小型农机</w:t>
      </w:r>
      <w:r w:rsidRPr="008A0C23">
        <w:rPr>
          <w:rFonts w:eastAsia="仿宋_GB2312"/>
          <w:kern w:val="0"/>
          <w:sz w:val="32"/>
          <w:szCs w:val="32"/>
        </w:rPr>
        <w:t>2000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，设施农业核心区示范面积</w:t>
      </w:r>
      <w:r w:rsidRPr="008A0C23">
        <w:rPr>
          <w:rFonts w:eastAsia="仿宋_GB2312"/>
          <w:kern w:val="0"/>
          <w:sz w:val="32"/>
          <w:szCs w:val="32"/>
        </w:rPr>
        <w:t>200</w:t>
      </w:r>
      <w:r w:rsidRPr="008A0C23">
        <w:rPr>
          <w:rFonts w:eastAsia="仿宋_GB2312"/>
          <w:kern w:val="0"/>
          <w:sz w:val="32"/>
          <w:szCs w:val="32"/>
        </w:rPr>
        <w:t>亩以上。</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重点项目：示范应用新技术、新工艺、新装备</w:t>
      </w:r>
      <w:r w:rsidRPr="008A0C23">
        <w:rPr>
          <w:rFonts w:eastAsia="仿宋_GB2312"/>
          <w:kern w:val="0"/>
          <w:sz w:val="32"/>
          <w:szCs w:val="32"/>
        </w:rPr>
        <w:t>1—2</w:t>
      </w:r>
      <w:r w:rsidRPr="008A0C23">
        <w:rPr>
          <w:rFonts w:eastAsia="仿宋_GB2312"/>
          <w:kern w:val="0"/>
          <w:sz w:val="32"/>
          <w:szCs w:val="32"/>
        </w:rPr>
        <w:t>项</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，建立中试基地</w:t>
      </w:r>
      <w:r w:rsidRPr="008A0C23">
        <w:rPr>
          <w:rFonts w:eastAsia="仿宋_GB2312"/>
          <w:kern w:val="0"/>
          <w:sz w:val="32"/>
          <w:szCs w:val="32"/>
        </w:rPr>
        <w:t>1</w:t>
      </w:r>
      <w:r w:rsidRPr="008A0C23">
        <w:rPr>
          <w:rFonts w:eastAsia="仿宋_GB2312"/>
          <w:kern w:val="0"/>
          <w:sz w:val="32"/>
          <w:szCs w:val="32"/>
        </w:rPr>
        <w:t>个、示范生产线</w:t>
      </w:r>
      <w:r w:rsidRPr="008A0C23">
        <w:rPr>
          <w:rFonts w:eastAsia="仿宋_GB2312"/>
          <w:kern w:val="0"/>
          <w:sz w:val="32"/>
          <w:szCs w:val="32"/>
        </w:rPr>
        <w:t>2</w:t>
      </w:r>
      <w:r w:rsidRPr="008A0C23">
        <w:rPr>
          <w:rFonts w:eastAsia="仿宋_GB2312"/>
          <w:kern w:val="0"/>
          <w:sz w:val="32"/>
          <w:szCs w:val="32"/>
        </w:rPr>
        <w:t>条以上，推广大型农机</w:t>
      </w:r>
      <w:r w:rsidRPr="008A0C23">
        <w:rPr>
          <w:rFonts w:eastAsia="仿宋_GB2312"/>
          <w:kern w:val="0"/>
          <w:sz w:val="32"/>
          <w:szCs w:val="32"/>
        </w:rPr>
        <w:t>50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或中型农机</w:t>
      </w:r>
      <w:r w:rsidRPr="008A0C23">
        <w:rPr>
          <w:rFonts w:eastAsia="仿宋_GB2312"/>
          <w:kern w:val="0"/>
          <w:sz w:val="32"/>
          <w:szCs w:val="32"/>
        </w:rPr>
        <w:t>100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或小型农机</w:t>
      </w:r>
      <w:r w:rsidRPr="008A0C23">
        <w:rPr>
          <w:rFonts w:eastAsia="仿宋_GB2312"/>
          <w:kern w:val="0"/>
          <w:sz w:val="32"/>
          <w:szCs w:val="32"/>
        </w:rPr>
        <w:t>1000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，设施农业核心区示范面积</w:t>
      </w:r>
      <w:r w:rsidRPr="008A0C23">
        <w:rPr>
          <w:rFonts w:eastAsia="仿宋_GB2312"/>
          <w:kern w:val="0"/>
          <w:sz w:val="32"/>
          <w:szCs w:val="32"/>
        </w:rPr>
        <w:t>100</w:t>
      </w:r>
      <w:r w:rsidRPr="008A0C23">
        <w:rPr>
          <w:rFonts w:eastAsia="仿宋_GB2312"/>
          <w:kern w:val="0"/>
          <w:sz w:val="32"/>
          <w:szCs w:val="32"/>
        </w:rPr>
        <w:t>亩以上。</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一般项目：示范应用新技术、新工艺、新装备</w:t>
      </w:r>
      <w:r w:rsidRPr="008A0C23">
        <w:rPr>
          <w:rFonts w:eastAsia="仿宋_GB2312"/>
          <w:kern w:val="0"/>
          <w:sz w:val="32"/>
          <w:szCs w:val="32"/>
        </w:rPr>
        <w:t>1</w:t>
      </w:r>
      <w:r w:rsidRPr="008A0C23">
        <w:rPr>
          <w:rFonts w:eastAsia="仿宋_GB2312"/>
          <w:kern w:val="0"/>
          <w:sz w:val="32"/>
          <w:szCs w:val="32"/>
        </w:rPr>
        <w:t>项</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w:t>
      </w:r>
      <w:r w:rsidRPr="008A0C23">
        <w:rPr>
          <w:rFonts w:eastAsia="仿宋_GB2312"/>
          <w:kern w:val="0"/>
          <w:sz w:val="32"/>
          <w:szCs w:val="32"/>
        </w:rPr>
        <w:t>，建立中试基地</w:t>
      </w:r>
      <w:r w:rsidRPr="008A0C23">
        <w:rPr>
          <w:rFonts w:eastAsia="仿宋_GB2312"/>
          <w:kern w:val="0"/>
          <w:sz w:val="32"/>
          <w:szCs w:val="32"/>
        </w:rPr>
        <w:t>1</w:t>
      </w:r>
      <w:r w:rsidRPr="008A0C23">
        <w:rPr>
          <w:rFonts w:eastAsia="仿宋_GB2312"/>
          <w:kern w:val="0"/>
          <w:sz w:val="32"/>
          <w:szCs w:val="32"/>
        </w:rPr>
        <w:t>个、示范生产线</w:t>
      </w:r>
      <w:r w:rsidRPr="008A0C23">
        <w:rPr>
          <w:rFonts w:eastAsia="仿宋_GB2312"/>
          <w:kern w:val="0"/>
          <w:sz w:val="32"/>
          <w:szCs w:val="32"/>
        </w:rPr>
        <w:t>1</w:t>
      </w:r>
      <w:r w:rsidRPr="008A0C23">
        <w:rPr>
          <w:rFonts w:eastAsia="仿宋_GB2312"/>
          <w:kern w:val="0"/>
          <w:sz w:val="32"/>
          <w:szCs w:val="32"/>
        </w:rPr>
        <w:t>条，推广大型农机</w:t>
      </w:r>
      <w:r w:rsidRPr="008A0C23">
        <w:rPr>
          <w:rFonts w:eastAsia="仿宋_GB2312"/>
          <w:kern w:val="0"/>
          <w:sz w:val="32"/>
          <w:szCs w:val="32"/>
        </w:rPr>
        <w:t>30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或中型农机</w:t>
      </w:r>
      <w:r w:rsidRPr="008A0C23">
        <w:rPr>
          <w:rFonts w:eastAsia="仿宋_GB2312"/>
          <w:kern w:val="0"/>
          <w:sz w:val="32"/>
          <w:szCs w:val="32"/>
        </w:rPr>
        <w:t>60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或小型农机</w:t>
      </w:r>
      <w:r w:rsidRPr="008A0C23">
        <w:rPr>
          <w:rFonts w:eastAsia="仿宋_GB2312"/>
          <w:kern w:val="0"/>
          <w:sz w:val="32"/>
          <w:szCs w:val="32"/>
        </w:rPr>
        <w:t>600</w:t>
      </w:r>
      <w:r w:rsidRPr="008A0C23">
        <w:rPr>
          <w:rFonts w:eastAsia="仿宋_GB2312"/>
          <w:kern w:val="0"/>
          <w:sz w:val="32"/>
          <w:szCs w:val="32"/>
        </w:rPr>
        <w:t>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，设施农业核心区示范面积</w:t>
      </w:r>
      <w:r w:rsidRPr="008A0C23">
        <w:rPr>
          <w:rFonts w:eastAsia="仿宋_GB2312"/>
          <w:kern w:val="0"/>
          <w:sz w:val="32"/>
          <w:szCs w:val="32"/>
        </w:rPr>
        <w:t>50</w:t>
      </w:r>
      <w:r w:rsidRPr="008A0C23">
        <w:rPr>
          <w:rFonts w:eastAsia="仿宋_GB2312"/>
          <w:kern w:val="0"/>
          <w:sz w:val="32"/>
          <w:szCs w:val="32"/>
        </w:rPr>
        <w:t>亩以上。</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六、有关要求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（一）项目实行限额申报。成都市不超过</w:t>
      </w:r>
      <w:r w:rsidRPr="008A0C23">
        <w:rPr>
          <w:rFonts w:eastAsia="仿宋_GB2312"/>
          <w:sz w:val="32"/>
          <w:szCs w:val="32"/>
        </w:rPr>
        <w:t>4</w:t>
      </w:r>
      <w:r w:rsidRPr="008A0C23">
        <w:rPr>
          <w:rFonts w:eastAsia="仿宋_GB2312"/>
          <w:sz w:val="32"/>
          <w:szCs w:val="32"/>
        </w:rPr>
        <w:t>项，其他市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含</w:t>
      </w:r>
      <w:proofErr w:type="gramStart"/>
      <w:r w:rsidRPr="008A0C23">
        <w:rPr>
          <w:rFonts w:eastAsia="仿宋_GB2312"/>
          <w:sz w:val="32"/>
          <w:szCs w:val="32"/>
        </w:rPr>
        <w:t>扩权县</w:t>
      </w:r>
      <w:proofErr w:type="gramEnd"/>
      <w:r w:rsidRPr="008A0C23">
        <w:rPr>
          <w:rFonts w:eastAsia="仿宋_GB2312"/>
          <w:sz w:val="32"/>
          <w:szCs w:val="32"/>
        </w:rPr>
        <w:t>)</w:t>
      </w:r>
      <w:r w:rsidRPr="008A0C23">
        <w:rPr>
          <w:rFonts w:eastAsia="仿宋_GB2312"/>
          <w:sz w:val="32"/>
          <w:szCs w:val="32"/>
        </w:rPr>
        <w:t>不超过</w:t>
      </w:r>
      <w:r w:rsidRPr="008A0C23">
        <w:rPr>
          <w:rFonts w:eastAsia="仿宋_GB2312"/>
          <w:sz w:val="32"/>
          <w:szCs w:val="32"/>
        </w:rPr>
        <w:t>3</w:t>
      </w:r>
      <w:r w:rsidRPr="008A0C23">
        <w:rPr>
          <w:rFonts w:eastAsia="仿宋_GB2312"/>
          <w:sz w:val="32"/>
          <w:szCs w:val="32"/>
        </w:rPr>
        <w:t>项</w:t>
      </w:r>
      <w:r w:rsidRPr="008A0C23">
        <w:rPr>
          <w:rFonts w:eastAsia="仿宋_GB2312"/>
          <w:sz w:val="32"/>
          <w:szCs w:val="32"/>
        </w:rPr>
        <w:t>/</w:t>
      </w:r>
      <w:r w:rsidRPr="008A0C23">
        <w:rPr>
          <w:rFonts w:eastAsia="仿宋_GB2312"/>
          <w:sz w:val="32"/>
          <w:szCs w:val="32"/>
        </w:rPr>
        <w:t>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，由市</w:t>
      </w:r>
      <w:r w:rsidRPr="008A0C23">
        <w:rPr>
          <w:rFonts w:eastAsia="仿宋_GB2312"/>
          <w:sz w:val="32"/>
          <w:szCs w:val="32"/>
        </w:rPr>
        <w:t>(</w:t>
      </w:r>
      <w:r w:rsidRPr="008A0C23">
        <w:rPr>
          <w:rFonts w:eastAsia="仿宋_GB2312"/>
          <w:sz w:val="32"/>
          <w:szCs w:val="32"/>
        </w:rPr>
        <w:t>州</w:t>
      </w:r>
      <w:r w:rsidRPr="008A0C23">
        <w:rPr>
          <w:rFonts w:eastAsia="仿宋_GB2312"/>
          <w:sz w:val="32"/>
          <w:szCs w:val="32"/>
        </w:rPr>
        <w:t>)</w:t>
      </w:r>
      <w:r w:rsidRPr="008A0C23">
        <w:rPr>
          <w:rFonts w:eastAsia="仿宋_GB2312"/>
          <w:sz w:val="32"/>
          <w:szCs w:val="32"/>
        </w:rPr>
        <w:t>科技局负责统筹，其中：</w:t>
      </w:r>
      <w:proofErr w:type="gramStart"/>
      <w:r w:rsidRPr="008A0C23">
        <w:rPr>
          <w:rFonts w:eastAsia="仿宋_GB2312"/>
          <w:sz w:val="32"/>
          <w:szCs w:val="32"/>
        </w:rPr>
        <w:t>扩权县</w:t>
      </w:r>
      <w:proofErr w:type="gramEnd"/>
      <w:r w:rsidRPr="008A0C23">
        <w:rPr>
          <w:rFonts w:eastAsia="仿宋_GB2312"/>
          <w:sz w:val="32"/>
          <w:szCs w:val="32"/>
        </w:rPr>
        <w:t>至少</w:t>
      </w:r>
      <w:r w:rsidRPr="008A0C23">
        <w:rPr>
          <w:rFonts w:eastAsia="仿宋_GB2312"/>
          <w:sz w:val="32"/>
          <w:szCs w:val="32"/>
        </w:rPr>
        <w:t>1</w:t>
      </w:r>
      <w:r w:rsidRPr="008A0C23">
        <w:rPr>
          <w:rFonts w:eastAsia="仿宋_GB2312"/>
          <w:sz w:val="32"/>
          <w:szCs w:val="32"/>
        </w:rPr>
        <w:t>项；四川农业大学、省农科院各不超过</w:t>
      </w:r>
      <w:r w:rsidRPr="008A0C23">
        <w:rPr>
          <w:rFonts w:eastAsia="仿宋_GB2312"/>
          <w:sz w:val="32"/>
          <w:szCs w:val="32"/>
        </w:rPr>
        <w:t>3</w:t>
      </w:r>
      <w:r w:rsidRPr="008A0C23">
        <w:rPr>
          <w:rFonts w:eastAsia="仿宋_GB2312"/>
          <w:sz w:val="32"/>
          <w:szCs w:val="32"/>
        </w:rPr>
        <w:t>项，其他中央在川、省级科研院所和高等院校各不超过</w:t>
      </w:r>
      <w:r w:rsidRPr="008A0C23">
        <w:rPr>
          <w:rFonts w:eastAsia="仿宋_GB2312"/>
          <w:sz w:val="32"/>
          <w:szCs w:val="32"/>
        </w:rPr>
        <w:t>2</w:t>
      </w:r>
      <w:r w:rsidRPr="008A0C23">
        <w:rPr>
          <w:rFonts w:eastAsia="仿宋_GB2312"/>
          <w:sz w:val="32"/>
          <w:szCs w:val="32"/>
        </w:rPr>
        <w:t>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（二）在相同或相近的情况下，优先支持在</w:t>
      </w:r>
      <w:r w:rsidRPr="008A0C23">
        <w:rPr>
          <w:rFonts w:eastAsia="仿宋_GB2312"/>
          <w:sz w:val="32"/>
          <w:szCs w:val="32"/>
        </w:rPr>
        <w:t>88</w:t>
      </w:r>
      <w:r w:rsidRPr="008A0C23">
        <w:rPr>
          <w:rFonts w:eastAsia="仿宋_GB2312"/>
          <w:sz w:val="32"/>
          <w:szCs w:val="32"/>
        </w:rPr>
        <w:t>个重点贫困县实施转化的项目，优先支持我省现代农业</w:t>
      </w:r>
      <w:r w:rsidRPr="008A0C23">
        <w:rPr>
          <w:rFonts w:eastAsia="仿宋_GB2312"/>
          <w:sz w:val="32"/>
          <w:szCs w:val="32"/>
        </w:rPr>
        <w:t>“10+3”</w:t>
      </w:r>
      <w:r w:rsidRPr="008A0C23">
        <w:rPr>
          <w:rFonts w:eastAsia="仿宋_GB2312"/>
          <w:sz w:val="32"/>
          <w:szCs w:val="32"/>
        </w:rPr>
        <w:t>产业技术成果转化应用。同时，适当平衡在不同区域、不同领域实施转化的项目。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（三）项目拟转化的科技成果原则上是近</w:t>
      </w:r>
      <w:r w:rsidRPr="008A0C23">
        <w:rPr>
          <w:rFonts w:eastAsia="仿宋_GB2312"/>
          <w:sz w:val="32"/>
          <w:szCs w:val="32"/>
        </w:rPr>
        <w:t>3</w:t>
      </w:r>
      <w:r w:rsidRPr="008A0C23">
        <w:rPr>
          <w:rFonts w:eastAsia="仿宋_GB2312"/>
          <w:sz w:val="32"/>
          <w:szCs w:val="32"/>
        </w:rPr>
        <w:t>年（</w:t>
      </w:r>
      <w:r w:rsidRPr="008A0C23">
        <w:rPr>
          <w:rFonts w:eastAsia="仿宋_GB2312"/>
          <w:sz w:val="32"/>
          <w:szCs w:val="32"/>
        </w:rPr>
        <w:t>2017</w:t>
      </w:r>
      <w:r w:rsidRPr="008A0C23">
        <w:rPr>
          <w:rFonts w:eastAsia="仿宋_GB2312"/>
          <w:sz w:val="32"/>
          <w:szCs w:val="32"/>
        </w:rPr>
        <w:t>年以来）形成的成果，技术水平达国内先进及以上。涉及需要行业管理部门审核的成果，必须经过省以上主管部门或其指定的法定资质机构审定或出具有关检测证明及科技成果评价。</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四）申报单位为在四川省内注册的企业、科研院所、高等院校、农业专业合作组织、技术推广和科技服务机构等独立法人单位，具有从事农业科技成果转化的能力和业绩。鼓励产学研联合申报，所列合作单位均需在申报</w:t>
      </w:r>
      <w:proofErr w:type="gramStart"/>
      <w:r w:rsidRPr="008A0C23">
        <w:rPr>
          <w:rFonts w:eastAsia="仿宋_GB2312"/>
          <w:sz w:val="32"/>
          <w:szCs w:val="32"/>
        </w:rPr>
        <w:t>书相应</w:t>
      </w:r>
      <w:proofErr w:type="gramEnd"/>
      <w:r w:rsidRPr="008A0C23">
        <w:rPr>
          <w:rFonts w:eastAsia="仿宋_GB2312"/>
          <w:sz w:val="32"/>
          <w:szCs w:val="32"/>
        </w:rPr>
        <w:t>位置加盖公章并扫描在线上传。</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（五）申报单</w:t>
      </w:r>
      <w:proofErr w:type="gramStart"/>
      <w:r w:rsidRPr="008A0C23">
        <w:rPr>
          <w:rFonts w:eastAsia="仿宋_GB2312"/>
          <w:sz w:val="32"/>
          <w:szCs w:val="32"/>
        </w:rPr>
        <w:t>位拟</w:t>
      </w:r>
      <w:proofErr w:type="gramEnd"/>
      <w:r w:rsidRPr="008A0C23">
        <w:rPr>
          <w:rFonts w:eastAsia="仿宋_GB2312"/>
          <w:sz w:val="32"/>
          <w:szCs w:val="32"/>
        </w:rPr>
        <w:t>转化的科技成果不应存在知识产权纠纷。企业牵头申报的，项目自筹经费与申请经费比例不低于</w:t>
      </w:r>
      <w:r w:rsidRPr="008A0C23">
        <w:rPr>
          <w:rFonts w:eastAsia="仿宋_GB2312"/>
          <w:sz w:val="32"/>
          <w:szCs w:val="32"/>
        </w:rPr>
        <w:t>1:1</w:t>
      </w:r>
      <w:r w:rsidRPr="008A0C23">
        <w:rPr>
          <w:rFonts w:eastAsia="仿宋_GB2312"/>
          <w:sz w:val="32"/>
          <w:szCs w:val="32"/>
        </w:rPr>
        <w:t>，并出具自筹配套资金承诺书。牵头申报的企业</w:t>
      </w:r>
      <w:r w:rsidRPr="008A0C23">
        <w:rPr>
          <w:rFonts w:eastAsia="仿宋_GB2312"/>
          <w:sz w:val="32"/>
          <w:szCs w:val="32"/>
        </w:rPr>
        <w:t>2018</w:t>
      </w:r>
      <w:r w:rsidRPr="008A0C23">
        <w:rPr>
          <w:rFonts w:eastAsia="仿宋_GB2312"/>
          <w:sz w:val="32"/>
          <w:szCs w:val="32"/>
        </w:rPr>
        <w:t>年度资产负债率不超过</w:t>
      </w:r>
      <w:r w:rsidRPr="008A0C23">
        <w:rPr>
          <w:rFonts w:eastAsia="仿宋_GB2312"/>
          <w:sz w:val="32"/>
          <w:szCs w:val="32"/>
        </w:rPr>
        <w:t>60%</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（六）项目申报材料包括《四川省农业科技成果转化资金项</w:t>
      </w:r>
      <w:r w:rsidRPr="008A0C23">
        <w:rPr>
          <w:rFonts w:eastAsia="仿宋_GB2312"/>
          <w:sz w:val="32"/>
          <w:szCs w:val="32"/>
        </w:rPr>
        <w:lastRenderedPageBreak/>
        <w:t>目申</w:t>
      </w:r>
      <w:r w:rsidR="009828F9">
        <w:rPr>
          <w:rFonts w:eastAsia="仿宋_GB2312" w:hint="eastAsia"/>
          <w:sz w:val="32"/>
          <w:szCs w:val="32"/>
        </w:rPr>
        <w:t>报</w:t>
      </w:r>
      <w:r w:rsidRPr="008A0C23">
        <w:rPr>
          <w:rFonts w:eastAsia="仿宋_GB2312"/>
          <w:sz w:val="32"/>
          <w:szCs w:val="32"/>
        </w:rPr>
        <w:t>书》《四川省省级农业科技成果转化资金项目可行性研究报告》及相关附件。申报材料附件（均须在四川省科技管理信息系统在线上传）主要包括</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成果支撑材料</w:t>
      </w:r>
      <w:r w:rsidRPr="008A0C23">
        <w:rPr>
          <w:rFonts w:eastAsia="仿宋_GB2312"/>
          <w:sz w:val="32"/>
          <w:szCs w:val="32"/>
        </w:rPr>
        <w:t>(</w:t>
      </w:r>
      <w:r w:rsidRPr="008A0C23">
        <w:rPr>
          <w:rFonts w:eastAsia="仿宋_GB2312"/>
          <w:sz w:val="32"/>
          <w:szCs w:val="32"/>
        </w:rPr>
        <w:t>下列主要成果类型需提供的支撑材料</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新品种：审定</w:t>
      </w:r>
      <w:r w:rsidRPr="008A0C23">
        <w:rPr>
          <w:rFonts w:eastAsia="仿宋_GB2312"/>
          <w:sz w:val="32"/>
          <w:szCs w:val="32"/>
        </w:rPr>
        <w:t>(</w:t>
      </w:r>
      <w:r w:rsidRPr="008A0C23">
        <w:rPr>
          <w:rFonts w:eastAsia="仿宋_GB2312"/>
          <w:sz w:val="32"/>
          <w:szCs w:val="32"/>
        </w:rPr>
        <w:t>或认定、或登记</w:t>
      </w:r>
      <w:r w:rsidRPr="008A0C23">
        <w:rPr>
          <w:rFonts w:eastAsia="仿宋_GB2312"/>
          <w:sz w:val="32"/>
          <w:szCs w:val="32"/>
        </w:rPr>
        <w:t>)</w:t>
      </w:r>
      <w:r w:rsidRPr="008A0C23">
        <w:rPr>
          <w:rFonts w:eastAsia="仿宋_GB2312"/>
          <w:sz w:val="32"/>
          <w:szCs w:val="32"/>
        </w:rPr>
        <w:t>证书，或同等效力的支撑材料</w:t>
      </w:r>
      <w:r w:rsidRPr="008A0C23">
        <w:rPr>
          <w:rFonts w:eastAsia="仿宋_GB2312"/>
          <w:sz w:val="32"/>
          <w:szCs w:val="32"/>
        </w:rPr>
        <w:t>(</w:t>
      </w:r>
      <w:r w:rsidRPr="008A0C23">
        <w:rPr>
          <w:rFonts w:eastAsia="仿宋_GB2312"/>
          <w:sz w:val="32"/>
          <w:szCs w:val="32"/>
        </w:rPr>
        <w:t>转基因品种需转基因生物安全证书及品种审定证书</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新兽药：安全性评价与药效试验报告；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疫苗：临床试验批件；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新农药</w:t>
      </w:r>
      <w:r w:rsidRPr="008A0C23">
        <w:rPr>
          <w:rFonts w:eastAsia="仿宋_GB2312"/>
          <w:sz w:val="32"/>
          <w:szCs w:val="32"/>
        </w:rPr>
        <w:t>(</w:t>
      </w:r>
      <w:r w:rsidRPr="008A0C23">
        <w:rPr>
          <w:rFonts w:eastAsia="仿宋_GB2312"/>
          <w:sz w:val="32"/>
          <w:szCs w:val="32"/>
        </w:rPr>
        <w:t>含植物生长调节剂类</w:t>
      </w:r>
      <w:r w:rsidRPr="008A0C23">
        <w:rPr>
          <w:rFonts w:eastAsia="仿宋_GB2312"/>
          <w:sz w:val="32"/>
          <w:szCs w:val="32"/>
        </w:rPr>
        <w:t>)</w:t>
      </w:r>
      <w:r w:rsidRPr="008A0C23">
        <w:rPr>
          <w:rFonts w:eastAsia="仿宋_GB2312"/>
          <w:sz w:val="32"/>
          <w:szCs w:val="32"/>
        </w:rPr>
        <w:t>：农药登记证书及田间试验报告、安全性评价报告；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饲料添加剂：安全性评价报告；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新肥料：肥料登记证书及田间试验报告、肥料检测报告；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机械类：样机检测报告与其他支撑文件；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仪器类：样机检测报告与其他证明文件；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其他</w:t>
      </w:r>
      <w:proofErr w:type="gramStart"/>
      <w:r w:rsidRPr="008A0C23">
        <w:rPr>
          <w:rFonts w:eastAsia="仿宋_GB2312"/>
          <w:sz w:val="32"/>
          <w:szCs w:val="32"/>
        </w:rPr>
        <w:t>能关于</w:t>
      </w:r>
      <w:proofErr w:type="gramEnd"/>
      <w:r w:rsidRPr="008A0C23">
        <w:rPr>
          <w:rFonts w:eastAsia="仿宋_GB2312"/>
          <w:sz w:val="32"/>
          <w:szCs w:val="32"/>
        </w:rPr>
        <w:t>成果情况的支撑材料：专利、品种权证书或版权材料、科技成果评价或认定材料。</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项目知识产权归属及授权使用相关文件</w:t>
      </w:r>
      <w:r w:rsidRPr="008A0C23">
        <w:rPr>
          <w:rFonts w:eastAsia="仿宋_GB2312"/>
          <w:sz w:val="32"/>
          <w:szCs w:val="32"/>
        </w:rPr>
        <w:t>(</w:t>
      </w:r>
      <w:r w:rsidRPr="008A0C23">
        <w:rPr>
          <w:rFonts w:eastAsia="仿宋_GB2312"/>
          <w:sz w:val="32"/>
          <w:szCs w:val="32"/>
        </w:rPr>
        <w:t>如：专利证书、品种权证书、软件著作权登记证书、技术转让合同或协议等</w:t>
      </w:r>
      <w:r w:rsidRPr="008A0C23">
        <w:rPr>
          <w:rFonts w:eastAsia="仿宋_GB2312"/>
          <w:sz w:val="32"/>
          <w:szCs w:val="32"/>
        </w:rPr>
        <w:t>)</w:t>
      </w:r>
      <w:r w:rsidRPr="008A0C23">
        <w:rPr>
          <w:rFonts w:eastAsia="仿宋_GB2312"/>
          <w:sz w:val="32"/>
          <w:szCs w:val="32"/>
        </w:rPr>
        <w:t>。</w:t>
      </w:r>
    </w:p>
    <w:p w:rsidR="00DA2505" w:rsidRPr="008A0C23" w:rsidRDefault="00DA2505" w:rsidP="002B2FC5">
      <w:pPr>
        <w:spacing w:line="560" w:lineRule="exact"/>
        <w:ind w:firstLineChars="200" w:firstLine="640"/>
        <w:rPr>
          <w:rFonts w:eastAsia="黑体"/>
          <w:sz w:val="32"/>
          <w:szCs w:val="32"/>
        </w:rPr>
      </w:pPr>
      <w:r w:rsidRPr="008A0C23">
        <w:rPr>
          <w:rFonts w:eastAsia="仿宋_GB2312"/>
          <w:sz w:val="32"/>
          <w:szCs w:val="32"/>
        </w:rPr>
        <w:t>3.</w:t>
      </w:r>
      <w:r w:rsidRPr="008A0C23">
        <w:rPr>
          <w:rFonts w:eastAsia="仿宋_GB2312"/>
          <w:sz w:val="32"/>
          <w:szCs w:val="32"/>
        </w:rPr>
        <w:t>审计报告与财务报表。企业牵头申报的，需提供</w:t>
      </w:r>
      <w:r w:rsidRPr="008A0C23">
        <w:rPr>
          <w:rFonts w:eastAsia="仿宋_GB2312"/>
          <w:sz w:val="32"/>
          <w:szCs w:val="32"/>
        </w:rPr>
        <w:t>2018</w:t>
      </w:r>
      <w:r w:rsidRPr="008A0C23">
        <w:rPr>
          <w:rFonts w:eastAsia="仿宋_GB2312"/>
          <w:sz w:val="32"/>
          <w:szCs w:val="32"/>
        </w:rPr>
        <w:t>年度财务审计报告（含附注）及会计报表（包括资产负债表、损益表、现金流量表）；事业单位牵头申报的，需提供</w:t>
      </w:r>
      <w:r w:rsidRPr="008A0C23">
        <w:rPr>
          <w:rFonts w:eastAsia="仿宋_GB2312"/>
          <w:sz w:val="32"/>
          <w:szCs w:val="32"/>
        </w:rPr>
        <w:t>2018</w:t>
      </w:r>
      <w:r w:rsidRPr="008A0C23">
        <w:rPr>
          <w:rFonts w:eastAsia="仿宋_GB2312"/>
          <w:sz w:val="32"/>
          <w:szCs w:val="32"/>
        </w:rPr>
        <w:t>年度会计报表（包括资产负债表、收入支出表等）。财务审计报告各页</w:t>
      </w:r>
      <w:r w:rsidRPr="008A0C23">
        <w:rPr>
          <w:rFonts w:eastAsia="仿宋_GB2312"/>
          <w:sz w:val="32"/>
          <w:szCs w:val="32"/>
        </w:rPr>
        <w:lastRenderedPageBreak/>
        <w:t>均需加盖会计师事务所公章，会计报表各页均需加盖申报单位财务专用章，并扫描在线上传。</w:t>
      </w:r>
    </w:p>
    <w:sectPr w:rsidR="00DA2505" w:rsidRPr="008A0C23" w:rsidSect="002B2FC5">
      <w:headerReference w:type="even" r:id="rId8"/>
      <w:headerReference w:type="default" r:id="rId9"/>
      <w:footerReference w:type="even" r:id="rId10"/>
      <w:footerReference w:type="default" r:id="rId11"/>
      <w:headerReference w:type="first" r:id="rId12"/>
      <w:pgSz w:w="11906" w:h="16838" w:code="9"/>
      <w:pgMar w:top="2098" w:right="1474" w:bottom="1985" w:left="1588" w:header="851" w:footer="124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82E" w:rsidRDefault="0015782E" w:rsidP="009727C6">
      <w:r>
        <w:separator/>
      </w:r>
    </w:p>
  </w:endnote>
  <w:endnote w:type="continuationSeparator" w:id="0">
    <w:p w:rsidR="0015782E" w:rsidRDefault="0015782E"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E30842" w:rsidRPr="00E30842">
      <w:rPr>
        <w:noProof/>
        <w:sz w:val="28"/>
        <w:szCs w:val="28"/>
        <w:lang w:val="zh-CN"/>
      </w:rPr>
      <w:t>10</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E30842" w:rsidRPr="00E30842">
      <w:rPr>
        <w:noProof/>
        <w:sz w:val="28"/>
        <w:szCs w:val="28"/>
        <w:lang w:val="zh-CN"/>
      </w:rPr>
      <w:t>1</w:t>
    </w:r>
    <w:r w:rsidRPr="007B2625">
      <w:rPr>
        <w:sz w:val="28"/>
        <w:szCs w:val="28"/>
      </w:rPr>
      <w:fldChar w:fldCharType="end"/>
    </w:r>
    <w:r>
      <w:rPr>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82E" w:rsidRDefault="0015782E" w:rsidP="009727C6">
      <w:r>
        <w:separator/>
      </w:r>
    </w:p>
  </w:footnote>
  <w:footnote w:type="continuationSeparator" w:id="0">
    <w:p w:rsidR="0015782E" w:rsidRDefault="0015782E"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proofState w:spelling="clean" w:grammar="clean"/>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5782E"/>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2FC5"/>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1B38"/>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09A"/>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842"/>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701</Words>
  <Characters>3996</Characters>
  <Application>Microsoft Office Word</Application>
  <DocSecurity>0</DocSecurity>
  <Lines>33</Lines>
  <Paragraphs>9</Paragraphs>
  <ScaleCrop>false</ScaleCrop>
  <Company>微软中国</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3</cp:revision>
  <cp:lastPrinted>2019-08-06T09:01:00Z</cp:lastPrinted>
  <dcterms:created xsi:type="dcterms:W3CDTF">2019-08-06T09:51:00Z</dcterms:created>
  <dcterms:modified xsi:type="dcterms:W3CDTF">2019-08-06T10:18:00Z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