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2051EC">
      <w:pPr>
        <w:spacing w:line="560" w:lineRule="exact"/>
        <w:rPr>
          <w:rFonts w:eastAsia="黑体"/>
          <w:kern w:val="0"/>
          <w:sz w:val="32"/>
          <w:szCs w:val="32"/>
        </w:rPr>
      </w:pPr>
      <w:bookmarkStart w:id="0" w:name="_Toc15481972"/>
      <w:bookmarkStart w:id="1" w:name="_GoBack"/>
      <w:bookmarkEnd w:id="1"/>
      <w:r w:rsidRPr="008A0C23">
        <w:rPr>
          <w:rFonts w:eastAsia="黑体"/>
          <w:kern w:val="0"/>
          <w:sz w:val="32"/>
          <w:szCs w:val="32"/>
        </w:rPr>
        <w:t>附件</w:t>
      </w:r>
      <w:r w:rsidRPr="008A0C23">
        <w:rPr>
          <w:rFonts w:eastAsia="黑体"/>
          <w:kern w:val="0"/>
          <w:sz w:val="32"/>
          <w:szCs w:val="32"/>
        </w:rPr>
        <w:t>20</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年度省级科研院所改革发展专项</w:t>
      </w:r>
      <w:bookmarkEnd w:id="0"/>
    </w:p>
    <w:p w:rsidR="00DA2505" w:rsidRPr="008A0C23" w:rsidRDefault="00DA2505" w:rsidP="002051EC">
      <w:pPr>
        <w:pStyle w:val="af0"/>
        <w:rPr>
          <w:rFonts w:ascii="Times New Roman" w:hAnsi="Times New Roman"/>
        </w:rPr>
      </w:pPr>
      <w:bookmarkStart w:id="2" w:name="_Toc15481973"/>
      <w:r w:rsidRPr="008A0C23">
        <w:rPr>
          <w:rFonts w:ascii="Times New Roman" w:hAnsi="Times New Roman"/>
        </w:rPr>
        <w:t>申报指南</w:t>
      </w:r>
      <w:bookmarkEnd w:id="2"/>
    </w:p>
    <w:p w:rsidR="00DA2505" w:rsidRPr="008A0C23" w:rsidRDefault="00DA2505" w:rsidP="002051EC">
      <w:pPr>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kern w:val="0"/>
          <w:sz w:val="32"/>
          <w:szCs w:val="32"/>
        </w:rPr>
        <w:t>四川省省属科研院所设施设备修缮购置项目申报书</w:t>
      </w:r>
      <w:r w:rsidRPr="008A0C23">
        <w:rPr>
          <w:rFonts w:eastAsia="仿宋_GB2312"/>
          <w:sz w:val="32"/>
          <w:szCs w:val="32"/>
        </w:rPr>
        <w:t>”“</w:t>
      </w:r>
      <w:r w:rsidRPr="008A0C23">
        <w:rPr>
          <w:rFonts w:eastAsia="仿宋_GB2312"/>
          <w:kern w:val="0"/>
          <w:sz w:val="32"/>
          <w:szCs w:val="32"/>
        </w:rPr>
        <w:t>四川省省级科研院所基本科研业务费申报书</w:t>
      </w:r>
      <w:r w:rsidRPr="008A0C23">
        <w:rPr>
          <w:rFonts w:eastAsia="仿宋_GB2312"/>
          <w:sz w:val="32"/>
          <w:szCs w:val="32"/>
        </w:rPr>
        <w:t>”“</w:t>
      </w:r>
      <w:r w:rsidRPr="008A0C23">
        <w:rPr>
          <w:rFonts w:eastAsia="仿宋_GB2312"/>
          <w:kern w:val="0"/>
          <w:sz w:val="32"/>
          <w:szCs w:val="32"/>
        </w:rPr>
        <w:t>四川省省级科研院所科技成果转化项目申报书</w:t>
      </w:r>
      <w:r w:rsidRPr="008A0C23">
        <w:rPr>
          <w:rFonts w:eastAsia="仿宋_GB2312"/>
          <w:sz w:val="32"/>
          <w:szCs w:val="32"/>
        </w:rPr>
        <w:t>”</w:t>
      </w:r>
      <w:r w:rsidRPr="008A0C23">
        <w:rPr>
          <w:rFonts w:eastAsia="仿宋_GB2312"/>
          <w:sz w:val="32"/>
          <w:szCs w:val="32"/>
        </w:rPr>
        <w:t>）</w:t>
      </w:r>
    </w:p>
    <w:p w:rsidR="00DA2505" w:rsidRPr="008A0C23" w:rsidRDefault="00DA2505" w:rsidP="002051EC">
      <w:pPr>
        <w:widowControl/>
        <w:spacing w:line="560" w:lineRule="exact"/>
        <w:ind w:firstLine="662"/>
        <w:rPr>
          <w:rFonts w:eastAsia="仿宋_GB2312"/>
          <w:kern w:val="0"/>
          <w:sz w:val="32"/>
          <w:szCs w:val="32"/>
        </w:rPr>
      </w:pPr>
    </w:p>
    <w:p w:rsidR="00DA2505" w:rsidRPr="008A0C23" w:rsidRDefault="00DA2505" w:rsidP="002051EC">
      <w:pPr>
        <w:widowControl/>
        <w:spacing w:line="560" w:lineRule="exact"/>
        <w:ind w:firstLine="662"/>
        <w:rPr>
          <w:rFonts w:eastAsia="仿宋_GB2312"/>
          <w:kern w:val="0"/>
          <w:sz w:val="32"/>
          <w:szCs w:val="32"/>
        </w:rPr>
      </w:pPr>
      <w:r w:rsidRPr="008A0C23">
        <w:rPr>
          <w:rFonts w:eastAsia="仿宋_GB2312"/>
          <w:kern w:val="0"/>
          <w:sz w:val="32"/>
          <w:szCs w:val="32"/>
        </w:rPr>
        <w:t>为深入贯彻落实省委十一届三次、四次全会精神，充分发挥省级科研院所在推进高质量发展和</w:t>
      </w:r>
      <w:r w:rsidRPr="008A0C23">
        <w:rPr>
          <w:rFonts w:eastAsia="仿宋_GB2312"/>
          <w:kern w:val="0"/>
          <w:sz w:val="32"/>
          <w:szCs w:val="32"/>
        </w:rPr>
        <w:t>“5+1”</w:t>
      </w:r>
      <w:r w:rsidRPr="008A0C23">
        <w:rPr>
          <w:rFonts w:eastAsia="仿宋_GB2312"/>
          <w:kern w:val="0"/>
          <w:sz w:val="32"/>
          <w:szCs w:val="32"/>
        </w:rPr>
        <w:t>现代产业体系中的科技创新支撑作用，持续提升创新能力和综合实力，强化科研条件建设，培育壮大人才队伍，加速科技成果转化，服务经济社会发展，特制定本指南。</w:t>
      </w:r>
    </w:p>
    <w:p w:rsidR="00DA2505" w:rsidRPr="008A0C23" w:rsidRDefault="00DA2505" w:rsidP="002051EC">
      <w:pPr>
        <w:widowControl/>
        <w:spacing w:line="560" w:lineRule="exact"/>
        <w:ind w:firstLine="662"/>
        <w:rPr>
          <w:rFonts w:eastAsia="仿宋_GB2312"/>
          <w:kern w:val="0"/>
          <w:sz w:val="32"/>
          <w:szCs w:val="32"/>
        </w:rPr>
      </w:pPr>
      <w:r w:rsidRPr="008A0C23">
        <w:rPr>
          <w:rFonts w:eastAsia="仿宋_GB2312"/>
          <w:b/>
          <w:kern w:val="0"/>
          <w:sz w:val="32"/>
          <w:szCs w:val="32"/>
        </w:rPr>
        <w:t>绩效目标：</w:t>
      </w:r>
      <w:r w:rsidRPr="008A0C23">
        <w:rPr>
          <w:rFonts w:eastAsia="仿宋_GB2312"/>
          <w:kern w:val="0"/>
          <w:sz w:val="32"/>
          <w:szCs w:val="32"/>
        </w:rPr>
        <w:t>推动省级科研院所改革发展，</w:t>
      </w:r>
      <w:r w:rsidR="00E1596F" w:rsidRPr="008A0C23">
        <w:rPr>
          <w:rFonts w:eastAsia="仿宋_GB2312"/>
          <w:kern w:val="0"/>
          <w:sz w:val="32"/>
          <w:szCs w:val="32"/>
        </w:rPr>
        <w:t>培育壮大人才队伍，改善科研建设条件，加速科技成果转化，充分</w:t>
      </w:r>
      <w:r w:rsidR="00320915" w:rsidRPr="008A0C23">
        <w:rPr>
          <w:rFonts w:eastAsia="仿宋_GB2312"/>
          <w:kern w:val="0"/>
          <w:sz w:val="32"/>
          <w:szCs w:val="32"/>
        </w:rPr>
        <w:t>发挥科研院所在创新体系中的骨干和引领作用，</w:t>
      </w:r>
      <w:r w:rsidRPr="008A0C23">
        <w:rPr>
          <w:rFonts w:eastAsia="仿宋_GB2312"/>
          <w:kern w:val="0"/>
          <w:sz w:val="32"/>
          <w:szCs w:val="32"/>
        </w:rPr>
        <w:t>实现</w:t>
      </w:r>
      <w:r w:rsidR="00E1596F" w:rsidRPr="008A0C23">
        <w:rPr>
          <w:rFonts w:eastAsia="仿宋_GB2312"/>
          <w:kern w:val="0"/>
          <w:sz w:val="32"/>
          <w:szCs w:val="32"/>
        </w:rPr>
        <w:t>一定的</w:t>
      </w:r>
      <w:r w:rsidRPr="008A0C23">
        <w:rPr>
          <w:rFonts w:eastAsia="仿宋_GB2312"/>
          <w:kern w:val="0"/>
          <w:sz w:val="32"/>
          <w:szCs w:val="32"/>
        </w:rPr>
        <w:t>经济和社会效益</w:t>
      </w:r>
      <w:r w:rsidR="00320915" w:rsidRPr="008A0C23">
        <w:rPr>
          <w:rFonts w:eastAsia="仿宋_GB2312"/>
          <w:kern w:val="0"/>
          <w:sz w:val="32"/>
          <w:szCs w:val="32"/>
        </w:rPr>
        <w:t>。</w:t>
      </w:r>
    </w:p>
    <w:p w:rsidR="00DA2505" w:rsidRPr="008A0C23" w:rsidRDefault="00DA2505" w:rsidP="002051EC">
      <w:pPr>
        <w:widowControl/>
        <w:spacing w:line="560" w:lineRule="exact"/>
        <w:ind w:firstLine="662"/>
        <w:rPr>
          <w:rFonts w:eastAsia="仿宋_GB2312"/>
          <w:kern w:val="0"/>
          <w:sz w:val="32"/>
          <w:szCs w:val="32"/>
        </w:rPr>
      </w:pPr>
      <w:r w:rsidRPr="008A0C23">
        <w:rPr>
          <w:rFonts w:eastAsia="黑体"/>
          <w:kern w:val="0"/>
          <w:sz w:val="32"/>
          <w:szCs w:val="32"/>
        </w:rPr>
        <w:t>一、资金支持方式</w:t>
      </w:r>
    </w:p>
    <w:p w:rsidR="00DA2505" w:rsidRPr="008A0C23" w:rsidRDefault="00DA2505" w:rsidP="002051EC">
      <w:pPr>
        <w:widowControl/>
        <w:spacing w:line="560" w:lineRule="exact"/>
        <w:ind w:firstLine="662"/>
        <w:rPr>
          <w:kern w:val="0"/>
          <w:szCs w:val="21"/>
        </w:rPr>
      </w:pPr>
      <w:r w:rsidRPr="008A0C23">
        <w:rPr>
          <w:rFonts w:eastAsia="仿宋_GB2312"/>
          <w:kern w:val="0"/>
          <w:sz w:val="32"/>
          <w:szCs w:val="32"/>
        </w:rPr>
        <w:t>专项资金采取前补助支持方式。</w:t>
      </w:r>
    </w:p>
    <w:p w:rsidR="00DA2505" w:rsidRPr="008A0C23" w:rsidRDefault="00DA2505" w:rsidP="002051EC">
      <w:pPr>
        <w:widowControl/>
        <w:spacing w:line="560" w:lineRule="exact"/>
        <w:ind w:firstLine="662"/>
        <w:rPr>
          <w:kern w:val="0"/>
          <w:szCs w:val="21"/>
        </w:rPr>
      </w:pPr>
      <w:r w:rsidRPr="008A0C23">
        <w:rPr>
          <w:rFonts w:eastAsia="黑体"/>
          <w:kern w:val="0"/>
          <w:sz w:val="32"/>
          <w:szCs w:val="32"/>
        </w:rPr>
        <w:t>二、支持类型和经费</w:t>
      </w:r>
    </w:p>
    <w:p w:rsidR="00DA2505" w:rsidRPr="008A0C23" w:rsidRDefault="00DA2505" w:rsidP="002051EC">
      <w:pPr>
        <w:widowControl/>
        <w:spacing w:line="560" w:lineRule="exact"/>
        <w:ind w:firstLine="662"/>
        <w:rPr>
          <w:rFonts w:eastAsia="仿宋_GB2312"/>
          <w:kern w:val="0"/>
          <w:sz w:val="32"/>
          <w:szCs w:val="32"/>
        </w:rPr>
      </w:pPr>
      <w:r w:rsidRPr="008A0C23">
        <w:rPr>
          <w:rFonts w:eastAsia="仿宋_GB2312"/>
          <w:kern w:val="0"/>
          <w:sz w:val="32"/>
          <w:szCs w:val="32"/>
        </w:rPr>
        <w:t>省级科研院所改革发展专项包括省级科研院所设施设备修缮购置资金、省级科研院所基本科研业务费和省级科研院所科技成果转化项目。省级科研院所改革发展专项支持范围见附件。</w:t>
      </w:r>
    </w:p>
    <w:p w:rsidR="00DA2505" w:rsidRPr="008A0C23" w:rsidRDefault="00DA2505" w:rsidP="00652767">
      <w:pPr>
        <w:spacing w:line="560" w:lineRule="exact"/>
        <w:ind w:firstLineChars="200" w:firstLine="640"/>
        <w:rPr>
          <w:rFonts w:eastAsia="楷体"/>
          <w:bCs/>
          <w:kern w:val="0"/>
          <w:sz w:val="32"/>
          <w:szCs w:val="32"/>
        </w:rPr>
      </w:pPr>
      <w:r w:rsidRPr="008A0C23">
        <w:rPr>
          <w:rFonts w:eastAsia="楷体"/>
          <w:bCs/>
          <w:kern w:val="0"/>
          <w:sz w:val="32"/>
          <w:szCs w:val="32"/>
        </w:rPr>
        <w:lastRenderedPageBreak/>
        <w:t>(</w:t>
      </w:r>
      <w:r w:rsidRPr="008A0C23">
        <w:rPr>
          <w:rFonts w:eastAsia="楷体"/>
          <w:bCs/>
          <w:kern w:val="0"/>
          <w:sz w:val="32"/>
          <w:szCs w:val="32"/>
        </w:rPr>
        <w:t>一</w:t>
      </w:r>
      <w:r w:rsidRPr="008A0C23">
        <w:rPr>
          <w:rFonts w:eastAsia="楷体"/>
          <w:bCs/>
          <w:kern w:val="0"/>
          <w:sz w:val="32"/>
          <w:szCs w:val="32"/>
        </w:rPr>
        <w:t>)</w:t>
      </w:r>
      <w:r w:rsidRPr="008A0C23">
        <w:rPr>
          <w:rFonts w:eastAsia="楷体"/>
          <w:bCs/>
          <w:kern w:val="0"/>
          <w:sz w:val="32"/>
          <w:szCs w:val="32"/>
        </w:rPr>
        <w:t>省级科研院所设施设备修缮购置资金。</w:t>
      </w:r>
    </w:p>
    <w:p w:rsidR="00DA2505" w:rsidRPr="008A0C23" w:rsidRDefault="00DA2505" w:rsidP="00652767">
      <w:pPr>
        <w:spacing w:line="560" w:lineRule="exact"/>
        <w:ind w:firstLineChars="200" w:firstLine="640"/>
        <w:rPr>
          <w:rFonts w:eastAsia="楷体"/>
          <w:bCs/>
          <w:kern w:val="0"/>
          <w:sz w:val="32"/>
          <w:szCs w:val="32"/>
        </w:rPr>
      </w:pPr>
      <w:r w:rsidRPr="008A0C23">
        <w:rPr>
          <w:rFonts w:eastAsia="仿宋_GB2312"/>
          <w:kern w:val="0"/>
          <w:sz w:val="32"/>
          <w:szCs w:val="32"/>
        </w:rPr>
        <w:t>省级科研院所设施设备修缮购置资金由申报单位据实申报，根据轻重缓急按需支持。具体支持方向如下。</w:t>
      </w:r>
    </w:p>
    <w:p w:rsidR="00DA2505" w:rsidRPr="008A0C23" w:rsidRDefault="00DA2505" w:rsidP="00652767">
      <w:pPr>
        <w:spacing w:line="560" w:lineRule="exact"/>
        <w:ind w:firstLineChars="225" w:firstLine="720"/>
        <w:rPr>
          <w:rFonts w:eastAsia="仿宋_GB2312"/>
          <w:sz w:val="32"/>
          <w:szCs w:val="32"/>
        </w:rPr>
      </w:pPr>
      <w:r w:rsidRPr="008A0C23">
        <w:rPr>
          <w:rFonts w:eastAsia="仿宋_GB2312"/>
          <w:sz w:val="32"/>
          <w:szCs w:val="32"/>
        </w:rPr>
        <w:t>１</w:t>
      </w:r>
      <w:r w:rsidR="00785254">
        <w:rPr>
          <w:rFonts w:eastAsia="仿宋_GB2312" w:hint="eastAsia"/>
          <w:sz w:val="32"/>
          <w:szCs w:val="32"/>
        </w:rPr>
        <w:t>.</w:t>
      </w:r>
      <w:r w:rsidRPr="008A0C23">
        <w:rPr>
          <w:rFonts w:eastAsia="仿宋_GB2312"/>
          <w:sz w:val="32"/>
          <w:szCs w:val="32"/>
        </w:rPr>
        <w:t>连续使用</w:t>
      </w:r>
      <w:r w:rsidRPr="008A0C23">
        <w:rPr>
          <w:rFonts w:eastAsia="仿宋_GB2312"/>
          <w:sz w:val="32"/>
          <w:szCs w:val="32"/>
        </w:rPr>
        <w:t>15</w:t>
      </w:r>
      <w:r w:rsidRPr="008A0C23">
        <w:rPr>
          <w:rFonts w:eastAsia="仿宋_GB2312"/>
          <w:sz w:val="32"/>
          <w:szCs w:val="32"/>
        </w:rPr>
        <w:t>年以上、且已不能适应科研工作需要的科研业务用房及科研辅助设施的维修改造</w:t>
      </w:r>
      <w:r w:rsidR="00785254">
        <w:rPr>
          <w:rFonts w:eastAsia="仿宋_GB2312" w:hint="eastAsia"/>
          <w:sz w:val="32"/>
          <w:szCs w:val="32"/>
        </w:rPr>
        <w:t>。</w:t>
      </w:r>
    </w:p>
    <w:p w:rsidR="00DA2505" w:rsidRPr="008A0C23" w:rsidRDefault="00DA2505" w:rsidP="00652767">
      <w:pPr>
        <w:spacing w:line="560" w:lineRule="exact"/>
        <w:ind w:firstLineChars="225" w:firstLine="720"/>
        <w:rPr>
          <w:rFonts w:eastAsia="仿宋_GB2312"/>
          <w:sz w:val="32"/>
          <w:szCs w:val="32"/>
        </w:rPr>
      </w:pPr>
      <w:r w:rsidRPr="008A0C23">
        <w:rPr>
          <w:rFonts w:eastAsia="仿宋_GB2312"/>
          <w:sz w:val="32"/>
          <w:szCs w:val="32"/>
        </w:rPr>
        <w:t>２</w:t>
      </w:r>
      <w:r w:rsidRPr="008A0C23">
        <w:rPr>
          <w:rFonts w:eastAsia="仿宋_GB2312"/>
          <w:sz w:val="32"/>
          <w:szCs w:val="32"/>
        </w:rPr>
        <w:t>.</w:t>
      </w:r>
      <w:r w:rsidRPr="008A0C23">
        <w:rPr>
          <w:rFonts w:eastAsia="仿宋_GB2312"/>
          <w:sz w:val="32"/>
          <w:szCs w:val="32"/>
        </w:rPr>
        <w:t>水、暖、电、气及环境保护等基础设施的维修改造</w:t>
      </w:r>
      <w:r w:rsidR="00785254">
        <w:rPr>
          <w:rFonts w:eastAsia="仿宋_GB2312" w:hint="eastAsia"/>
          <w:sz w:val="32"/>
          <w:szCs w:val="32"/>
        </w:rPr>
        <w:t>。</w:t>
      </w:r>
    </w:p>
    <w:p w:rsidR="00DA2505" w:rsidRPr="008A0C23" w:rsidRDefault="00DA2505" w:rsidP="00652767">
      <w:pPr>
        <w:spacing w:line="560" w:lineRule="exact"/>
        <w:ind w:firstLineChars="225" w:firstLine="720"/>
        <w:rPr>
          <w:rFonts w:eastAsia="仿宋_GB2312"/>
          <w:sz w:val="32"/>
          <w:szCs w:val="32"/>
        </w:rPr>
      </w:pPr>
      <w:r w:rsidRPr="008A0C23">
        <w:rPr>
          <w:rFonts w:eastAsia="仿宋_GB2312"/>
          <w:sz w:val="32"/>
          <w:szCs w:val="32"/>
        </w:rPr>
        <w:t>３</w:t>
      </w:r>
      <w:r w:rsidRPr="008A0C23">
        <w:rPr>
          <w:rFonts w:eastAsia="仿宋_GB2312"/>
          <w:sz w:val="32"/>
          <w:szCs w:val="32"/>
        </w:rPr>
        <w:t>.</w:t>
      </w:r>
      <w:r w:rsidRPr="008A0C23">
        <w:rPr>
          <w:rFonts w:eastAsia="仿宋_GB2312"/>
          <w:sz w:val="32"/>
          <w:szCs w:val="32"/>
        </w:rPr>
        <w:t>直接为科学研究工作服务的科学仪器设备购置</w:t>
      </w:r>
      <w:r w:rsidR="00785254">
        <w:rPr>
          <w:rFonts w:eastAsia="仿宋_GB2312" w:hint="eastAsia"/>
          <w:sz w:val="32"/>
          <w:szCs w:val="32"/>
        </w:rPr>
        <w:t>。</w:t>
      </w:r>
    </w:p>
    <w:p w:rsidR="00DA2505" w:rsidRPr="008A0C23" w:rsidRDefault="00DA2505" w:rsidP="00652767">
      <w:pPr>
        <w:spacing w:line="560" w:lineRule="exact"/>
        <w:ind w:firstLineChars="225" w:firstLine="720"/>
        <w:rPr>
          <w:rFonts w:eastAsia="仿宋_GB2312"/>
          <w:sz w:val="32"/>
          <w:szCs w:val="32"/>
        </w:rPr>
      </w:pPr>
      <w:r w:rsidRPr="008A0C23">
        <w:rPr>
          <w:rFonts w:eastAsia="仿宋_GB2312"/>
          <w:sz w:val="32"/>
          <w:szCs w:val="32"/>
        </w:rPr>
        <w:t>４</w:t>
      </w:r>
      <w:r w:rsidRPr="008A0C23">
        <w:rPr>
          <w:rFonts w:eastAsia="仿宋_GB2312"/>
          <w:sz w:val="32"/>
          <w:szCs w:val="32"/>
        </w:rPr>
        <w:t>.</w:t>
      </w:r>
      <w:r w:rsidRPr="008A0C23">
        <w:rPr>
          <w:rFonts w:eastAsia="仿宋_GB2312"/>
          <w:sz w:val="32"/>
          <w:szCs w:val="32"/>
        </w:rPr>
        <w:t>利用成熟技术对尚有较好利用价值、直接服务于科学研究的仪器设备所进行的功能扩展、技术升级等工作</w:t>
      </w:r>
      <w:r w:rsidR="00785254">
        <w:rPr>
          <w:rFonts w:eastAsia="仿宋_GB2312" w:hint="eastAsia"/>
          <w:sz w:val="32"/>
          <w:szCs w:val="32"/>
        </w:rPr>
        <w:t>。</w:t>
      </w:r>
    </w:p>
    <w:p w:rsidR="00DA2505" w:rsidRPr="008A0C23" w:rsidRDefault="00DA2505" w:rsidP="00652767">
      <w:pPr>
        <w:spacing w:line="560" w:lineRule="exact"/>
        <w:ind w:firstLineChars="225" w:firstLine="720"/>
        <w:rPr>
          <w:rFonts w:eastAsia="仿宋_GB2312"/>
          <w:sz w:val="32"/>
          <w:szCs w:val="32"/>
        </w:rPr>
      </w:pPr>
      <w:r w:rsidRPr="008A0C23">
        <w:rPr>
          <w:rFonts w:eastAsia="仿宋_GB2312"/>
          <w:sz w:val="32"/>
          <w:szCs w:val="32"/>
        </w:rPr>
        <w:t>５</w:t>
      </w:r>
      <w:r w:rsidRPr="008A0C23">
        <w:rPr>
          <w:rFonts w:eastAsia="仿宋_GB2312"/>
          <w:sz w:val="32"/>
          <w:szCs w:val="32"/>
        </w:rPr>
        <w:t>.</w:t>
      </w:r>
      <w:r w:rsidRPr="008A0C23">
        <w:rPr>
          <w:rFonts w:eastAsia="仿宋_GB2312"/>
          <w:sz w:val="32"/>
          <w:szCs w:val="32"/>
        </w:rPr>
        <w:t>信息网络建设等其他工作。</w:t>
      </w:r>
    </w:p>
    <w:p w:rsidR="00DA2505" w:rsidRPr="008A0C23" w:rsidRDefault="00DA2505" w:rsidP="00652767">
      <w:pPr>
        <w:spacing w:line="560" w:lineRule="exact"/>
        <w:ind w:firstLineChars="200" w:firstLine="640"/>
        <w:rPr>
          <w:rFonts w:eastAsia="楷体"/>
          <w:bCs/>
          <w:kern w:val="0"/>
          <w:sz w:val="32"/>
          <w:szCs w:val="32"/>
        </w:rPr>
      </w:pPr>
      <w:r w:rsidRPr="008A0C23">
        <w:rPr>
          <w:rFonts w:eastAsia="楷体"/>
          <w:bCs/>
          <w:kern w:val="0"/>
          <w:sz w:val="32"/>
          <w:szCs w:val="32"/>
        </w:rPr>
        <w:t xml:space="preserve"> (</w:t>
      </w:r>
      <w:r w:rsidRPr="008A0C23">
        <w:rPr>
          <w:rFonts w:eastAsia="楷体"/>
          <w:bCs/>
          <w:kern w:val="0"/>
          <w:sz w:val="32"/>
          <w:szCs w:val="32"/>
        </w:rPr>
        <w:t>二</w:t>
      </w:r>
      <w:r w:rsidRPr="008A0C23">
        <w:rPr>
          <w:rFonts w:eastAsia="楷体"/>
          <w:bCs/>
          <w:kern w:val="0"/>
          <w:sz w:val="32"/>
          <w:szCs w:val="32"/>
        </w:rPr>
        <w:t>)</w:t>
      </w:r>
      <w:r w:rsidRPr="008A0C23">
        <w:rPr>
          <w:rFonts w:eastAsia="楷体"/>
          <w:bCs/>
          <w:kern w:val="0"/>
          <w:sz w:val="32"/>
          <w:szCs w:val="32"/>
        </w:rPr>
        <w:t>省级科研院所基本科研业务费。</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省级科研院所基本科研业务费，</w:t>
      </w:r>
      <w:r w:rsidRPr="008A0C23">
        <w:rPr>
          <w:rFonts w:eastAsia="仿宋_GB2312"/>
          <w:sz w:val="32"/>
          <w:szCs w:val="32"/>
        </w:rPr>
        <w:t>根据科研院所科研人员数和</w:t>
      </w:r>
      <w:r w:rsidRPr="008A0C23">
        <w:rPr>
          <w:kern w:val="0"/>
          <w:sz w:val="32"/>
          <w:szCs w:val="32"/>
        </w:rPr>
        <w:t xml:space="preserve"> 1975</w:t>
      </w:r>
      <w:r w:rsidRPr="008A0C23">
        <w:rPr>
          <w:rFonts w:eastAsia="仿宋_GB2312"/>
          <w:kern w:val="0"/>
          <w:sz w:val="32"/>
          <w:szCs w:val="32"/>
        </w:rPr>
        <w:t>年</w:t>
      </w:r>
      <w:r w:rsidRPr="008A0C23">
        <w:rPr>
          <w:kern w:val="0"/>
          <w:sz w:val="32"/>
          <w:szCs w:val="32"/>
        </w:rPr>
        <w:t>1</w:t>
      </w:r>
      <w:r w:rsidRPr="008A0C23">
        <w:rPr>
          <w:rFonts w:eastAsia="仿宋_GB2312"/>
          <w:kern w:val="0"/>
          <w:sz w:val="32"/>
          <w:szCs w:val="32"/>
        </w:rPr>
        <w:t>月</w:t>
      </w:r>
      <w:r w:rsidRPr="008A0C23">
        <w:rPr>
          <w:kern w:val="0"/>
          <w:sz w:val="32"/>
          <w:szCs w:val="32"/>
        </w:rPr>
        <w:t>1</w:t>
      </w:r>
      <w:r w:rsidRPr="008A0C23">
        <w:rPr>
          <w:rFonts w:eastAsia="仿宋_GB2312"/>
          <w:kern w:val="0"/>
          <w:sz w:val="32"/>
          <w:szCs w:val="32"/>
        </w:rPr>
        <w:t>日后出生的</w:t>
      </w:r>
      <w:r w:rsidRPr="008A0C23">
        <w:rPr>
          <w:rFonts w:eastAsia="仿宋_GB2312"/>
          <w:sz w:val="32"/>
          <w:szCs w:val="32"/>
        </w:rPr>
        <w:t>科研人员数、项目管理绩效、科研投入等情况，结合年度专项资金总额，采用因素法确定资金分配方案。</w:t>
      </w:r>
      <w:r w:rsidRPr="008A0C23">
        <w:rPr>
          <w:rFonts w:eastAsia="仿宋_GB2312"/>
          <w:kern w:val="0"/>
          <w:sz w:val="32"/>
          <w:szCs w:val="32"/>
        </w:rPr>
        <w:t>每个单位支持经费不超过</w:t>
      </w:r>
      <w:r w:rsidRPr="008A0C23">
        <w:rPr>
          <w:kern w:val="0"/>
          <w:sz w:val="32"/>
          <w:szCs w:val="32"/>
        </w:rPr>
        <w:t>150</w:t>
      </w:r>
      <w:r w:rsidRPr="008A0C23">
        <w:rPr>
          <w:rFonts w:eastAsia="仿宋_GB2312"/>
          <w:kern w:val="0"/>
          <w:sz w:val="32"/>
          <w:szCs w:val="32"/>
        </w:rPr>
        <w:t>万元，</w:t>
      </w:r>
      <w:r w:rsidRPr="008A0C23">
        <w:rPr>
          <w:rFonts w:eastAsia="仿宋_GB2312"/>
          <w:sz w:val="32"/>
          <w:szCs w:val="32"/>
        </w:rPr>
        <w:t>由院所自主确定项目并进行</w:t>
      </w:r>
      <w:r w:rsidRPr="008A0C23">
        <w:rPr>
          <w:rFonts w:eastAsia="仿宋_GB2312"/>
          <w:kern w:val="0"/>
          <w:sz w:val="32"/>
          <w:szCs w:val="32"/>
        </w:rPr>
        <w:t>全流程</w:t>
      </w:r>
      <w:r w:rsidRPr="008A0C23">
        <w:rPr>
          <w:rFonts w:eastAsia="仿宋_GB2312"/>
          <w:sz w:val="32"/>
          <w:szCs w:val="32"/>
        </w:rPr>
        <w:t>管理。具体支持方向如下。</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sz w:val="32"/>
          <w:szCs w:val="32"/>
        </w:rPr>
        <w:t>１</w:t>
      </w:r>
      <w:r w:rsidRPr="008A0C23">
        <w:rPr>
          <w:rFonts w:eastAsia="仿宋_GB2312"/>
          <w:sz w:val="32"/>
          <w:szCs w:val="32"/>
        </w:rPr>
        <w:t>.</w:t>
      </w:r>
      <w:r w:rsidRPr="008A0C23">
        <w:rPr>
          <w:rFonts w:eastAsia="仿宋_GB2312"/>
          <w:kern w:val="0"/>
          <w:sz w:val="32"/>
          <w:szCs w:val="32"/>
        </w:rPr>
        <w:t>重点围绕我省经济社会发展需要</w:t>
      </w:r>
      <w:r w:rsidR="00785254">
        <w:rPr>
          <w:rFonts w:eastAsia="仿宋_GB2312" w:hint="eastAsia"/>
          <w:kern w:val="0"/>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２</w:t>
      </w:r>
      <w:r w:rsidRPr="008A0C23">
        <w:rPr>
          <w:rFonts w:eastAsia="仿宋_GB2312"/>
          <w:sz w:val="32"/>
          <w:szCs w:val="32"/>
        </w:rPr>
        <w:t>.</w:t>
      </w:r>
      <w:r w:rsidRPr="008A0C23">
        <w:rPr>
          <w:rFonts w:eastAsia="仿宋_GB2312"/>
          <w:sz w:val="32"/>
          <w:szCs w:val="32"/>
        </w:rPr>
        <w:t>由科研院所自主选题开展的科研工作</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３</w:t>
      </w:r>
      <w:r w:rsidRPr="008A0C23">
        <w:rPr>
          <w:rFonts w:eastAsia="仿宋_GB2312"/>
          <w:sz w:val="32"/>
          <w:szCs w:val="32"/>
        </w:rPr>
        <w:t>.</w:t>
      </w:r>
      <w:r w:rsidRPr="008A0C23">
        <w:rPr>
          <w:rFonts w:eastAsia="仿宋_GB2312"/>
          <w:sz w:val="32"/>
          <w:szCs w:val="32"/>
        </w:rPr>
        <w:t>所属行业基础性、支撑性、应急性科研工作</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４</w:t>
      </w:r>
      <w:r w:rsidRPr="008A0C23">
        <w:rPr>
          <w:rFonts w:eastAsia="仿宋_GB2312"/>
          <w:sz w:val="32"/>
          <w:szCs w:val="32"/>
        </w:rPr>
        <w:t>.</w:t>
      </w:r>
      <w:r w:rsidRPr="008A0C23">
        <w:rPr>
          <w:rFonts w:eastAsia="仿宋_GB2312"/>
          <w:sz w:val="32"/>
          <w:szCs w:val="32"/>
        </w:rPr>
        <w:t>团队建设及年轻人才培养</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５</w:t>
      </w:r>
      <w:r w:rsidRPr="008A0C23">
        <w:rPr>
          <w:rFonts w:eastAsia="仿宋_GB2312"/>
          <w:sz w:val="32"/>
          <w:szCs w:val="32"/>
        </w:rPr>
        <w:t>.</w:t>
      </w:r>
      <w:r w:rsidRPr="008A0C23">
        <w:rPr>
          <w:rFonts w:eastAsia="仿宋_GB2312"/>
          <w:sz w:val="32"/>
          <w:szCs w:val="32"/>
        </w:rPr>
        <w:t>科技基础性工作等其他工作。</w:t>
      </w:r>
    </w:p>
    <w:p w:rsidR="00DA2505" w:rsidRPr="008A0C23" w:rsidRDefault="00DA2505" w:rsidP="00652767">
      <w:pPr>
        <w:spacing w:line="560" w:lineRule="exact"/>
        <w:ind w:firstLineChars="200" w:firstLine="640"/>
        <w:rPr>
          <w:rFonts w:eastAsia="楷体"/>
          <w:bCs/>
          <w:kern w:val="0"/>
          <w:sz w:val="32"/>
          <w:szCs w:val="32"/>
        </w:rPr>
      </w:pPr>
      <w:r w:rsidRPr="008A0C23">
        <w:rPr>
          <w:rFonts w:eastAsia="楷体"/>
          <w:bCs/>
          <w:kern w:val="0"/>
          <w:sz w:val="32"/>
          <w:szCs w:val="32"/>
        </w:rPr>
        <w:t xml:space="preserve"> (</w:t>
      </w:r>
      <w:r w:rsidRPr="008A0C23">
        <w:rPr>
          <w:rFonts w:eastAsia="楷体"/>
          <w:bCs/>
          <w:kern w:val="0"/>
          <w:sz w:val="32"/>
          <w:szCs w:val="32"/>
        </w:rPr>
        <w:t>三</w:t>
      </w:r>
      <w:r w:rsidRPr="008A0C23">
        <w:rPr>
          <w:rFonts w:eastAsia="楷体"/>
          <w:bCs/>
          <w:kern w:val="0"/>
          <w:sz w:val="32"/>
          <w:szCs w:val="32"/>
        </w:rPr>
        <w:t>)</w:t>
      </w:r>
      <w:r w:rsidRPr="008A0C23">
        <w:rPr>
          <w:rFonts w:eastAsia="楷体"/>
          <w:bCs/>
          <w:kern w:val="0"/>
          <w:sz w:val="32"/>
          <w:szCs w:val="32"/>
        </w:rPr>
        <w:t>省级科研院所科技成果转化项目。</w:t>
      </w:r>
    </w:p>
    <w:p w:rsidR="00DA2505" w:rsidRPr="008A0C23" w:rsidRDefault="00DA2505" w:rsidP="002051EC">
      <w:pPr>
        <w:widowControl/>
        <w:spacing w:line="560" w:lineRule="exact"/>
        <w:ind w:firstLine="665"/>
        <w:rPr>
          <w:kern w:val="0"/>
          <w:szCs w:val="21"/>
        </w:rPr>
      </w:pPr>
      <w:r w:rsidRPr="008A0C23">
        <w:rPr>
          <w:rFonts w:eastAsia="仿宋_GB2312"/>
          <w:kern w:val="0"/>
          <w:sz w:val="32"/>
          <w:szCs w:val="32"/>
        </w:rPr>
        <w:lastRenderedPageBreak/>
        <w:t>围绕省委省政府重点工作，聚焦现代产业发展需要、民生社会重点领域，择优支持技术水平先进、投资科学合理、具有市场前景、经济及社会效益较好、成熟度较高的技术成果实施转化。</w:t>
      </w:r>
    </w:p>
    <w:p w:rsidR="00DA2505" w:rsidRPr="008A0C23" w:rsidRDefault="00DA2505" w:rsidP="002051EC">
      <w:pPr>
        <w:widowControl/>
        <w:spacing w:line="560" w:lineRule="exact"/>
        <w:ind w:firstLine="662"/>
        <w:rPr>
          <w:rFonts w:eastAsia="仿宋_GB2312"/>
          <w:kern w:val="0"/>
          <w:sz w:val="32"/>
          <w:szCs w:val="32"/>
        </w:rPr>
      </w:pPr>
      <w:r w:rsidRPr="008A0C23">
        <w:rPr>
          <w:rFonts w:eastAsia="仿宋_GB2312"/>
          <w:kern w:val="0"/>
          <w:sz w:val="32"/>
          <w:szCs w:val="32"/>
        </w:rPr>
        <w:t>省级科研院所科技成果转化项目，根据科技成果的技术水平、成熟度、规模、市场前景等确定，按照重大、重点、面上项目进行分类支持，分别支持经费不超过</w:t>
      </w:r>
      <w:r w:rsidRPr="008A0C23">
        <w:rPr>
          <w:kern w:val="0"/>
          <w:sz w:val="32"/>
          <w:szCs w:val="32"/>
        </w:rPr>
        <w:t>150</w:t>
      </w:r>
      <w:r w:rsidRPr="008A0C23">
        <w:rPr>
          <w:rFonts w:eastAsia="仿宋_GB2312"/>
          <w:kern w:val="0"/>
          <w:sz w:val="32"/>
          <w:szCs w:val="32"/>
        </w:rPr>
        <w:t>万元、</w:t>
      </w:r>
      <w:r w:rsidRPr="008A0C23">
        <w:rPr>
          <w:kern w:val="0"/>
          <w:sz w:val="32"/>
          <w:szCs w:val="32"/>
        </w:rPr>
        <w:t>100</w:t>
      </w:r>
      <w:r w:rsidRPr="008A0C23">
        <w:rPr>
          <w:rFonts w:eastAsia="仿宋_GB2312"/>
          <w:kern w:val="0"/>
          <w:sz w:val="32"/>
          <w:szCs w:val="32"/>
        </w:rPr>
        <w:t>万元、</w:t>
      </w:r>
      <w:r w:rsidRPr="008A0C23">
        <w:rPr>
          <w:kern w:val="0"/>
          <w:sz w:val="32"/>
          <w:szCs w:val="32"/>
        </w:rPr>
        <w:t>50</w:t>
      </w:r>
      <w:r w:rsidRPr="008A0C23">
        <w:rPr>
          <w:rFonts w:eastAsia="仿宋_GB2312"/>
          <w:kern w:val="0"/>
          <w:sz w:val="32"/>
          <w:szCs w:val="32"/>
        </w:rPr>
        <w:t>万元。</w:t>
      </w:r>
    </w:p>
    <w:p w:rsidR="00DA2505" w:rsidRPr="008A0C23" w:rsidRDefault="00DA2505" w:rsidP="00652767">
      <w:pPr>
        <w:widowControl/>
        <w:spacing w:line="560" w:lineRule="exact"/>
        <w:ind w:firstLineChars="200" w:firstLine="640"/>
        <w:jc w:val="left"/>
        <w:rPr>
          <w:rFonts w:eastAsia="黑体"/>
          <w:kern w:val="0"/>
          <w:sz w:val="32"/>
          <w:szCs w:val="32"/>
        </w:rPr>
      </w:pPr>
      <w:r w:rsidRPr="008A0C23">
        <w:rPr>
          <w:rFonts w:eastAsia="黑体"/>
          <w:kern w:val="0"/>
          <w:sz w:val="32"/>
          <w:szCs w:val="32"/>
        </w:rPr>
        <w:t>三、实施周期</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省级科研院所设施设备修缮购置资金项目，实施期限一年，</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月至</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12</w:t>
      </w:r>
      <w:r w:rsidRPr="008A0C23">
        <w:rPr>
          <w:rFonts w:eastAsia="仿宋_GB2312"/>
          <w:kern w:val="0"/>
          <w:sz w:val="32"/>
          <w:szCs w:val="32"/>
        </w:rPr>
        <w:t>月。</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省级科研院所基本科研业务费项目实施期限由承担单位根据实际情况自行确实。</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省级科研院所科技成果转化项目实施期限</w:t>
      </w:r>
      <w:r w:rsidRPr="008A0C23">
        <w:rPr>
          <w:rFonts w:eastAsia="仿宋_GB2312"/>
          <w:kern w:val="0"/>
          <w:sz w:val="32"/>
          <w:szCs w:val="32"/>
        </w:rPr>
        <w:t>1-2</w:t>
      </w:r>
      <w:r w:rsidRPr="008A0C23">
        <w:rPr>
          <w:rFonts w:eastAsia="仿宋_GB2312"/>
          <w:kern w:val="0"/>
          <w:sz w:val="32"/>
          <w:szCs w:val="32"/>
        </w:rPr>
        <w:t>年，统一从</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月开始。</w:t>
      </w:r>
    </w:p>
    <w:p w:rsidR="00DA2505" w:rsidRPr="008A0C23" w:rsidRDefault="00DA2505" w:rsidP="002051EC">
      <w:pPr>
        <w:widowControl/>
        <w:spacing w:line="560" w:lineRule="exact"/>
        <w:ind w:firstLine="662"/>
        <w:rPr>
          <w:kern w:val="0"/>
          <w:szCs w:val="21"/>
        </w:rPr>
      </w:pPr>
      <w:r w:rsidRPr="008A0C23">
        <w:rPr>
          <w:rFonts w:eastAsia="黑体"/>
          <w:kern w:val="0"/>
          <w:sz w:val="32"/>
          <w:szCs w:val="32"/>
        </w:rPr>
        <w:t>四、有关要求</w:t>
      </w:r>
    </w:p>
    <w:p w:rsidR="00DA2505" w:rsidRPr="008A0C23" w:rsidRDefault="00DA2505" w:rsidP="00652767">
      <w:pPr>
        <w:spacing w:line="560" w:lineRule="exact"/>
        <w:ind w:firstLineChars="200" w:firstLine="640"/>
        <w:rPr>
          <w:rFonts w:eastAsia="楷体"/>
          <w:bCs/>
          <w:kern w:val="0"/>
          <w:sz w:val="32"/>
          <w:szCs w:val="32"/>
        </w:rPr>
      </w:pPr>
      <w:r w:rsidRPr="008A0C23">
        <w:rPr>
          <w:rFonts w:eastAsia="楷体"/>
          <w:bCs/>
          <w:kern w:val="0"/>
          <w:sz w:val="32"/>
          <w:szCs w:val="32"/>
        </w:rPr>
        <w:t>(</w:t>
      </w:r>
      <w:r w:rsidRPr="008A0C23">
        <w:rPr>
          <w:rFonts w:eastAsia="楷体"/>
          <w:bCs/>
          <w:kern w:val="0"/>
          <w:sz w:val="32"/>
          <w:szCs w:val="32"/>
        </w:rPr>
        <w:t>一</w:t>
      </w:r>
      <w:r w:rsidRPr="008A0C23">
        <w:rPr>
          <w:rFonts w:eastAsia="楷体"/>
          <w:bCs/>
          <w:kern w:val="0"/>
          <w:sz w:val="32"/>
          <w:szCs w:val="32"/>
        </w:rPr>
        <w:t>)</w:t>
      </w:r>
      <w:r w:rsidRPr="008A0C23">
        <w:rPr>
          <w:rFonts w:eastAsia="楷体"/>
          <w:bCs/>
          <w:kern w:val="0"/>
          <w:sz w:val="32"/>
          <w:szCs w:val="32"/>
        </w:rPr>
        <w:t>省级科研院所设施设备修缮购置资金。</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申报单位用单位账号登陆，在线填写《四川省省属科研院所设施设备修缮购置项目申报书》。</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申报单位提前做好项目可行性研究及必要的勘察、设计、论证、询价等前期工作。申报</w:t>
      </w:r>
      <w:r w:rsidRPr="008A0C23">
        <w:rPr>
          <w:rFonts w:eastAsia="仿宋_GB2312"/>
          <w:kern w:val="0"/>
          <w:sz w:val="32"/>
          <w:szCs w:val="32"/>
        </w:rPr>
        <w:t>50</w:t>
      </w:r>
      <w:r w:rsidRPr="008A0C23">
        <w:rPr>
          <w:rFonts w:eastAsia="仿宋_GB2312"/>
          <w:kern w:val="0"/>
          <w:sz w:val="32"/>
          <w:szCs w:val="32"/>
        </w:rPr>
        <w:t>万</w:t>
      </w:r>
      <w:r w:rsidRPr="008A0C23">
        <w:rPr>
          <w:rFonts w:eastAsia="仿宋_GB2312"/>
          <w:kern w:val="0"/>
          <w:sz w:val="32"/>
          <w:szCs w:val="32"/>
        </w:rPr>
        <w:t>(</w:t>
      </w:r>
      <w:r w:rsidRPr="008A0C23">
        <w:rPr>
          <w:rFonts w:eastAsia="仿宋_GB2312"/>
          <w:kern w:val="0"/>
          <w:sz w:val="32"/>
          <w:szCs w:val="32"/>
        </w:rPr>
        <w:t>含</w:t>
      </w:r>
      <w:r w:rsidRPr="008A0C23">
        <w:rPr>
          <w:rFonts w:eastAsia="仿宋_GB2312"/>
          <w:kern w:val="0"/>
          <w:sz w:val="32"/>
          <w:szCs w:val="32"/>
        </w:rPr>
        <w:t>)</w:t>
      </w:r>
      <w:r w:rsidRPr="008A0C23">
        <w:rPr>
          <w:rFonts w:eastAsia="仿宋_GB2312"/>
          <w:kern w:val="0"/>
          <w:sz w:val="32"/>
          <w:szCs w:val="32"/>
        </w:rPr>
        <w:t>以上维修改造、信息网络建设、单台</w:t>
      </w:r>
      <w:r w:rsidRPr="008A0C23">
        <w:rPr>
          <w:rFonts w:eastAsia="仿宋_GB2312"/>
          <w:kern w:val="0"/>
          <w:sz w:val="32"/>
          <w:szCs w:val="32"/>
        </w:rPr>
        <w:t>(</w:t>
      </w:r>
      <w:r w:rsidRPr="008A0C23">
        <w:rPr>
          <w:rFonts w:eastAsia="仿宋_GB2312"/>
          <w:kern w:val="0"/>
          <w:sz w:val="32"/>
          <w:szCs w:val="32"/>
        </w:rPr>
        <w:t>套</w:t>
      </w:r>
      <w:r w:rsidRPr="008A0C23">
        <w:rPr>
          <w:rFonts w:eastAsia="仿宋_GB2312"/>
          <w:kern w:val="0"/>
          <w:sz w:val="32"/>
          <w:szCs w:val="32"/>
        </w:rPr>
        <w:t>)</w:t>
      </w:r>
      <w:r w:rsidRPr="008A0C23">
        <w:rPr>
          <w:rFonts w:eastAsia="仿宋_GB2312"/>
          <w:kern w:val="0"/>
          <w:sz w:val="32"/>
          <w:szCs w:val="32"/>
        </w:rPr>
        <w:t>价格</w:t>
      </w:r>
      <w:r w:rsidRPr="008A0C23">
        <w:rPr>
          <w:rFonts w:eastAsia="仿宋_GB2312"/>
          <w:kern w:val="0"/>
          <w:sz w:val="32"/>
          <w:szCs w:val="32"/>
        </w:rPr>
        <w:t>50</w:t>
      </w:r>
      <w:r w:rsidRPr="008A0C23">
        <w:rPr>
          <w:rFonts w:eastAsia="仿宋_GB2312"/>
          <w:kern w:val="0"/>
          <w:sz w:val="32"/>
          <w:szCs w:val="32"/>
        </w:rPr>
        <w:t>万</w:t>
      </w:r>
      <w:r w:rsidRPr="008A0C23">
        <w:rPr>
          <w:rFonts w:eastAsia="仿宋_GB2312"/>
          <w:kern w:val="0"/>
          <w:sz w:val="32"/>
          <w:szCs w:val="32"/>
        </w:rPr>
        <w:t>(</w:t>
      </w:r>
      <w:r w:rsidRPr="008A0C23">
        <w:rPr>
          <w:rFonts w:eastAsia="仿宋_GB2312"/>
          <w:kern w:val="0"/>
          <w:sz w:val="32"/>
          <w:szCs w:val="32"/>
        </w:rPr>
        <w:t>含</w:t>
      </w:r>
      <w:r w:rsidRPr="008A0C23">
        <w:rPr>
          <w:rFonts w:eastAsia="仿宋_GB2312"/>
          <w:kern w:val="0"/>
          <w:sz w:val="32"/>
          <w:szCs w:val="32"/>
        </w:rPr>
        <w:t>)</w:t>
      </w:r>
      <w:r w:rsidRPr="008A0C23">
        <w:rPr>
          <w:rFonts w:eastAsia="仿宋_GB2312"/>
          <w:kern w:val="0"/>
          <w:sz w:val="32"/>
          <w:szCs w:val="32"/>
        </w:rPr>
        <w:t>以上仪器设备购置等需报送可行性论证报告。</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lastRenderedPageBreak/>
        <w:t>3.</w:t>
      </w:r>
      <w:r w:rsidRPr="008A0C23">
        <w:rPr>
          <w:rFonts w:eastAsia="仿宋_GB2312"/>
          <w:kern w:val="0"/>
          <w:sz w:val="32"/>
          <w:szCs w:val="32"/>
        </w:rPr>
        <w:t>省级科研院所设施设备修缮购置资金项目负责人原则上为单位法定代表人（不受其他科技计划项目对项目负责人的限制）。</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每个单位限报</w:t>
      </w:r>
      <w:r w:rsidRPr="008A0C23">
        <w:rPr>
          <w:rFonts w:eastAsia="仿宋_GB2312"/>
          <w:kern w:val="0"/>
          <w:sz w:val="32"/>
          <w:szCs w:val="32"/>
        </w:rPr>
        <w:t>2</w:t>
      </w:r>
      <w:r w:rsidRPr="008A0C23">
        <w:rPr>
          <w:rFonts w:eastAsia="仿宋_GB2312"/>
          <w:kern w:val="0"/>
          <w:sz w:val="32"/>
          <w:szCs w:val="32"/>
        </w:rPr>
        <w:t>项。</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5.</w:t>
      </w:r>
      <w:r w:rsidRPr="008A0C23">
        <w:rPr>
          <w:rFonts w:eastAsia="仿宋_GB2312"/>
          <w:kern w:val="0"/>
          <w:sz w:val="32"/>
          <w:szCs w:val="32"/>
        </w:rPr>
        <w:t>申报单位要提出明确的绩效目标，资金使用对科学研究和技术服务能力的提升作用，产生的经济和社会效益。</w:t>
      </w:r>
    </w:p>
    <w:p w:rsidR="00DA2505" w:rsidRPr="008A0C23" w:rsidRDefault="00DA2505" w:rsidP="00652767">
      <w:pPr>
        <w:spacing w:line="560" w:lineRule="exact"/>
        <w:ind w:firstLineChars="200" w:firstLine="640"/>
        <w:rPr>
          <w:rFonts w:eastAsia="楷体"/>
          <w:bCs/>
          <w:kern w:val="0"/>
          <w:sz w:val="32"/>
          <w:szCs w:val="32"/>
        </w:rPr>
      </w:pPr>
      <w:r w:rsidRPr="008A0C23">
        <w:rPr>
          <w:rFonts w:eastAsia="楷体"/>
          <w:bCs/>
          <w:kern w:val="0"/>
          <w:sz w:val="32"/>
          <w:szCs w:val="32"/>
        </w:rPr>
        <w:t>(</w:t>
      </w:r>
      <w:r w:rsidRPr="008A0C23">
        <w:rPr>
          <w:rFonts w:eastAsia="楷体"/>
          <w:bCs/>
          <w:kern w:val="0"/>
          <w:sz w:val="32"/>
          <w:szCs w:val="32"/>
        </w:rPr>
        <w:t>二</w:t>
      </w:r>
      <w:r w:rsidRPr="008A0C23">
        <w:rPr>
          <w:rFonts w:eastAsia="楷体"/>
          <w:bCs/>
          <w:kern w:val="0"/>
          <w:sz w:val="32"/>
          <w:szCs w:val="32"/>
        </w:rPr>
        <w:t>)</w:t>
      </w:r>
      <w:r w:rsidRPr="008A0C23">
        <w:rPr>
          <w:rFonts w:eastAsia="楷体"/>
          <w:bCs/>
          <w:kern w:val="0"/>
          <w:sz w:val="32"/>
          <w:szCs w:val="32"/>
        </w:rPr>
        <w:t>省级科研院所基本科研业务费。</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 xml:space="preserve">1. </w:t>
      </w:r>
      <w:r w:rsidRPr="008A0C23">
        <w:rPr>
          <w:rFonts w:eastAsia="仿宋_GB2312"/>
          <w:kern w:val="0"/>
          <w:sz w:val="32"/>
          <w:szCs w:val="32"/>
        </w:rPr>
        <w:t>申报单位用单位账号登陆，在线填写《四川省省级科研院所基本科研业务费申报书》。</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省级科研院所基本科研业务费项目负责人应为</w:t>
      </w:r>
      <w:r w:rsidRPr="008A0C23">
        <w:rPr>
          <w:rFonts w:eastAsia="仿宋_GB2312"/>
          <w:kern w:val="0"/>
          <w:sz w:val="32"/>
          <w:szCs w:val="32"/>
        </w:rPr>
        <w:t>1975</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w:t>
      </w:r>
      <w:r w:rsidRPr="008A0C23">
        <w:rPr>
          <w:rFonts w:eastAsia="仿宋_GB2312"/>
          <w:kern w:val="0"/>
          <w:sz w:val="32"/>
          <w:szCs w:val="32"/>
        </w:rPr>
        <w:t>1</w:t>
      </w:r>
      <w:r w:rsidRPr="008A0C23">
        <w:rPr>
          <w:rFonts w:eastAsia="仿宋_GB2312"/>
          <w:kern w:val="0"/>
          <w:sz w:val="32"/>
          <w:szCs w:val="32"/>
        </w:rPr>
        <w:t>日后出生。</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本年度省级科研院所基本科研业务费应在</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6</w:t>
      </w:r>
      <w:r w:rsidRPr="008A0C23">
        <w:rPr>
          <w:rFonts w:eastAsia="仿宋_GB2312"/>
          <w:kern w:val="0"/>
          <w:sz w:val="32"/>
          <w:szCs w:val="32"/>
        </w:rPr>
        <w:t>月底之前安排完成。</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申报单位要提出明确的绩效目标，资金使用对本单位或本领域科技创新和人才培养的作用。</w:t>
      </w:r>
    </w:p>
    <w:p w:rsidR="00DA2505" w:rsidRPr="008A0C23" w:rsidRDefault="00DA2505" w:rsidP="002051EC">
      <w:pPr>
        <w:widowControl/>
        <w:spacing w:line="560" w:lineRule="exact"/>
        <w:ind w:firstLine="665"/>
        <w:rPr>
          <w:rFonts w:eastAsia="仿宋_GB2312"/>
          <w:kern w:val="0"/>
          <w:sz w:val="32"/>
          <w:szCs w:val="32"/>
        </w:rPr>
      </w:pPr>
      <w:r w:rsidRPr="008A0C23">
        <w:rPr>
          <w:rFonts w:eastAsia="楷体"/>
          <w:bCs/>
          <w:kern w:val="0"/>
          <w:sz w:val="32"/>
          <w:szCs w:val="32"/>
        </w:rPr>
        <w:t>(</w:t>
      </w:r>
      <w:r w:rsidRPr="008A0C23">
        <w:rPr>
          <w:rFonts w:eastAsia="楷体"/>
          <w:bCs/>
          <w:kern w:val="0"/>
          <w:sz w:val="32"/>
          <w:szCs w:val="32"/>
        </w:rPr>
        <w:t>三</w:t>
      </w:r>
      <w:r w:rsidRPr="008A0C23">
        <w:rPr>
          <w:rFonts w:eastAsia="楷体"/>
          <w:bCs/>
          <w:kern w:val="0"/>
          <w:sz w:val="32"/>
          <w:szCs w:val="32"/>
        </w:rPr>
        <w:t xml:space="preserve">) </w:t>
      </w:r>
      <w:r w:rsidRPr="008A0C23">
        <w:rPr>
          <w:rFonts w:eastAsia="楷体"/>
          <w:bCs/>
          <w:kern w:val="0"/>
          <w:sz w:val="32"/>
          <w:szCs w:val="32"/>
        </w:rPr>
        <w:t>省级科研院所科技成果转化项目</w:t>
      </w:r>
      <w:r w:rsidR="009A5748">
        <w:rPr>
          <w:rFonts w:ascii="楷体" w:eastAsia="楷体" w:hAnsi="楷体" w:hint="eastAsia"/>
          <w:bCs/>
          <w:kern w:val="0"/>
          <w:sz w:val="32"/>
          <w:szCs w:val="32"/>
        </w:rPr>
        <w:t>。</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申报人在线填写《四川省省级科研院所科技成果转化项目申报书》。</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每个单位申报项目不超过</w:t>
      </w:r>
      <w:r w:rsidRPr="008A0C23">
        <w:rPr>
          <w:rFonts w:eastAsia="仿宋_GB2312"/>
          <w:kern w:val="0"/>
          <w:sz w:val="32"/>
          <w:szCs w:val="32"/>
        </w:rPr>
        <w:t>2</w:t>
      </w:r>
      <w:r w:rsidRPr="008A0C23">
        <w:rPr>
          <w:rFonts w:eastAsia="仿宋_GB2312"/>
          <w:kern w:val="0"/>
          <w:sz w:val="32"/>
          <w:szCs w:val="32"/>
        </w:rPr>
        <w:t>项。</w:t>
      </w:r>
    </w:p>
    <w:p w:rsidR="00DA2505" w:rsidRPr="008A0C23" w:rsidRDefault="00DA2505" w:rsidP="002051EC">
      <w:pPr>
        <w:widowControl/>
        <w:spacing w:line="560" w:lineRule="exact"/>
        <w:ind w:firstLine="665"/>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申报单位要提出明确的绩效目标，项目实施产生的经济和社会效益。</w:t>
      </w:r>
    </w:p>
    <w:p w:rsidR="00DA2505" w:rsidRPr="008A0C23" w:rsidRDefault="00DA2505" w:rsidP="002051EC">
      <w:pPr>
        <w:widowControl/>
        <w:spacing w:line="560" w:lineRule="exact"/>
        <w:ind w:firstLine="665"/>
        <w:rPr>
          <w:rFonts w:eastAsia="仿宋_GB2312"/>
          <w:kern w:val="0"/>
          <w:sz w:val="32"/>
          <w:szCs w:val="32"/>
        </w:rPr>
      </w:pPr>
      <w:r w:rsidRPr="008A0C23">
        <w:rPr>
          <w:rFonts w:eastAsia="楷体"/>
          <w:bCs/>
          <w:kern w:val="0"/>
          <w:sz w:val="32"/>
          <w:szCs w:val="32"/>
        </w:rPr>
        <w:t>(</w:t>
      </w:r>
      <w:r w:rsidRPr="008A0C23">
        <w:rPr>
          <w:rFonts w:eastAsia="楷体"/>
          <w:bCs/>
          <w:kern w:val="0"/>
          <w:sz w:val="32"/>
          <w:szCs w:val="32"/>
        </w:rPr>
        <w:t>四</w:t>
      </w:r>
      <w:r w:rsidRPr="008A0C23">
        <w:rPr>
          <w:rFonts w:eastAsia="楷体"/>
          <w:bCs/>
          <w:kern w:val="0"/>
          <w:sz w:val="32"/>
          <w:szCs w:val="32"/>
        </w:rPr>
        <w:t>)</w:t>
      </w:r>
      <w:r w:rsidRPr="008A0C23">
        <w:rPr>
          <w:rFonts w:eastAsia="楷体"/>
          <w:bCs/>
          <w:kern w:val="0"/>
          <w:sz w:val="32"/>
          <w:szCs w:val="32"/>
        </w:rPr>
        <w:t>其他要求</w:t>
      </w:r>
      <w:r w:rsidR="009A5748">
        <w:rPr>
          <w:rFonts w:ascii="楷体" w:eastAsia="楷体" w:hAnsi="楷体" w:hint="eastAsia"/>
          <w:bCs/>
          <w:kern w:val="0"/>
          <w:sz w:val="32"/>
          <w:szCs w:val="32"/>
        </w:rPr>
        <w:t>。</w:t>
      </w:r>
    </w:p>
    <w:p w:rsidR="00DA2505" w:rsidRPr="008A0C23" w:rsidRDefault="00DA2505" w:rsidP="002051EC">
      <w:pPr>
        <w:widowControl/>
        <w:spacing w:line="560" w:lineRule="exact"/>
        <w:ind w:firstLine="665"/>
        <w:rPr>
          <w:rFonts w:eastAsia="仿宋_GB2312"/>
          <w:sz w:val="32"/>
          <w:szCs w:val="32"/>
        </w:rPr>
      </w:pPr>
      <w:r w:rsidRPr="008A0C23">
        <w:rPr>
          <w:rFonts w:eastAsia="仿宋_GB2312"/>
          <w:kern w:val="0"/>
          <w:sz w:val="32"/>
          <w:szCs w:val="32"/>
        </w:rPr>
        <w:lastRenderedPageBreak/>
        <w:t>省级科研院所改革发展专项申报单位</w:t>
      </w:r>
      <w:r w:rsidRPr="008A0C23">
        <w:rPr>
          <w:rFonts w:eastAsia="仿宋_GB2312"/>
          <w:sz w:val="32"/>
          <w:szCs w:val="32"/>
        </w:rPr>
        <w:t>提出的</w:t>
      </w:r>
      <w:r w:rsidR="00076B5A">
        <w:rPr>
          <w:rFonts w:eastAsia="仿宋_GB2312"/>
          <w:sz w:val="32"/>
          <w:szCs w:val="32"/>
        </w:rPr>
        <w:t>绩效目标应当明确。（根据各专项项目特点及目标，包括但不限于突破</w:t>
      </w:r>
      <w:r w:rsidRPr="008A0C23">
        <w:rPr>
          <w:rFonts w:eastAsia="仿宋_GB2312"/>
          <w:sz w:val="32"/>
          <w:szCs w:val="32"/>
        </w:rPr>
        <w:t>技术瓶颈，解决</w:t>
      </w:r>
      <w:r w:rsidRPr="008A0C23">
        <w:rPr>
          <w:rFonts w:eastAsia="仿宋_GB2312"/>
          <w:sz w:val="32"/>
          <w:szCs w:val="32"/>
        </w:rPr>
        <w:t>“</w:t>
      </w:r>
      <w:r w:rsidRPr="008A0C23">
        <w:rPr>
          <w:rFonts w:eastAsia="仿宋_GB2312"/>
          <w:sz w:val="32"/>
          <w:szCs w:val="32"/>
        </w:rPr>
        <w:t>卡脖子</w:t>
      </w:r>
      <w:r w:rsidRPr="008A0C23">
        <w:rPr>
          <w:rFonts w:eastAsia="仿宋_GB2312"/>
          <w:sz w:val="32"/>
          <w:szCs w:val="32"/>
        </w:rPr>
        <w:t>”</w:t>
      </w:r>
      <w:r w:rsidRPr="008A0C23">
        <w:rPr>
          <w:rFonts w:eastAsia="仿宋_GB2312"/>
          <w:sz w:val="32"/>
          <w:szCs w:val="32"/>
        </w:rPr>
        <w:t>技术、关键技术问题，获得（申请）发明专利、实用新型专利，培养、引进人才和团队，项目产品实现销售收入，扶贫目标、其他经济、社会效益目标等）</w:t>
      </w:r>
    </w:p>
    <w:p w:rsidR="00DA2505" w:rsidRPr="008A0C23" w:rsidRDefault="00DA2505" w:rsidP="002051EC">
      <w:pPr>
        <w:widowControl/>
        <w:spacing w:line="560" w:lineRule="exact"/>
        <w:ind w:firstLine="665"/>
        <w:rPr>
          <w:rFonts w:eastAsia="仿宋_GB2312"/>
          <w:kern w:val="0"/>
          <w:sz w:val="32"/>
          <w:szCs w:val="32"/>
        </w:rPr>
      </w:pPr>
    </w:p>
    <w:p w:rsidR="00DA2505" w:rsidRPr="008A0C23" w:rsidRDefault="00DA2505" w:rsidP="00652767">
      <w:pPr>
        <w:widowControl/>
        <w:adjustRightInd w:val="0"/>
        <w:snapToGrid w:val="0"/>
        <w:spacing w:line="560" w:lineRule="exact"/>
        <w:ind w:leftChars="300" w:left="3030" w:hangingChars="750" w:hanging="2400"/>
        <w:rPr>
          <w:rFonts w:eastAsia="仿宋_GB2312"/>
          <w:kern w:val="0"/>
          <w:sz w:val="32"/>
          <w:szCs w:val="32"/>
        </w:rPr>
      </w:pPr>
      <w:r w:rsidRPr="008A0C23">
        <w:rPr>
          <w:rFonts w:eastAsia="仿宋_GB2312"/>
          <w:kern w:val="0"/>
          <w:sz w:val="32"/>
          <w:szCs w:val="32"/>
        </w:rPr>
        <w:t>附表：</w:t>
      </w:r>
      <w:r w:rsidRPr="008A0C23">
        <w:rPr>
          <w:rFonts w:eastAsia="仿宋_GB2312"/>
          <w:kern w:val="0"/>
          <w:sz w:val="32"/>
          <w:szCs w:val="32"/>
        </w:rPr>
        <w:t>1.</w:t>
      </w:r>
      <w:r w:rsidRPr="008A0C23">
        <w:rPr>
          <w:rFonts w:eastAsia="仿宋_GB2312"/>
          <w:kern w:val="0"/>
          <w:sz w:val="32"/>
          <w:szCs w:val="32"/>
        </w:rPr>
        <w:t>省级科研院所设施设备修缮购置资金申报单位名单</w:t>
      </w:r>
    </w:p>
    <w:p w:rsidR="00DA2505" w:rsidRPr="008A0C23" w:rsidRDefault="00DA2505" w:rsidP="00652767">
      <w:pPr>
        <w:widowControl/>
        <w:adjustRightInd w:val="0"/>
        <w:snapToGrid w:val="0"/>
        <w:spacing w:line="560" w:lineRule="exact"/>
        <w:ind w:leftChars="700" w:left="3070" w:hangingChars="500" w:hanging="160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省级科研院所基本科研业务费申报单位名单</w:t>
      </w:r>
    </w:p>
    <w:p w:rsidR="00DA2505" w:rsidRPr="008A0C23" w:rsidRDefault="00DA2505" w:rsidP="00652767">
      <w:pPr>
        <w:widowControl/>
        <w:adjustRightInd w:val="0"/>
        <w:snapToGrid w:val="0"/>
        <w:spacing w:line="560" w:lineRule="exact"/>
        <w:ind w:leftChars="700" w:left="2910" w:hangingChars="450" w:hanging="14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省级科研院所科技成果转化项目申报单位名单</w:t>
      </w:r>
    </w:p>
    <w:p w:rsidR="00DA2505" w:rsidRPr="008A0C23" w:rsidRDefault="00DA2505" w:rsidP="00092340">
      <w:pPr>
        <w:widowControl/>
        <w:spacing w:line="560" w:lineRule="exact"/>
        <w:jc w:val="left"/>
        <w:rPr>
          <w:rFonts w:eastAsia="黑体"/>
          <w:kern w:val="0"/>
          <w:sz w:val="32"/>
          <w:szCs w:val="32"/>
        </w:rPr>
      </w:pPr>
      <w:r w:rsidRPr="008A0C23">
        <w:rPr>
          <w:kern w:val="0"/>
          <w:sz w:val="32"/>
          <w:szCs w:val="32"/>
        </w:rPr>
        <w:br w:type="page"/>
      </w:r>
      <w:r w:rsidRPr="008A0C23">
        <w:rPr>
          <w:rFonts w:eastAsia="黑体"/>
          <w:kern w:val="0"/>
          <w:sz w:val="32"/>
          <w:szCs w:val="32"/>
        </w:rPr>
        <w:lastRenderedPageBreak/>
        <w:t>附表</w:t>
      </w:r>
      <w:r w:rsidRPr="008A0C23">
        <w:rPr>
          <w:rFonts w:eastAsia="黑体"/>
          <w:kern w:val="0"/>
          <w:sz w:val="32"/>
          <w:szCs w:val="32"/>
        </w:rPr>
        <w:t>1</w:t>
      </w:r>
    </w:p>
    <w:p w:rsidR="00DA2505" w:rsidRPr="008A0C23" w:rsidRDefault="00DA2505" w:rsidP="002051EC">
      <w:pPr>
        <w:widowControl/>
        <w:spacing w:after="167" w:line="560" w:lineRule="exact"/>
        <w:jc w:val="center"/>
        <w:rPr>
          <w:kern w:val="0"/>
          <w:szCs w:val="21"/>
        </w:rPr>
      </w:pPr>
      <w:r w:rsidRPr="008A0C23">
        <w:rPr>
          <w:rFonts w:eastAsia="方正小标宋_GBK"/>
          <w:kern w:val="0"/>
          <w:sz w:val="32"/>
          <w:szCs w:val="32"/>
        </w:rPr>
        <w:t>省级科研院所设施设备修缮购置资金申报单位名单</w:t>
      </w:r>
    </w:p>
    <w:tbl>
      <w:tblPr>
        <w:tblW w:w="8237" w:type="dxa"/>
        <w:jc w:val="center"/>
        <w:tblCellMar>
          <w:left w:w="0" w:type="dxa"/>
          <w:right w:w="0" w:type="dxa"/>
        </w:tblCellMar>
        <w:tblLook w:val="00A0" w:firstRow="1" w:lastRow="0" w:firstColumn="1" w:lastColumn="0" w:noHBand="0" w:noVBand="0"/>
      </w:tblPr>
      <w:tblGrid>
        <w:gridCol w:w="1414"/>
        <w:gridCol w:w="6823"/>
      </w:tblGrid>
      <w:tr w:rsidR="00DA2505" w:rsidRPr="008A0C23" w:rsidTr="00AA78C8">
        <w:trPr>
          <w:trHeight w:hRule="exact" w:val="576"/>
          <w:jc w:val="center"/>
        </w:trPr>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b/>
                <w:kern w:val="0"/>
                <w:sz w:val="21"/>
                <w:szCs w:val="21"/>
              </w:rPr>
            </w:pPr>
            <w:r w:rsidRPr="008A0C23">
              <w:rPr>
                <w:b/>
                <w:kern w:val="0"/>
                <w:sz w:val="21"/>
                <w:szCs w:val="21"/>
              </w:rPr>
              <w:t>序号</w:t>
            </w:r>
          </w:p>
        </w:tc>
        <w:tc>
          <w:tcPr>
            <w:tcW w:w="68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b/>
                <w:kern w:val="0"/>
                <w:sz w:val="21"/>
                <w:szCs w:val="21"/>
              </w:rPr>
            </w:pPr>
            <w:r w:rsidRPr="008A0C23">
              <w:rPr>
                <w:b/>
                <w:kern w:val="0"/>
                <w:sz w:val="21"/>
                <w:szCs w:val="21"/>
              </w:rPr>
              <w:t>单位</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四川省科学技术信息研究所</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四川省自然资源科学研究院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3</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四川省科技促进发展研究中心</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4</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四川省分析测试服务中心</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5</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四川省科学技术研究成果档案馆</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6</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四川省农村科技发展中心</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7</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四川省科技交流中心</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8</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四川省计算机研究院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9</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四川省原子能研究院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10</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四川省纺织科技情报中心站</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11</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四川省植物工程研究院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12</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四川省轻工业情报研究所</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13</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四川省冶金情报标准研究所</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14</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四川省工业环境监测研究院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15</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四川省丝绸科学研究院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16</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四川省机械研究设计院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17</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四川省纺织科学研究院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18</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四川省化学工业研究设计院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19</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四川省酒类科研所</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20</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四川省精细化工研究设计院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21</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四川省食品发酵工业研究设计院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22</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四川省轻工业研究设计院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23</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四川省皮革研究所</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24</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四川省工艺美术研究所</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25</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四川省建筑科学研究院</w:t>
            </w:r>
          </w:p>
        </w:tc>
      </w:tr>
      <w:tr w:rsidR="00DA2505" w:rsidRPr="008A0C23" w:rsidTr="00AA78C8">
        <w:trPr>
          <w:trHeight w:hRule="exact" w:val="397"/>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jc w:val="center"/>
              <w:rPr>
                <w:kern w:val="0"/>
                <w:sz w:val="21"/>
                <w:szCs w:val="21"/>
              </w:rPr>
            </w:pPr>
            <w:r w:rsidRPr="008A0C23">
              <w:rPr>
                <w:kern w:val="0"/>
                <w:sz w:val="21"/>
                <w:szCs w:val="21"/>
              </w:rPr>
              <w:t>26</w:t>
            </w:r>
          </w:p>
        </w:tc>
        <w:tc>
          <w:tcPr>
            <w:tcW w:w="6823" w:type="dxa"/>
            <w:tcBorders>
              <w:top w:val="nil"/>
              <w:left w:val="nil"/>
              <w:bottom w:val="single" w:sz="8" w:space="0" w:color="auto"/>
              <w:right w:val="single" w:sz="8" w:space="0" w:color="auto"/>
            </w:tcBorders>
            <w:tcMar>
              <w:top w:w="0" w:type="dxa"/>
              <w:left w:w="108" w:type="dxa"/>
              <w:bottom w:w="0" w:type="dxa"/>
              <w:right w:w="108" w:type="dxa"/>
            </w:tcMar>
            <w:vAlign w:val="center"/>
          </w:tcPr>
          <w:p w:rsidR="00DA2505" w:rsidRPr="008A0C23" w:rsidRDefault="00DA2505" w:rsidP="00AA78C8">
            <w:pPr>
              <w:pStyle w:val="ac"/>
              <w:rPr>
                <w:kern w:val="0"/>
                <w:sz w:val="21"/>
                <w:szCs w:val="21"/>
              </w:rPr>
            </w:pPr>
            <w:r w:rsidRPr="008A0C23">
              <w:rPr>
                <w:kern w:val="0"/>
                <w:sz w:val="21"/>
                <w:szCs w:val="21"/>
              </w:rPr>
              <w:t>四川省建材工业科学研究院</w:t>
            </w:r>
          </w:p>
        </w:tc>
      </w:tr>
    </w:tbl>
    <w:p w:rsidR="00DA2505" w:rsidRPr="008A0C23" w:rsidRDefault="00DA2505" w:rsidP="002051EC">
      <w:pPr>
        <w:widowControl/>
        <w:spacing w:line="560" w:lineRule="exact"/>
        <w:rPr>
          <w:rFonts w:eastAsia="黑体"/>
          <w:kern w:val="0"/>
          <w:sz w:val="32"/>
          <w:szCs w:val="32"/>
        </w:rPr>
      </w:pPr>
      <w:r w:rsidRPr="008A0C23">
        <w:rPr>
          <w:rFonts w:eastAsia="方正小标宋简体"/>
          <w:kern w:val="0"/>
          <w:sz w:val="32"/>
          <w:szCs w:val="32"/>
        </w:rPr>
        <w:br w:type="page"/>
      </w:r>
      <w:r w:rsidRPr="008A0C23">
        <w:rPr>
          <w:rFonts w:eastAsia="黑体"/>
          <w:kern w:val="0"/>
          <w:sz w:val="32"/>
          <w:szCs w:val="32"/>
        </w:rPr>
        <w:lastRenderedPageBreak/>
        <w:t>附表</w:t>
      </w:r>
      <w:r w:rsidRPr="008A0C23">
        <w:rPr>
          <w:rFonts w:eastAsia="黑体"/>
          <w:kern w:val="0"/>
          <w:sz w:val="32"/>
          <w:szCs w:val="32"/>
        </w:rPr>
        <w:t>2</w:t>
      </w:r>
    </w:p>
    <w:p w:rsidR="00DA2505" w:rsidRPr="008A0C23" w:rsidRDefault="00DA2505" w:rsidP="002051EC">
      <w:pPr>
        <w:widowControl/>
        <w:spacing w:after="167" w:line="560" w:lineRule="exact"/>
        <w:jc w:val="center"/>
        <w:rPr>
          <w:rFonts w:eastAsia="方正小标宋_GBK"/>
          <w:kern w:val="0"/>
          <w:sz w:val="32"/>
          <w:szCs w:val="32"/>
        </w:rPr>
      </w:pPr>
      <w:r w:rsidRPr="008A0C23">
        <w:rPr>
          <w:rFonts w:eastAsia="方正小标宋_GBK"/>
          <w:kern w:val="0"/>
          <w:sz w:val="32"/>
          <w:szCs w:val="32"/>
        </w:rPr>
        <w:t>省级科研院所基本科研业务费申报单位名单</w:t>
      </w:r>
    </w:p>
    <w:tbl>
      <w:tblPr>
        <w:tblW w:w="9808" w:type="dxa"/>
        <w:jc w:val="center"/>
        <w:tblCellMar>
          <w:left w:w="0" w:type="dxa"/>
          <w:right w:w="0" w:type="dxa"/>
        </w:tblCellMar>
        <w:tblLook w:val="00A0" w:firstRow="1" w:lastRow="0" w:firstColumn="1" w:lastColumn="0" w:noHBand="0" w:noVBand="0"/>
      </w:tblPr>
      <w:tblGrid>
        <w:gridCol w:w="630"/>
        <w:gridCol w:w="4197"/>
        <w:gridCol w:w="601"/>
        <w:gridCol w:w="4380"/>
      </w:tblGrid>
      <w:tr w:rsidR="00DA2505" w:rsidRPr="008A0C23" w:rsidTr="00766037">
        <w:trPr>
          <w:cantSplit/>
          <w:trHeight w:hRule="exact" w:val="408"/>
          <w:jc w:val="center"/>
        </w:trPr>
        <w:tc>
          <w:tcPr>
            <w:tcW w:w="630"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b/>
                <w:kern w:val="0"/>
                <w:sz w:val="24"/>
                <w:szCs w:val="24"/>
              </w:rPr>
            </w:pPr>
            <w:r w:rsidRPr="008A0C23">
              <w:rPr>
                <w:b/>
                <w:kern w:val="0"/>
                <w:sz w:val="24"/>
                <w:szCs w:val="24"/>
              </w:rPr>
              <w:t>序号</w:t>
            </w:r>
          </w:p>
        </w:tc>
        <w:tc>
          <w:tcPr>
            <w:tcW w:w="4197"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b/>
                <w:kern w:val="0"/>
                <w:sz w:val="24"/>
                <w:szCs w:val="24"/>
              </w:rPr>
            </w:pPr>
            <w:r w:rsidRPr="008A0C23">
              <w:rPr>
                <w:b/>
                <w:kern w:val="0"/>
                <w:sz w:val="24"/>
                <w:szCs w:val="24"/>
              </w:rPr>
              <w:t>单位名称</w:t>
            </w:r>
          </w:p>
        </w:tc>
        <w:tc>
          <w:tcPr>
            <w:tcW w:w="601"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b/>
                <w:kern w:val="0"/>
                <w:sz w:val="24"/>
                <w:szCs w:val="24"/>
              </w:rPr>
            </w:pPr>
            <w:r w:rsidRPr="008A0C23">
              <w:rPr>
                <w:b/>
                <w:kern w:val="0"/>
                <w:sz w:val="24"/>
                <w:szCs w:val="24"/>
              </w:rPr>
              <w:t>序号</w:t>
            </w:r>
          </w:p>
        </w:tc>
        <w:tc>
          <w:tcPr>
            <w:tcW w:w="4380" w:type="dxa"/>
            <w:tcBorders>
              <w:top w:val="single" w:sz="8" w:space="0" w:color="auto"/>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b/>
                <w:kern w:val="0"/>
                <w:sz w:val="24"/>
                <w:szCs w:val="24"/>
              </w:rPr>
            </w:pPr>
            <w:r w:rsidRPr="008A0C23">
              <w:rPr>
                <w:b/>
                <w:kern w:val="0"/>
                <w:sz w:val="24"/>
                <w:szCs w:val="24"/>
              </w:rPr>
              <w:t>单位名称</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四川省广播电视科研所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25</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四川省档案局档案科学技术研究所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四川省国土勘测规划研究院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26</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四川省科学技术信息研究所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四川省生态环境科学研究院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27</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四川省纺织科技情报中心站</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四川省工业环境监测研究院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28</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四川省轻工业情报研究所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5</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四川省植物工程研究院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29</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四川省冶金情报标准研究所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6</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四川省自然资源科学研究院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30</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四川省卫生计生政策和医学情报研究所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7</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四川养麝研究所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31</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四川省林业科学研究院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8</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四川省水利科学研究院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32</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四川省科学技术研究成果档案馆</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9</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四川省体育科学研究所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33</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四川省民族研究所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10</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四川省畜牧科学研究院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34</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四川省标准化研究院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11</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四川省草原研究所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35</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四川省中药研究所</w:t>
            </w:r>
          </w:p>
        </w:tc>
      </w:tr>
      <w:tr w:rsidR="00DA2505" w:rsidRPr="008A0C23" w:rsidTr="00766037">
        <w:trPr>
          <w:cantSplit/>
          <w:trHeight w:hRule="exact" w:val="601"/>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12</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spacing w:line="240" w:lineRule="exact"/>
              <w:rPr>
                <w:kern w:val="0"/>
                <w:sz w:val="21"/>
                <w:szCs w:val="21"/>
              </w:rPr>
            </w:pPr>
            <w:r w:rsidRPr="008A0C23">
              <w:rPr>
                <w:kern w:val="0"/>
                <w:sz w:val="21"/>
                <w:szCs w:val="21"/>
              </w:rPr>
              <w:t>四川省医学科学院</w:t>
            </w:r>
            <w:r w:rsidRPr="008A0C23">
              <w:rPr>
                <w:kern w:val="0"/>
                <w:sz w:val="21"/>
                <w:szCs w:val="21"/>
              </w:rPr>
              <w:t>•</w:t>
            </w:r>
            <w:r w:rsidRPr="008A0C23">
              <w:rPr>
                <w:kern w:val="0"/>
                <w:sz w:val="21"/>
                <w:szCs w:val="21"/>
              </w:rPr>
              <w:t>四川省人民医院实验动物研究所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36</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四川省信息产业发展研究中心</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13</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四川省科技促进发展研究中心</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37</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四川省人才交流中心</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14</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四川省经济发展研究院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38</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四川省计算机研究院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15</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四川省中医药科学院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39</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四川省原子能研究院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16</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四川省中医药科学院中医研究所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40</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四川省科技交流中心</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17</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四川省分析测试服务中心</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41</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四川省粮油科研所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18</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四川省农村科技发展中心</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42</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四川省农业机械研究设计院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19</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四川省成本物价研究所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43</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四川省安全科学技术研究院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20</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四川省广播电视新闻与传播研究所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44</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中国测试技术研究院</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21</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四川省艺术研究院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45</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spacing w:val="-4"/>
                <w:kern w:val="0"/>
                <w:sz w:val="21"/>
                <w:szCs w:val="21"/>
              </w:rPr>
            </w:pPr>
            <w:r w:rsidRPr="008A0C23">
              <w:rPr>
                <w:spacing w:val="-4"/>
                <w:kern w:val="0"/>
                <w:sz w:val="21"/>
                <w:szCs w:val="21"/>
              </w:rPr>
              <w:t>四川省地质矿产勘查开发局地质矿产科学研究所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22</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四川省文物考古研究院</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46</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四川省人工晶体研究所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23</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四川省国际经济贸易研究所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47</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四川省交通科学研究所</w:t>
            </w:r>
          </w:p>
        </w:tc>
      </w:tr>
      <w:tr w:rsidR="00DA2505" w:rsidRPr="008A0C23" w:rsidTr="00766037">
        <w:trPr>
          <w:cantSplit/>
          <w:trHeight w:hRule="exact" w:val="408"/>
          <w:jc w:val="center"/>
        </w:trPr>
        <w:tc>
          <w:tcPr>
            <w:tcW w:w="630" w:type="dxa"/>
            <w:tcBorders>
              <w:top w:val="nil"/>
              <w:left w:val="single" w:sz="8" w:space="0" w:color="auto"/>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24</w:t>
            </w:r>
          </w:p>
        </w:tc>
        <w:tc>
          <w:tcPr>
            <w:tcW w:w="4197"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四川省发展与改革研究所</w:t>
            </w:r>
          </w:p>
        </w:tc>
        <w:tc>
          <w:tcPr>
            <w:tcW w:w="601"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jc w:val="center"/>
              <w:rPr>
                <w:kern w:val="0"/>
                <w:sz w:val="21"/>
                <w:szCs w:val="21"/>
              </w:rPr>
            </w:pPr>
            <w:r w:rsidRPr="008A0C23">
              <w:rPr>
                <w:kern w:val="0"/>
                <w:sz w:val="21"/>
                <w:szCs w:val="21"/>
              </w:rPr>
              <w:t>48</w:t>
            </w:r>
          </w:p>
        </w:tc>
        <w:tc>
          <w:tcPr>
            <w:tcW w:w="4380" w:type="dxa"/>
            <w:tcBorders>
              <w:top w:val="nil"/>
              <w:left w:val="nil"/>
              <w:bottom w:val="single" w:sz="8" w:space="0" w:color="auto"/>
              <w:right w:val="single" w:sz="8" w:space="0" w:color="auto"/>
            </w:tcBorders>
            <w:tcMar>
              <w:top w:w="28" w:type="dxa"/>
              <w:left w:w="28" w:type="dxa"/>
              <w:bottom w:w="28" w:type="dxa"/>
              <w:right w:w="28" w:type="dxa"/>
            </w:tcMar>
            <w:vAlign w:val="center"/>
          </w:tcPr>
          <w:p w:rsidR="00DA2505" w:rsidRPr="008A0C23" w:rsidRDefault="00DA2505" w:rsidP="00766037">
            <w:pPr>
              <w:pStyle w:val="ac"/>
              <w:rPr>
                <w:kern w:val="0"/>
                <w:sz w:val="21"/>
                <w:szCs w:val="21"/>
              </w:rPr>
            </w:pPr>
            <w:r w:rsidRPr="008A0C23">
              <w:rPr>
                <w:kern w:val="0"/>
                <w:sz w:val="21"/>
                <w:szCs w:val="21"/>
              </w:rPr>
              <w:t> </w:t>
            </w:r>
            <w:r w:rsidRPr="008A0C23">
              <w:rPr>
                <w:kern w:val="0"/>
                <w:sz w:val="21"/>
                <w:szCs w:val="21"/>
              </w:rPr>
              <w:t>四川省环境政策研究与规划院</w:t>
            </w:r>
          </w:p>
        </w:tc>
      </w:tr>
    </w:tbl>
    <w:p w:rsidR="00DA2505" w:rsidRPr="008A0C23" w:rsidRDefault="00DA2505" w:rsidP="002051EC">
      <w:pPr>
        <w:widowControl/>
        <w:spacing w:line="560" w:lineRule="exact"/>
        <w:jc w:val="left"/>
        <w:rPr>
          <w:rFonts w:eastAsia="黑体"/>
          <w:kern w:val="0"/>
          <w:sz w:val="32"/>
          <w:szCs w:val="32"/>
        </w:rPr>
      </w:pPr>
      <w:r w:rsidRPr="008A0C23">
        <w:rPr>
          <w:rFonts w:eastAsia="黑体"/>
          <w:kern w:val="0"/>
          <w:sz w:val="32"/>
          <w:szCs w:val="32"/>
        </w:rPr>
        <w:br w:type="page"/>
      </w:r>
      <w:r w:rsidRPr="008A0C23">
        <w:rPr>
          <w:rFonts w:eastAsia="黑体"/>
          <w:kern w:val="0"/>
          <w:sz w:val="32"/>
          <w:szCs w:val="32"/>
        </w:rPr>
        <w:lastRenderedPageBreak/>
        <w:t>附表</w:t>
      </w:r>
      <w:r w:rsidRPr="008A0C23">
        <w:rPr>
          <w:rFonts w:eastAsia="黑体"/>
          <w:kern w:val="0"/>
          <w:sz w:val="32"/>
          <w:szCs w:val="32"/>
        </w:rPr>
        <w:t>3</w:t>
      </w:r>
    </w:p>
    <w:p w:rsidR="00DA2505" w:rsidRPr="008A0C23" w:rsidRDefault="00DA2505" w:rsidP="002051EC">
      <w:pPr>
        <w:widowControl/>
        <w:spacing w:line="560" w:lineRule="exact"/>
        <w:jc w:val="center"/>
        <w:rPr>
          <w:rFonts w:eastAsia="方正小标宋_GBK"/>
          <w:kern w:val="0"/>
          <w:sz w:val="36"/>
          <w:szCs w:val="36"/>
        </w:rPr>
      </w:pPr>
      <w:r w:rsidRPr="008A0C23">
        <w:rPr>
          <w:rFonts w:eastAsia="方正小标宋_GBK"/>
          <w:kern w:val="0"/>
          <w:sz w:val="36"/>
          <w:szCs w:val="36"/>
        </w:rPr>
        <w:t>省级科研院所科技成果转化项目申报单位名单</w:t>
      </w:r>
    </w:p>
    <w:p w:rsidR="00DA2505" w:rsidRPr="008A0C23" w:rsidRDefault="00DA2505" w:rsidP="002051EC">
      <w:pPr>
        <w:widowControl/>
        <w:spacing w:line="560" w:lineRule="exact"/>
        <w:jc w:val="center"/>
        <w:rPr>
          <w:rFonts w:eastAsia="方正小标宋_GBK"/>
          <w:kern w:val="0"/>
          <w:sz w:val="36"/>
          <w:szCs w:val="36"/>
        </w:rPr>
      </w:pPr>
    </w:p>
    <w:tbl>
      <w:tblPr>
        <w:tblW w:w="9229" w:type="dxa"/>
        <w:tblInd w:w="93" w:type="dxa"/>
        <w:tblLook w:val="00A0" w:firstRow="1" w:lastRow="0" w:firstColumn="1" w:lastColumn="0" w:noHBand="0" w:noVBand="0"/>
      </w:tblPr>
      <w:tblGrid>
        <w:gridCol w:w="724"/>
        <w:gridCol w:w="3405"/>
        <w:gridCol w:w="706"/>
        <w:gridCol w:w="4394"/>
      </w:tblGrid>
      <w:tr w:rsidR="00DA2505" w:rsidRPr="008A0C23" w:rsidTr="00766037">
        <w:trPr>
          <w:cantSplit/>
          <w:trHeight w:hRule="exact" w:val="459"/>
        </w:trPr>
        <w:tc>
          <w:tcPr>
            <w:tcW w:w="724" w:type="dxa"/>
            <w:tcBorders>
              <w:top w:val="single" w:sz="4" w:space="0" w:color="auto"/>
              <w:left w:val="single" w:sz="4" w:space="0" w:color="auto"/>
              <w:bottom w:val="single" w:sz="4" w:space="0" w:color="auto"/>
              <w:right w:val="single" w:sz="4" w:space="0" w:color="auto"/>
            </w:tcBorders>
            <w:vAlign w:val="center"/>
          </w:tcPr>
          <w:p w:rsidR="00DA2505" w:rsidRPr="008A0C23" w:rsidRDefault="00DA2505" w:rsidP="00E03605">
            <w:pPr>
              <w:pStyle w:val="ac"/>
              <w:jc w:val="center"/>
              <w:rPr>
                <w:b/>
                <w:sz w:val="21"/>
                <w:szCs w:val="21"/>
              </w:rPr>
            </w:pPr>
            <w:r w:rsidRPr="008A0C23">
              <w:rPr>
                <w:b/>
                <w:sz w:val="21"/>
                <w:szCs w:val="21"/>
              </w:rPr>
              <w:t>序号</w:t>
            </w:r>
          </w:p>
        </w:tc>
        <w:tc>
          <w:tcPr>
            <w:tcW w:w="3405" w:type="dxa"/>
            <w:tcBorders>
              <w:top w:val="single" w:sz="4" w:space="0" w:color="auto"/>
              <w:left w:val="nil"/>
              <w:bottom w:val="single" w:sz="4" w:space="0" w:color="auto"/>
              <w:right w:val="single" w:sz="4" w:space="0" w:color="auto"/>
            </w:tcBorders>
            <w:vAlign w:val="center"/>
          </w:tcPr>
          <w:p w:rsidR="00DA2505" w:rsidRPr="008A0C23" w:rsidRDefault="00DA2505" w:rsidP="00E03605">
            <w:pPr>
              <w:pStyle w:val="ac"/>
              <w:jc w:val="center"/>
              <w:rPr>
                <w:b/>
                <w:sz w:val="21"/>
                <w:szCs w:val="21"/>
              </w:rPr>
            </w:pPr>
            <w:r w:rsidRPr="008A0C23">
              <w:rPr>
                <w:b/>
                <w:sz w:val="21"/>
                <w:szCs w:val="21"/>
              </w:rPr>
              <w:t>单位名称</w:t>
            </w:r>
          </w:p>
        </w:tc>
        <w:tc>
          <w:tcPr>
            <w:tcW w:w="706" w:type="dxa"/>
            <w:tcBorders>
              <w:top w:val="single" w:sz="4" w:space="0" w:color="auto"/>
              <w:left w:val="nil"/>
              <w:bottom w:val="single" w:sz="4" w:space="0" w:color="auto"/>
              <w:right w:val="single" w:sz="4" w:space="0" w:color="auto"/>
            </w:tcBorders>
            <w:vAlign w:val="center"/>
          </w:tcPr>
          <w:p w:rsidR="00DA2505" w:rsidRPr="008A0C23" w:rsidRDefault="00DA2505" w:rsidP="00E03605">
            <w:pPr>
              <w:pStyle w:val="ac"/>
              <w:jc w:val="center"/>
              <w:rPr>
                <w:b/>
                <w:sz w:val="21"/>
                <w:szCs w:val="21"/>
              </w:rPr>
            </w:pPr>
            <w:r w:rsidRPr="008A0C23">
              <w:rPr>
                <w:b/>
                <w:sz w:val="21"/>
                <w:szCs w:val="21"/>
              </w:rPr>
              <w:t>序号</w:t>
            </w:r>
          </w:p>
        </w:tc>
        <w:tc>
          <w:tcPr>
            <w:tcW w:w="4394" w:type="dxa"/>
            <w:tcBorders>
              <w:top w:val="single" w:sz="4" w:space="0" w:color="auto"/>
              <w:left w:val="nil"/>
              <w:bottom w:val="single" w:sz="4" w:space="0" w:color="auto"/>
              <w:right w:val="single" w:sz="4" w:space="0" w:color="auto"/>
            </w:tcBorders>
            <w:vAlign w:val="center"/>
          </w:tcPr>
          <w:p w:rsidR="00DA2505" w:rsidRPr="008A0C23" w:rsidRDefault="00DA2505" w:rsidP="00E03605">
            <w:pPr>
              <w:pStyle w:val="ac"/>
              <w:jc w:val="center"/>
              <w:rPr>
                <w:b/>
                <w:sz w:val="21"/>
                <w:szCs w:val="21"/>
              </w:rPr>
            </w:pPr>
            <w:r w:rsidRPr="008A0C23">
              <w:rPr>
                <w:b/>
                <w:sz w:val="21"/>
                <w:szCs w:val="21"/>
              </w:rPr>
              <w:t>单位名称</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四川省科学技术信息研究所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30</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四川省文物考古研究院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四川省自然资源科学研究院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31</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四川省广播电视科研所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四川省科技促进发展研究中心</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32</w:t>
            </w:r>
          </w:p>
        </w:tc>
        <w:tc>
          <w:tcPr>
            <w:tcW w:w="4394" w:type="dxa"/>
            <w:tcBorders>
              <w:top w:val="nil"/>
              <w:left w:val="nil"/>
              <w:bottom w:val="single" w:sz="4" w:space="0" w:color="auto"/>
              <w:right w:val="single" w:sz="4" w:space="0" w:color="auto"/>
            </w:tcBorders>
            <w:shd w:val="clear" w:color="000000" w:fill="FFFFFF"/>
            <w:vAlign w:val="center"/>
          </w:tcPr>
          <w:p w:rsidR="00DA2505" w:rsidRPr="008A0C23" w:rsidRDefault="00DA2505" w:rsidP="00E03605">
            <w:pPr>
              <w:pStyle w:val="ac"/>
              <w:jc w:val="left"/>
              <w:rPr>
                <w:sz w:val="21"/>
                <w:szCs w:val="21"/>
              </w:rPr>
            </w:pPr>
            <w:r w:rsidRPr="008A0C23">
              <w:rPr>
                <w:sz w:val="21"/>
                <w:szCs w:val="21"/>
              </w:rPr>
              <w:t>四川省广播电视新闻与传播研究所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四川省分析测试服务中心</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33</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四川省信息产业发展研究中心</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四川省科学技术研究成果档案馆</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34</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四川省标准化研究院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6</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四川省农村科技发展中心</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35</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四川省生态环境科学研究院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7</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四川省科技交流中心</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36</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四川省林业科学研究院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8</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四川省计算机研究院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37</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四川省水利科学研究院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9</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四川省原子能研究院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38</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四川省畜牧科学研究院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10</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四川省纺织科技情报中心站</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39</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四川省草原科学研究院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11</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四川省植物工程研究院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40</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四川养麝研究所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12</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四川省轻工业情报研究所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41</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四川省中医药科学院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13</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四川省冶金情报标准研究所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42</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四川省中医药转化医学中心</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14</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四川省工业环境监测研究院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43</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四川省中医药科学院中医研究所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15</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四川省丝绸科学研究院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44</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四川省卫生计生政策和医学情报研究所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16</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四川省机械研究设计院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45</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四川省国土勘测规划研究院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17</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四川省纺织科学研究院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46</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四川省成本物价研究所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18</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四川省精细化工研究设计院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47</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四川省经济发展研究院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19</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四川省食品发酵工业研究设计院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48</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四川省发展与改革研究所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20</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四川省轻工业研究设计院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49</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四川省人才交流中心</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21</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四川省皮革研究所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50</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四川省审计科研所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22</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四川省工艺美术研究所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51</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四川省民族研究所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23</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四川省建材工业科学研究院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52</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四川省国际经济贸易研究所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24</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四川省化学工业研究设计院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53</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四川省粮油科研所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25</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四川省建筑科学研究院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54</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四川省农业机械研究设计院</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26</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四川省酒类科研所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55</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四川省医学科学院</w:t>
            </w:r>
            <w:r w:rsidRPr="008A0C23">
              <w:rPr>
                <w:sz w:val="21"/>
                <w:szCs w:val="21"/>
              </w:rPr>
              <w:t>·</w:t>
            </w:r>
            <w:r w:rsidRPr="008A0C23">
              <w:rPr>
                <w:sz w:val="21"/>
                <w:szCs w:val="21"/>
              </w:rPr>
              <w:t>四川省人民医院</w:t>
            </w:r>
          </w:p>
        </w:tc>
      </w:tr>
      <w:tr w:rsidR="00DA2505" w:rsidRPr="008A0C23" w:rsidTr="00766037">
        <w:trPr>
          <w:cantSplit/>
          <w:trHeight w:hRule="exact" w:val="521"/>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27</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四川省档案局档案科学技术研究所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56</w:t>
            </w:r>
          </w:p>
        </w:tc>
        <w:tc>
          <w:tcPr>
            <w:tcW w:w="4394" w:type="dxa"/>
            <w:tcBorders>
              <w:top w:val="nil"/>
              <w:left w:val="nil"/>
              <w:bottom w:val="single" w:sz="4" w:space="0" w:color="auto"/>
              <w:right w:val="single" w:sz="4" w:space="0" w:color="auto"/>
            </w:tcBorders>
            <w:vAlign w:val="center"/>
          </w:tcPr>
          <w:p w:rsidR="00DA2505" w:rsidRPr="008A0C23" w:rsidRDefault="00DA2505" w:rsidP="00766037">
            <w:pPr>
              <w:pStyle w:val="ac"/>
              <w:spacing w:line="240" w:lineRule="exact"/>
              <w:jc w:val="left"/>
              <w:rPr>
                <w:sz w:val="21"/>
                <w:szCs w:val="21"/>
              </w:rPr>
            </w:pPr>
            <w:r w:rsidRPr="008A0C23">
              <w:rPr>
                <w:sz w:val="21"/>
                <w:szCs w:val="21"/>
              </w:rPr>
              <w:t>四川省医学科学院</w:t>
            </w:r>
            <w:r w:rsidRPr="008A0C23">
              <w:rPr>
                <w:sz w:val="21"/>
                <w:szCs w:val="21"/>
              </w:rPr>
              <w:t>·</w:t>
            </w:r>
            <w:r w:rsidRPr="008A0C23">
              <w:rPr>
                <w:sz w:val="21"/>
                <w:szCs w:val="21"/>
              </w:rPr>
              <w:t>四川省人民医院实验动物研究所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28</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四川省体育科学研究所</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57</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四川省人口和计划生育科研所</w:t>
            </w:r>
          </w:p>
        </w:tc>
      </w:tr>
      <w:tr w:rsidR="00DA2505" w:rsidRPr="008A0C23" w:rsidTr="00766037">
        <w:trPr>
          <w:cantSplit/>
          <w:trHeight w:hRule="exact" w:val="340"/>
        </w:trPr>
        <w:tc>
          <w:tcPr>
            <w:tcW w:w="724" w:type="dxa"/>
            <w:tcBorders>
              <w:top w:val="nil"/>
              <w:left w:val="single" w:sz="4" w:space="0" w:color="auto"/>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29</w:t>
            </w:r>
          </w:p>
        </w:tc>
        <w:tc>
          <w:tcPr>
            <w:tcW w:w="3405"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四川省艺术研究院</w:t>
            </w:r>
          </w:p>
        </w:tc>
        <w:tc>
          <w:tcPr>
            <w:tcW w:w="706" w:type="dxa"/>
            <w:tcBorders>
              <w:top w:val="nil"/>
              <w:left w:val="nil"/>
              <w:bottom w:val="single" w:sz="4" w:space="0" w:color="auto"/>
              <w:right w:val="single" w:sz="4" w:space="0" w:color="auto"/>
            </w:tcBorders>
            <w:vAlign w:val="center"/>
          </w:tcPr>
          <w:p w:rsidR="00DA2505" w:rsidRPr="008A0C23" w:rsidRDefault="00DA2505" w:rsidP="00E03605">
            <w:pPr>
              <w:pStyle w:val="ac"/>
              <w:jc w:val="center"/>
              <w:rPr>
                <w:sz w:val="21"/>
                <w:szCs w:val="21"/>
              </w:rPr>
            </w:pPr>
            <w:r w:rsidRPr="008A0C23">
              <w:rPr>
                <w:sz w:val="21"/>
                <w:szCs w:val="21"/>
              </w:rPr>
              <w:t>58</w:t>
            </w:r>
          </w:p>
        </w:tc>
        <w:tc>
          <w:tcPr>
            <w:tcW w:w="4394" w:type="dxa"/>
            <w:tcBorders>
              <w:top w:val="nil"/>
              <w:left w:val="nil"/>
              <w:bottom w:val="single" w:sz="4" w:space="0" w:color="auto"/>
              <w:right w:val="single" w:sz="4" w:space="0" w:color="auto"/>
            </w:tcBorders>
            <w:vAlign w:val="center"/>
          </w:tcPr>
          <w:p w:rsidR="00DA2505" w:rsidRPr="008A0C23" w:rsidRDefault="00DA2505" w:rsidP="00E03605">
            <w:pPr>
              <w:pStyle w:val="ac"/>
              <w:jc w:val="left"/>
              <w:rPr>
                <w:sz w:val="21"/>
                <w:szCs w:val="21"/>
              </w:rPr>
            </w:pPr>
            <w:r w:rsidRPr="008A0C23">
              <w:rPr>
                <w:sz w:val="21"/>
                <w:szCs w:val="21"/>
              </w:rPr>
              <w:t>四川省环境政策研究与规划院</w:t>
            </w:r>
          </w:p>
        </w:tc>
      </w:tr>
    </w:tbl>
    <w:p w:rsidR="00DA2505" w:rsidRPr="008A0C23" w:rsidRDefault="00DA2505" w:rsidP="002051EC">
      <w:pPr>
        <w:widowControl/>
        <w:spacing w:line="560" w:lineRule="exact"/>
        <w:jc w:val="left"/>
        <w:rPr>
          <w:rFonts w:eastAsia="黑体"/>
          <w:sz w:val="32"/>
          <w:szCs w:val="32"/>
        </w:rPr>
      </w:pPr>
    </w:p>
    <w:sectPr w:rsidR="00DA2505" w:rsidRPr="008A0C23" w:rsidSect="004A74E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31"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CBB" w:rsidRDefault="00945CBB" w:rsidP="009727C6">
      <w:r>
        <w:separator/>
      </w:r>
    </w:p>
  </w:endnote>
  <w:endnote w:type="continuationSeparator" w:id="0">
    <w:p w:rsidR="00945CBB" w:rsidRDefault="00945CBB"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302C59" w:rsidRPr="00302C59">
      <w:rPr>
        <w:noProof/>
        <w:sz w:val="28"/>
        <w:szCs w:val="28"/>
        <w:lang w:val="zh-CN"/>
      </w:rPr>
      <w:t>8</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302C59" w:rsidRPr="00302C59">
      <w:rPr>
        <w:noProof/>
        <w:sz w:val="28"/>
        <w:szCs w:val="28"/>
        <w:lang w:val="zh-CN"/>
      </w:rPr>
      <w:t>7</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CBB" w:rsidRDefault="00945CBB" w:rsidP="009727C6">
      <w:r>
        <w:separator/>
      </w:r>
    </w:p>
  </w:footnote>
  <w:footnote w:type="continuationSeparator" w:id="0">
    <w:p w:rsidR="00945CBB" w:rsidRDefault="00945CBB"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3D17"/>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C59"/>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D70A6"/>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45CBB"/>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1AB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564F"/>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4AB"/>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622</Words>
  <Characters>3546</Characters>
  <Application>Microsoft Office Word</Application>
  <DocSecurity>0</DocSecurity>
  <Lines>29</Lines>
  <Paragraphs>8</Paragraphs>
  <ScaleCrop>false</ScaleCrop>
  <Company>微软中国</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2019-08-06T09:56:00Z</dcterms:created>
  <dcterms:modified xsi:type="dcterms:W3CDTF">2019-08-06T09:56:00Z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