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48" w:rsidRDefault="00A35153">
      <w:pPr>
        <w:spacing w:line="400" w:lineRule="exac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2</w:t>
      </w:r>
    </w:p>
    <w:p w:rsidR="00AD0A48" w:rsidRDefault="00AD0A48">
      <w:pPr>
        <w:jc w:val="center"/>
        <w:rPr>
          <w:rFonts w:eastAsia="方正小标宋_GBK"/>
          <w:sz w:val="36"/>
          <w:szCs w:val="36"/>
        </w:rPr>
      </w:pPr>
    </w:p>
    <w:p w:rsidR="00AD0A48" w:rsidRDefault="00A35153">
      <w:pPr>
        <w:spacing w:after="100" w:afterAutospacing="1" w:line="592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</w:t>
      </w:r>
      <w:r>
        <w:rPr>
          <w:rFonts w:eastAsia="方正小标宋_GBK"/>
          <w:sz w:val="44"/>
          <w:szCs w:val="44"/>
        </w:rPr>
        <w:t>年度全省实验动物质量及设施环境检测指标汇总表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43"/>
        <w:gridCol w:w="9457"/>
      </w:tblGrid>
      <w:tr w:rsidR="00AD0A48">
        <w:trPr>
          <w:trHeight w:val="2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8" w:rsidRDefault="00A35153">
            <w:pPr>
              <w:widowControl/>
              <w:spacing w:line="52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8" w:rsidRDefault="00A35153">
            <w:pPr>
              <w:widowControl/>
              <w:spacing w:line="52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品种级别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8" w:rsidRDefault="00A35153">
            <w:pPr>
              <w:widowControl/>
              <w:spacing w:line="52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检测指标</w:t>
            </w:r>
          </w:p>
        </w:tc>
      </w:tr>
      <w:tr w:rsidR="00AD0A48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 w:rsidP="00A35153">
            <w:pPr>
              <w:widowControl/>
              <w:spacing w:line="520" w:lineRule="exact"/>
              <w:ind w:rightChars="-51" w:right="-163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SPF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级小鼠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蠕虫、沙门菌、肺炎克雷伯杆菌、支原体抗体、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泰泽病原体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抗体、仙台病毒抗体、小鼠肺炎病毒抗体、小鼠肝炎病毒抗体</w:t>
            </w:r>
          </w:p>
        </w:tc>
      </w:tr>
      <w:tr w:rsidR="00AD0A48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 w:rsidP="00A35153">
            <w:pPr>
              <w:widowControl/>
              <w:spacing w:line="520" w:lineRule="exact"/>
              <w:ind w:rightChars="-51" w:right="-163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SPF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级大鼠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蠕虫、沙门菌、肺炎克雷伯杆菌、支原体抗体、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泰泽病原体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抗体、汉坦病毒抗体、仙台病毒抗体、小鼠肺炎病毒抗体、大鼠细小病毒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RV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株抗体、大鼠细小病毒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H-1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株抗体、大鼠冠状病毒抗体</w:t>
            </w:r>
          </w:p>
        </w:tc>
      </w:tr>
      <w:tr w:rsidR="00AD0A48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 w:rsidP="00A35153">
            <w:pPr>
              <w:widowControl/>
              <w:spacing w:line="520" w:lineRule="exact"/>
              <w:ind w:rightChars="-51" w:right="-163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普通级犬</w:t>
            </w:r>
            <w:proofErr w:type="gramEnd"/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弓形虫抗体、布鲁杆菌、狂犬病毒抗体、犬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瘟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热抗体</w:t>
            </w:r>
          </w:p>
        </w:tc>
      </w:tr>
      <w:tr w:rsidR="00AD0A48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 w:rsidP="00A35153">
            <w:pPr>
              <w:widowControl/>
              <w:spacing w:line="520" w:lineRule="exact"/>
              <w:ind w:rightChars="-51" w:right="-163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普通级猴</w:t>
            </w:r>
            <w:proofErr w:type="gramEnd"/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弓形虫抗体、志贺菌、结核分枝杆菌、猕猴疱疹病毒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型（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病毒）</w:t>
            </w:r>
          </w:p>
        </w:tc>
      </w:tr>
      <w:tr w:rsidR="00AD0A48">
        <w:trPr>
          <w:trHeight w:val="2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48" w:rsidRDefault="00A35153" w:rsidP="00A35153">
            <w:pPr>
              <w:widowControl/>
              <w:spacing w:line="520" w:lineRule="exact"/>
              <w:ind w:rightChars="-51" w:right="-163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设施环境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屏障环境：温度、湿度、噪声、压差、氨浓度</w:t>
            </w:r>
          </w:p>
        </w:tc>
      </w:tr>
      <w:tr w:rsidR="00AD0A48">
        <w:trPr>
          <w:trHeight w:val="2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D0A48" w:rsidP="00A35153">
            <w:pPr>
              <w:widowControl/>
              <w:spacing w:line="520" w:lineRule="exact"/>
              <w:ind w:rightChars="-51" w:right="-163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D0A48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48" w:rsidRDefault="00A35153">
            <w:pPr>
              <w:widowControl/>
              <w:spacing w:line="52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普通环境：温度、湿度、噪声、氨浓度</w:t>
            </w:r>
          </w:p>
        </w:tc>
      </w:tr>
    </w:tbl>
    <w:p w:rsidR="00AD0A48" w:rsidRDefault="00AD0A48" w:rsidP="00883215">
      <w:pPr>
        <w:spacing w:line="400" w:lineRule="exact"/>
        <w:jc w:val="left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AD0A48" w:rsidSect="00A35153">
      <w:headerReference w:type="default" r:id="rId8"/>
      <w:footerReference w:type="default" r:id="rId9"/>
      <w:pgSz w:w="16838" w:h="11906" w:orient="landscape"/>
      <w:pgMar w:top="1588" w:right="2098" w:bottom="1474" w:left="1984" w:header="851" w:footer="1474" w:gutter="0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5153">
      <w:r>
        <w:separator/>
      </w:r>
    </w:p>
  </w:endnote>
  <w:endnote w:type="continuationSeparator" w:id="0">
    <w:p w:rsidR="00000000" w:rsidRDefault="00A3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48" w:rsidRDefault="00AD0A48">
    <w:pPr>
      <w:pStyle w:val="a8"/>
      <w:ind w:right="27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5153">
      <w:r>
        <w:separator/>
      </w:r>
    </w:p>
  </w:footnote>
  <w:footnote w:type="continuationSeparator" w:id="0">
    <w:p w:rsidR="00000000" w:rsidRDefault="00A3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48" w:rsidRDefault="00AD0A4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CD3384CA"/>
    <w:rsid w:val="CEF3B10E"/>
    <w:rsid w:val="DEC75E16"/>
    <w:rsid w:val="DFBF3109"/>
    <w:rsid w:val="E4E74005"/>
    <w:rsid w:val="F6664FFA"/>
    <w:rsid w:val="F66E1AA3"/>
    <w:rsid w:val="F6DB548B"/>
    <w:rsid w:val="FBD09AE4"/>
    <w:rsid w:val="FE7EDA0E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215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153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0A48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59B7D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C7877E"/>
    <w:rsid w:val="3CF96DD5"/>
    <w:rsid w:val="3DE7778E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FED752"/>
    <w:rsid w:val="58485B82"/>
    <w:rsid w:val="589B46B9"/>
    <w:rsid w:val="5A313B01"/>
    <w:rsid w:val="5A8E7083"/>
    <w:rsid w:val="5B6D5061"/>
    <w:rsid w:val="5BC84B42"/>
    <w:rsid w:val="5BF19918"/>
    <w:rsid w:val="5D0F28D6"/>
    <w:rsid w:val="5E8464CC"/>
    <w:rsid w:val="5E8F29EE"/>
    <w:rsid w:val="5EBD24C9"/>
    <w:rsid w:val="5F150732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8825D13"/>
    <w:rsid w:val="78AF3495"/>
    <w:rsid w:val="78DB4E08"/>
    <w:rsid w:val="796206B9"/>
    <w:rsid w:val="7A1B571A"/>
    <w:rsid w:val="7AD62E87"/>
    <w:rsid w:val="7CA82D31"/>
    <w:rsid w:val="7CD23236"/>
    <w:rsid w:val="7CD32DA8"/>
    <w:rsid w:val="7DB41F2E"/>
    <w:rsid w:val="7DDFA32B"/>
    <w:rsid w:val="7DFB3603"/>
    <w:rsid w:val="7E7344C6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2020-02-21T08:43:00Z</cp:lastPrinted>
  <dcterms:created xsi:type="dcterms:W3CDTF">2020-10-12T07:16:00Z</dcterms:created>
  <dcterms:modified xsi:type="dcterms:W3CDTF">2020-12-28T03:37:00Z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