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4F" w:rsidRPr="00051118" w:rsidRDefault="00B74C4F" w:rsidP="00B74C4F">
      <w:pPr>
        <w:snapToGrid w:val="0"/>
        <w:spacing w:line="592" w:lineRule="exact"/>
        <w:rPr>
          <w:rFonts w:eastAsia="黑体"/>
          <w:color w:val="000000" w:themeColor="text1"/>
          <w:sz w:val="32"/>
          <w:szCs w:val="32"/>
        </w:rPr>
      </w:pPr>
      <w:bookmarkStart w:id="0" w:name="_GoBack"/>
      <w:bookmarkEnd w:id="0"/>
      <w:r w:rsidRPr="00051118">
        <w:rPr>
          <w:rFonts w:eastAsia="黑体"/>
          <w:color w:val="000000" w:themeColor="text1"/>
          <w:sz w:val="32"/>
          <w:szCs w:val="32"/>
        </w:rPr>
        <w:t>附件</w:t>
      </w:r>
      <w:r w:rsidRPr="00051118">
        <w:rPr>
          <w:rFonts w:eastAsia="黑体"/>
          <w:color w:val="000000" w:themeColor="text1"/>
          <w:sz w:val="32"/>
          <w:szCs w:val="32"/>
        </w:rPr>
        <w:t>1</w:t>
      </w:r>
    </w:p>
    <w:p w:rsidR="00B74C4F" w:rsidRPr="00051118" w:rsidRDefault="00B74C4F" w:rsidP="00245A2B">
      <w:pPr>
        <w:snapToGrid w:val="0"/>
        <w:spacing w:afterLines="50" w:after="156" w:line="592" w:lineRule="exact"/>
        <w:jc w:val="center"/>
        <w:rPr>
          <w:rFonts w:eastAsia="方正小标宋_GBK"/>
          <w:color w:val="000000" w:themeColor="text1"/>
          <w:sz w:val="44"/>
          <w:szCs w:val="44"/>
        </w:rPr>
      </w:pPr>
      <w:r w:rsidRPr="00051118">
        <w:rPr>
          <w:rFonts w:eastAsia="方正小标宋_GBK"/>
          <w:color w:val="000000" w:themeColor="text1"/>
          <w:sz w:val="44"/>
          <w:szCs w:val="44"/>
        </w:rPr>
        <w:t>20</w:t>
      </w:r>
      <w:r w:rsidR="00BD4923" w:rsidRPr="00051118">
        <w:rPr>
          <w:rFonts w:eastAsia="方正小标宋_GBK"/>
          <w:color w:val="000000" w:themeColor="text1"/>
          <w:sz w:val="44"/>
          <w:szCs w:val="44"/>
        </w:rPr>
        <w:t>20</w:t>
      </w:r>
      <w:r w:rsidRPr="00051118">
        <w:rPr>
          <w:rFonts w:eastAsia="方正小标宋_GBK"/>
          <w:color w:val="000000" w:themeColor="text1"/>
          <w:sz w:val="44"/>
          <w:szCs w:val="44"/>
        </w:rPr>
        <w:t>年</w:t>
      </w:r>
      <w:r w:rsidR="00BD4923" w:rsidRPr="00051118">
        <w:rPr>
          <w:rFonts w:eastAsia="方正小标宋_GBK"/>
          <w:color w:val="000000" w:themeColor="text1"/>
          <w:sz w:val="44"/>
          <w:szCs w:val="44"/>
        </w:rPr>
        <w:t>度</w:t>
      </w:r>
      <w:r w:rsidRPr="00051118">
        <w:rPr>
          <w:rFonts w:eastAsia="方正小标宋_GBK"/>
          <w:color w:val="000000" w:themeColor="text1"/>
          <w:sz w:val="44"/>
          <w:szCs w:val="44"/>
        </w:rPr>
        <w:t>农村领域省级</w:t>
      </w:r>
      <w:r w:rsidR="00BD4923" w:rsidRPr="00051118">
        <w:rPr>
          <w:rFonts w:eastAsia="方正小标宋_GBK"/>
          <w:color w:val="000000" w:themeColor="text1"/>
          <w:sz w:val="44"/>
          <w:szCs w:val="44"/>
        </w:rPr>
        <w:t>科技</w:t>
      </w:r>
      <w:r w:rsidRPr="00051118">
        <w:rPr>
          <w:rFonts w:eastAsia="方正小标宋_GBK"/>
          <w:color w:val="000000" w:themeColor="text1"/>
          <w:sz w:val="44"/>
          <w:szCs w:val="44"/>
        </w:rPr>
        <w:t>计划中期检查项目清单</w:t>
      </w:r>
    </w:p>
    <w:p w:rsidR="00257026" w:rsidRPr="00051118" w:rsidRDefault="00257026" w:rsidP="00257026">
      <w:pPr>
        <w:snapToGrid w:val="0"/>
        <w:spacing w:afterLines="50" w:after="156"/>
        <w:jc w:val="right"/>
        <w:rPr>
          <w:rFonts w:eastAsia="方正小标宋_GBK"/>
          <w:color w:val="000000" w:themeColor="text1"/>
          <w:szCs w:val="21"/>
        </w:rPr>
      </w:pPr>
      <w:r w:rsidRPr="00051118">
        <w:rPr>
          <w:rFonts w:eastAsia="方正小标宋_GBK" w:hint="eastAsia"/>
          <w:color w:val="000000" w:themeColor="text1"/>
          <w:szCs w:val="21"/>
        </w:rPr>
        <w:t>单位：万元</w:t>
      </w:r>
    </w:p>
    <w:tbl>
      <w:tblPr>
        <w:tblpPr w:leftFromText="180" w:rightFromText="180" w:vertAnchor="text" w:tblpXSpec="center"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92"/>
        <w:gridCol w:w="1417"/>
        <w:gridCol w:w="3118"/>
        <w:gridCol w:w="2126"/>
        <w:gridCol w:w="851"/>
        <w:gridCol w:w="710"/>
        <w:gridCol w:w="1560"/>
        <w:gridCol w:w="707"/>
        <w:gridCol w:w="1417"/>
      </w:tblGrid>
      <w:tr w:rsidR="00051118" w:rsidRPr="00051118" w:rsidTr="000D77C2">
        <w:trPr>
          <w:trHeight w:val="20"/>
          <w:tblHeader/>
        </w:trPr>
        <w:tc>
          <w:tcPr>
            <w:tcW w:w="147" w:type="pct"/>
            <w:shd w:val="clear" w:color="auto" w:fill="auto"/>
            <w:vAlign w:val="center"/>
            <w:hideMark/>
          </w:tcPr>
          <w:p w:rsidR="00F030E1" w:rsidRPr="00051118" w:rsidRDefault="00F030E1" w:rsidP="000D77C2">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序号</w:t>
            </w:r>
          </w:p>
        </w:tc>
        <w:tc>
          <w:tcPr>
            <w:tcW w:w="373" w:type="pct"/>
            <w:shd w:val="clear" w:color="auto" w:fill="auto"/>
            <w:vAlign w:val="center"/>
            <w:hideMark/>
          </w:tcPr>
          <w:p w:rsidR="00F030E1" w:rsidRPr="00051118" w:rsidRDefault="00DF523D" w:rsidP="005F5B21">
            <w:pPr>
              <w:widowControl/>
              <w:jc w:val="center"/>
              <w:rPr>
                <w:rFonts w:eastAsia="仿宋_GB2312"/>
                <w:b/>
                <w:bCs/>
                <w:color w:val="000000" w:themeColor="text1"/>
                <w:kern w:val="0"/>
                <w:sz w:val="18"/>
                <w:szCs w:val="18"/>
              </w:rPr>
            </w:pPr>
            <w:r w:rsidRPr="00051118">
              <w:rPr>
                <w:rFonts w:eastAsia="仿宋_GB2312" w:hint="eastAsia"/>
                <w:b/>
                <w:bCs/>
                <w:color w:val="000000" w:themeColor="text1"/>
                <w:kern w:val="0"/>
                <w:sz w:val="18"/>
                <w:szCs w:val="18"/>
              </w:rPr>
              <w:t>计划类别</w:t>
            </w:r>
          </w:p>
        </w:tc>
        <w:tc>
          <w:tcPr>
            <w:tcW w:w="533"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立项编号</w:t>
            </w:r>
          </w:p>
        </w:tc>
        <w:tc>
          <w:tcPr>
            <w:tcW w:w="1173"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项目名称</w:t>
            </w:r>
          </w:p>
        </w:tc>
        <w:tc>
          <w:tcPr>
            <w:tcW w:w="800"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申报单位</w:t>
            </w:r>
          </w:p>
        </w:tc>
        <w:tc>
          <w:tcPr>
            <w:tcW w:w="320"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项目负责人</w:t>
            </w:r>
          </w:p>
        </w:tc>
        <w:tc>
          <w:tcPr>
            <w:tcW w:w="267"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立项经费</w:t>
            </w:r>
          </w:p>
        </w:tc>
        <w:tc>
          <w:tcPr>
            <w:tcW w:w="587"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推荐单位</w:t>
            </w:r>
          </w:p>
        </w:tc>
        <w:tc>
          <w:tcPr>
            <w:tcW w:w="266"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执行</w:t>
            </w:r>
            <w:r w:rsidR="004B2E44" w:rsidRPr="00051118">
              <w:rPr>
                <w:rFonts w:eastAsia="仿宋_GB2312" w:hint="eastAsia"/>
                <w:b/>
                <w:bCs/>
                <w:color w:val="000000" w:themeColor="text1"/>
                <w:kern w:val="0"/>
                <w:sz w:val="18"/>
                <w:szCs w:val="18"/>
              </w:rPr>
              <w:t>期</w:t>
            </w:r>
          </w:p>
        </w:tc>
        <w:tc>
          <w:tcPr>
            <w:tcW w:w="533" w:type="pct"/>
            <w:shd w:val="clear" w:color="auto" w:fill="auto"/>
            <w:vAlign w:val="center"/>
            <w:hideMark/>
          </w:tcPr>
          <w:p w:rsidR="00F030E1" w:rsidRPr="00051118" w:rsidRDefault="00F030E1" w:rsidP="005F5B21">
            <w:pPr>
              <w:widowControl/>
              <w:jc w:val="center"/>
              <w:rPr>
                <w:rFonts w:eastAsia="仿宋_GB2312"/>
                <w:b/>
                <w:bCs/>
                <w:color w:val="000000" w:themeColor="text1"/>
                <w:kern w:val="0"/>
                <w:sz w:val="18"/>
                <w:szCs w:val="18"/>
              </w:rPr>
            </w:pPr>
            <w:r w:rsidRPr="00051118">
              <w:rPr>
                <w:rFonts w:eastAsia="仿宋_GB2312"/>
                <w:b/>
                <w:bCs/>
                <w:color w:val="000000" w:themeColor="text1"/>
                <w:kern w:val="0"/>
                <w:sz w:val="18"/>
                <w:szCs w:val="18"/>
              </w:rPr>
              <w:t>归口单位</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中藏药制剂防治牦牛腹泻病的关键技术研究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阿坝藏族羌族自治州畜牧科学技术研究所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余忠华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壤塘县优质草莓引种及安全高效生产技术研究与示范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阿坝州羌农园农业科技发展有限公司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罗杰</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唐古特大黄仿野生种植关键技术研究与示范（面上项目）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金川县高半山农业开发有限责任公司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王敏</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高原藏区蒲公英规范化生产及精准扶贫示范研究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马尔康圣福种养殖专业合作社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舍木拉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2019YFN0108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高原牦牛肉中</w:t>
            </w:r>
            <w:r w:rsidRPr="00051118">
              <w:rPr>
                <w:rFonts w:eastAsia="仿宋_GB2312"/>
                <w:color w:val="000000" w:themeColor="text1"/>
                <w:sz w:val="18"/>
                <w:szCs w:val="18"/>
              </w:rPr>
              <w:t>N-</w:t>
            </w:r>
            <w:r w:rsidRPr="00051118">
              <w:rPr>
                <w:rFonts w:ascii="仿宋_GB2312" w:eastAsia="仿宋_GB2312" w:hint="eastAsia"/>
                <w:color w:val="000000" w:themeColor="text1"/>
                <w:sz w:val="18"/>
                <w:szCs w:val="18"/>
              </w:rPr>
              <w:t>羟乙酰神经氨酸加工消减关键技术研究与产业化示范</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面上项目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四川红原遛遛牛食品有限责任公司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郭荣东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梅花鹿高原养殖与产地综合加工（创新能力培育）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小金县安安桥梅花鹿养殖有限公司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田景玉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秦巴山区特色农畜产品精深加工技术集成创新与示范（国家农业科技园区创新项目）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四川巴中国家农业科技园区管理委员会（巴中市生产力促进中心）</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王自卫</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巴中市科学技术和知识产权局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巴中市科技局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商品冷鲜面新产品研发及产品质量体系的构建与示范（创新能力培育）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四川省巴中龙头食品有限公司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张爱民</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巴中市科学技术和知识产权局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巴中市科技局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2019YFN0083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南江黄羊精深加工关键技术及产业化示范</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四川德健南江黄羊食品有限责任公司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李健</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南江县教育科技体育局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巴中市科技局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秦巴茗兰茶业星创天地建设（创新能力培育）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平昌县农发茶叶专业合作社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易劲松</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平昌县教育科技体育局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巴中市科技局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川芦笋采后商品化处理关键技术的研发及产业化（关键技术攻关项目）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唐仁勇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生猪冷鲜调理肉品风味衰减及安全控制技术（关键技术攻关项目）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w:t>
            </w:r>
            <w:r w:rsidRPr="00051118">
              <w:rPr>
                <w:rFonts w:ascii="微软雅黑" w:eastAsia="微软雅黑" w:hAnsi="微软雅黑" w:hint="eastAsia"/>
                <w:color w:val="000000" w:themeColor="text1"/>
                <w:sz w:val="18"/>
                <w:szCs w:val="18"/>
              </w:rPr>
              <w:t>崟</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特种膜电镀废水零排放处理技术及环保装备研发</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成都美富特环保产业集团有限公司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曾洪波</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特优质花生新品种扩繁、科技示范基地建设及产品开发</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成都市金盟魔芋专业合作社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杨慧</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专用新型浓香菜籽油关键工艺突破研究与产业化升级示范（创新能力培育）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成都市新兴粮油有限公司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何连勇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病毒样颗粒疫苗的工艺技术平台与应用（面上项目）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华派生物工程集团有限公司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李妍</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高灰分中温次高压</w:t>
            </w:r>
            <w:r w:rsidRPr="00051118">
              <w:rPr>
                <w:rFonts w:eastAsia="仿宋_GB2312"/>
                <w:color w:val="000000" w:themeColor="text1"/>
                <w:sz w:val="18"/>
                <w:szCs w:val="18"/>
              </w:rPr>
              <w:t>750t/d</w:t>
            </w:r>
            <w:r w:rsidRPr="00051118">
              <w:rPr>
                <w:rFonts w:ascii="仿宋_GB2312" w:eastAsia="仿宋_GB2312" w:hint="eastAsia"/>
                <w:color w:val="000000" w:themeColor="text1"/>
                <w:sz w:val="18"/>
                <w:szCs w:val="18"/>
              </w:rPr>
              <w:t>垃圾焚烧发电锅炉关键技术研究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四川川锅锅炉有限责任公司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柏道英</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罐式发酵豆瓣关键技术集成与产业化示范</w:t>
            </w:r>
            <w:r w:rsidRPr="00051118">
              <w:rPr>
                <w:rFonts w:eastAsia="仿宋_GB2312"/>
                <w:color w:val="000000" w:themeColor="text1"/>
                <w:sz w:val="18"/>
                <w:szCs w:val="18"/>
              </w:rPr>
              <w:t xml:space="preserve"> </w:t>
            </w:r>
            <w:r w:rsidRPr="00051118">
              <w:rPr>
                <w:rFonts w:ascii="仿宋_GB2312" w:eastAsia="仿宋_GB2312" w:hint="eastAsia"/>
                <w:color w:val="000000" w:themeColor="text1"/>
                <w:sz w:val="18"/>
                <w:szCs w:val="18"/>
              </w:rPr>
              <w:t>（创新能力培育）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四川饭扫光食品股份有限公司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龙德平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轻量化智能型桥门式起重机</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四川合能起重设备有限公司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孙晓玉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郫县豆瓣现代产业链关键技术集成与示范</w:t>
            </w:r>
            <w:r w:rsidRPr="00051118">
              <w:rPr>
                <w:rFonts w:eastAsia="仿宋_GB2312"/>
                <w:color w:val="000000" w:themeColor="text1"/>
                <w:sz w:val="18"/>
                <w:szCs w:val="18"/>
              </w:rPr>
              <w:t xml:space="preserve"> </w:t>
            </w:r>
            <w:r w:rsidRPr="00051118">
              <w:rPr>
                <w:rFonts w:ascii="仿宋_GB2312" w:eastAsia="仿宋_GB2312" w:hint="eastAsia"/>
                <w:color w:val="000000" w:themeColor="text1"/>
                <w:sz w:val="18"/>
                <w:szCs w:val="18"/>
              </w:rPr>
              <w:t>（关键技术攻关项目）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四川省郫县豆瓣股份有限公司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向利</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无抗背景下新型乳仔猪配合饲料研发及其成果转化示范项目</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四川特驱投资集团有限公司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梅绍锋</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围绕健康功能乳制品研发培育企业创新能力</w:t>
            </w:r>
            <w:r w:rsidRPr="00051118">
              <w:rPr>
                <w:rFonts w:eastAsia="仿宋_GB2312"/>
                <w:color w:val="000000" w:themeColor="text1"/>
                <w:sz w:val="18"/>
                <w:szCs w:val="18"/>
              </w:rPr>
              <w:t xml:space="preserve"> </w:t>
            </w:r>
            <w:r w:rsidRPr="00051118">
              <w:rPr>
                <w:rFonts w:ascii="仿宋_GB2312" w:eastAsia="仿宋_GB2312" w:hint="eastAsia"/>
                <w:color w:val="000000" w:themeColor="text1"/>
                <w:sz w:val="18"/>
                <w:szCs w:val="18"/>
              </w:rPr>
              <w:t>（创新能力培育）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四川新华西乳业有限公司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杨洋</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淡水鱼健康养殖及安全健康投入品开发（创新能力培育）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通威股份有限公司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魏艳洁</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离心预除菌工艺对</w:t>
            </w:r>
            <w:r w:rsidRPr="00051118">
              <w:rPr>
                <w:rFonts w:eastAsia="仿宋_GB2312"/>
                <w:color w:val="000000" w:themeColor="text1"/>
                <w:sz w:val="18"/>
                <w:szCs w:val="18"/>
              </w:rPr>
              <w:t>UHT</w:t>
            </w:r>
            <w:r w:rsidRPr="00051118">
              <w:rPr>
                <w:rFonts w:ascii="仿宋_GB2312" w:eastAsia="仿宋_GB2312" w:hint="eastAsia"/>
                <w:color w:val="000000" w:themeColor="text1"/>
                <w:sz w:val="18"/>
                <w:szCs w:val="18"/>
              </w:rPr>
              <w:t>奶品质和营养保持的影响</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面上项目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新希望乳业股份有限公司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张之意</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巴山脆李保鲜及</w:t>
            </w:r>
            <w:r w:rsidRPr="00051118">
              <w:rPr>
                <w:rFonts w:eastAsia="仿宋_GB2312"/>
                <w:color w:val="000000" w:themeColor="text1"/>
                <w:sz w:val="18"/>
                <w:szCs w:val="18"/>
              </w:rPr>
              <w:t>NFC</w:t>
            </w:r>
            <w:r w:rsidRPr="00051118">
              <w:rPr>
                <w:rFonts w:ascii="仿宋_GB2312" w:eastAsia="仿宋_GB2312" w:hint="eastAsia"/>
                <w:color w:val="000000" w:themeColor="text1"/>
                <w:sz w:val="18"/>
                <w:szCs w:val="18"/>
              </w:rPr>
              <w:t>饮料加工工艺研究与应用</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达州市农业科学研究院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李松</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花脸香蘑资源评价及利用研究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达州市农业科学研究院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赵辉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达州市通川区优质高效生态桃园建设（面上项目）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达州市天助生态种植专业合作社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闫嘉凌</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优质瘦肉型猪配套系选育与示范推广</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四川天王牧业有限公司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张春雷</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优质速冻产品抗干裂及老化控制关键技术（关键技术攻关项目）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四川东柳醪糟有限责任公司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邓林</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大竹县教育和科学技术局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基于功能复合菌剂提升果醋风味和品质的研究及示范（创新能力培育）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大竹县鹏程果业农民专业合作社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王善良</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大竹县教育科技知识产权局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大巴山区抗病优质核桃新品种高效栽培及产品开发关键技术研究（创新能力培育）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万源市源丰林业有限责任公司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余晓章</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万源市教育科技局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达州市科技局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黄肉鲜食桃新品种引进与高效生产关键技术集成示范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绵竹吉祥龙腾种植专业合作社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周廷志</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绵竹市经济信息化和科技局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德阳市科技局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蔬菜种植及精深加工的研发与产业化</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四川道泉老坛酸菜股份有限公司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李杰</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什邡市发展改革和科技局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德阳市科技局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大豆饮品技术创新能力培育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四川蓝剑饮品集团有限公司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寇天学</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什邡市发展改革和科技局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德阳市科技局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车载</w:t>
            </w:r>
            <w:r w:rsidRPr="00051118">
              <w:rPr>
                <w:rFonts w:eastAsia="仿宋_GB2312"/>
                <w:color w:val="000000" w:themeColor="text1"/>
                <w:sz w:val="18"/>
                <w:szCs w:val="18"/>
              </w:rPr>
              <w:t>5G</w:t>
            </w:r>
            <w:r w:rsidRPr="00051118">
              <w:rPr>
                <w:rFonts w:ascii="仿宋_GB2312" w:eastAsia="仿宋_GB2312" w:hint="eastAsia"/>
                <w:color w:val="000000" w:themeColor="text1"/>
                <w:sz w:val="18"/>
                <w:szCs w:val="18"/>
              </w:rPr>
              <w:t>通信高频高速印制电路关键技术研发及应用</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四川省华兴宇电子科技有限公司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林建辉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什邡市发展改革和科技局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德阳市科技局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成果转移转化示范</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2019ZHCG0162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什邡市沿山区优势特色产业集成与示范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四川鑫源圣果农业有限公司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董官勇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什邡市发展改革和科技局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德阳市科技局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2019YFN0080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甘孜州白玉县白玉黑山羊繁育体系组建及养殖关键技术研究（创新能力培育）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白玉县牧旺农业科技有限公司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汪水平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甘孜藏族自治州科学技术和知识产权局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优质高原特色藏香猪肉、牦牛肉系列新产品的开发与应用（创新能力培育）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丹巴藏味轩绿生态食品有限责任公司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张永莉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甘孜藏族自治州科学技术和知识产权局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2019YFN0183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牦牛奶食品关键技术攻关项目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甘孜藏族自治州康定蓝逸高原食品有限公司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张哲</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甘孜藏族自治州科学技术局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甘孜州科技局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青花椒产业技术服务中心建设（创新能力培育）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四川广安和诚林业开发有限责任公司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马燕飞</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广安市科技技术和知识产权局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广安市科技局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柑橘澄清汁发酵饮料关键技术研究与示范（面上项目）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四川鼎红橙农业开发有限公司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尹晓明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邻水县科技局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广安市科技局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现代蚕桑丝绸产业技术创新工程建设（创新能力培育）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四川安泰茧丝绸集团有限公司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胡松涛</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武胜县教育科技体育局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广安市科技局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优质果蔬资源商品化处理技术集成创新与示范（创新能力培育）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四川食为天农业有限公司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姚迅</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苍溪县教育科技局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广元米凉面产业化加工技术及智能装备研发及应用（关键技术攻关</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厅市会商项目）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广元市帆舟食品有限责任公司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张明华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金陵绿壳蛋鸡与大恒肉鸡大棚养殖示范与推广（创新能力培育）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广元市昭化区绿安康养殖场</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罗佳琴</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青川县茶叶科技能力提升（企业创新能力提升）</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广元市白龙茶叶有限公司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白</w:t>
            </w:r>
            <w:r w:rsidRPr="00051118">
              <w:rPr>
                <w:rFonts w:ascii="微软雅黑" w:eastAsia="微软雅黑" w:hAnsi="微软雅黑" w:hint="eastAsia"/>
                <w:color w:val="000000" w:themeColor="text1"/>
                <w:sz w:val="18"/>
                <w:szCs w:val="18"/>
              </w:rPr>
              <w:t>堃</w:t>
            </w:r>
            <w:r w:rsidRPr="00051118">
              <w:rPr>
                <w:rFonts w:ascii="仿宋_GB2312" w:eastAsia="仿宋_GB2312" w:hint="eastAsia"/>
                <w:color w:val="000000" w:themeColor="text1"/>
                <w:sz w:val="18"/>
                <w:szCs w:val="18"/>
              </w:rPr>
              <w:t>元</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青川县经济商务和科技信息化局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黄茶栽植和加工技术的创新能力提升</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旺苍县鑫达土鸡养殖专业合作社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赵茂绩</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旺苍县教育科技局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秦巴山区优质肉鸡产业链关键技术研究与集成示范</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产业链示范项目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旺苍县游霞农业科技开发有限公司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赵明泉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旺苍县教育科技局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广元市科技局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2019YFN0082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香樟的高效培育研究及应用（创新能力培育）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犍为县罗城新益香樟树种植专业合作社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黄映娟</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犍为县科技局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丘区高效稻、蔬水旱轮作模式技术集成研究与试验示范（创新能力培育）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井研县奇能现代农业专业合作社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陈钰</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井研县科技局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乐山国家农业科技园区星创天地建设（创新能力培育）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乐山绿创科技园区发展有限责任公司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林凤</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金口河乌天麻鲜品制酒新工艺</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乐山市金口河区森宝野生植物开发有限公司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牟志芬</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优质无核柑桔新品种培育及其危险性病虫害防治栽培技术研究专家工作站建设（创新能力培育）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会理县金砂农业科技有限公司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谭江尧</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即食竹笋及竹笋类健康休闲食品关键技术攻关开发研究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雷波县三和食品厂</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王娟</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雷波古树茶加工技术及新产品的开发能力提升</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雷波县玉竹春茶厂</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李琴</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优质肉牛产业化综合开发关键技术集成研究与应用</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产业链示范项目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西昌思奇香食品有限责任公司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王同军</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产功能性胞外多糖益生菌筛选及其酸奶开发</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面上项目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西昌新希望三牧乳业有限公司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赵思越</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凉山州科技局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泸县花椒精深加工产品创新技术体系建立与科技转化平台培育（创新能力培育）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泸县永青家庭农场</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舒波</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泸县科技和知识产权局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特色水果新品种选育与孵化创新技术体系建立与科技示范（创新能力培育）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泸州梨花源农业有限公司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魏庭浩</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泸州市科学技术和知识产权局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优质绿色糯稻及其糯米粉全产业链产业技术研究（企业创新能力培育）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叙永县马岭粮油食品有限公司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高烽焱</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叙永县科技和知识产权局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泸州市科技局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农转资金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2019NZZJ0019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洪雅藤椒标准化丰产栽培示范推广</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洪雅县和鑫农业科技发展有限公司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曹晓莉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洪雅县教育科技局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花椒副产物综合利用及精油关键技术</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关键技术攻关项目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洪雅县幺麻子食品有限公司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方绍华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洪雅县教育科技局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不同来源仔猪混群育肥生物安全体系的建立</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眉山驰阳饲料科技有限公司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米勇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优质蔬菜工程产业链关键技术集成与示范（产业链示范项目）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四川省川南酿造有限公司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鲍永碧</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2019YFN0167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斑布竹产业技术创新能力培育项目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四川环龙新材料有限公司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李云川</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青神县经济和信息化局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四川枇杷产业技术研究院的建设</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四川福仁缘农业开发有限公司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刘朝辉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仁寿县科技局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眉山市科技局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四川绵阳国家农业科技园区（三台）麦冬大健康产业园区（国家农业科技园区创新项目）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绵阳市农业科学研究院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刘定友</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平武天麻新型发酵产品技术研究与天麻产业</w:t>
            </w:r>
            <w:r w:rsidRPr="00051118">
              <w:rPr>
                <w:rFonts w:eastAsia="仿宋_GB2312"/>
                <w:color w:val="000000" w:themeColor="text1"/>
                <w:sz w:val="18"/>
                <w:szCs w:val="18"/>
              </w:rPr>
              <w:t xml:space="preserve"> </w:t>
            </w:r>
            <w:r w:rsidRPr="00051118">
              <w:rPr>
                <w:rFonts w:ascii="仿宋_GB2312" w:eastAsia="仿宋_GB2312" w:hint="eastAsia"/>
                <w:color w:val="000000" w:themeColor="text1"/>
                <w:sz w:val="18"/>
                <w:szCs w:val="18"/>
              </w:rPr>
              <w:t>技术服务中心建设</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绵阳数智生物科技有限公司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黄乔生</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一种兽用疫苗用新型佐剂的开发</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四川诺顺科技有限公司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王永胜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农转资金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2019NZZJ0010</w:t>
            </w:r>
          </w:p>
        </w:tc>
        <w:tc>
          <w:tcPr>
            <w:tcW w:w="1173" w:type="pct"/>
            <w:shd w:val="clear" w:color="auto" w:fill="auto"/>
            <w:vAlign w:val="center"/>
          </w:tcPr>
          <w:p w:rsidR="00AE64ED" w:rsidRPr="00051118" w:rsidRDefault="00AE64ED" w:rsidP="005F5B21">
            <w:pPr>
              <w:rPr>
                <w:color w:val="000000" w:themeColor="text1"/>
                <w:sz w:val="18"/>
                <w:szCs w:val="18"/>
              </w:rPr>
            </w:pPr>
            <w:r w:rsidRPr="00051118">
              <w:rPr>
                <w:color w:val="000000" w:themeColor="text1"/>
                <w:sz w:val="18"/>
                <w:szCs w:val="18"/>
              </w:rPr>
              <w:t>“</w:t>
            </w:r>
            <w:r w:rsidRPr="00051118">
              <w:rPr>
                <w:rFonts w:ascii="仿宋_GB2312" w:eastAsia="仿宋_GB2312" w:hint="eastAsia"/>
                <w:color w:val="000000" w:themeColor="text1"/>
                <w:sz w:val="18"/>
                <w:szCs w:val="18"/>
              </w:rPr>
              <w:t>川藏黑猪</w:t>
            </w:r>
            <w:r w:rsidRPr="00051118">
              <w:rPr>
                <w:color w:val="000000" w:themeColor="text1"/>
                <w:sz w:val="18"/>
                <w:szCs w:val="18"/>
              </w:rPr>
              <w:t>”</w:t>
            </w:r>
            <w:r w:rsidRPr="00051118">
              <w:rPr>
                <w:rFonts w:ascii="仿宋_GB2312" w:eastAsia="仿宋_GB2312" w:hint="eastAsia"/>
                <w:color w:val="000000" w:themeColor="text1"/>
                <w:sz w:val="18"/>
                <w:szCs w:val="18"/>
              </w:rPr>
              <w:t>扩繁及疫病防控技术的示范推广</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四川铁骑力士牧业科技有限公司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郑德兴</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四川省优质生猪产业技术创新中心建设（创新能力培育）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四川铁骑力士实业有限公司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冯光德</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优质、高抗、高产山区或早中熟水稻品种的选育</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四川鑫源种业有限公司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张洋</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平武县科技和教育体育局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麦冬产业技术创新研究与示范（创新能力培育）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三台县永明镇本源麦冬种植专业合作社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向荣光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三台县科技局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核桃精深加工及综合利用关键技术集成与产业化示范（创新能力培育）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盐亭县金土地农林发展有限公司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张光胜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盐亭县科技商务局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农转资金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2019NZZJ0033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梓潼川菜复合调味品加工关键技术集成与产业化示范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四川福欣食品有限公司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魏明英</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梓潼县科技局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绵阳市科技局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保宁醋</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中药醋曲</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功能菌群结构与应用研究（重点研发面上项目）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四川保宁醋有限公司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杜大钊</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阆中市教育科技局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基于人工智能的园区智慧农业过程生产运维专家平台</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国家农业科技园区创新项目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南充金诚智慧农业开发有限公司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吴永常</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优质柑桔工程产业链关键技术集成与示范（产业链示范项目）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四川本味农业产业有限公司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张勇军</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2019YFN0081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林下经济综合生产能力技术创新服务中心建设项目（创新能力培育）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营山县云森林木种植专业合作社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刘强盛</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营山县科技局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南充市科技局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成果转移转化示范</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2019ZHCG0160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超高强钢激光焊管内高压充液成形管件产业化项目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隆昌山川精密焊管有限责任公司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胡凡春</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隆昌市经济和信息化局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治疗畜类肠道疾病的无抗系列产品的研发</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四川英格瑞生物科技有限公司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郭逢刚</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110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隆昌市经济和信息化局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成果转移转化示范</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2019ZHCG0161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重载铁路扣件系统工艺研究及成果转化</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中铁隆昌铁路器材有限公司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朱昌永</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190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隆昌市经济和信息化局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内江特色中药材现代产业链关键技术集成研究与产业化示范（创新能力培育）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四川禾天下农业科技有限公司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杨旭东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新型兽用长效驱虫制剂关键技术集成及产业化研究（面上项目）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四川恒通动保生物科技有限公司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黄恩龙</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2019YFN0042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四川无花果种植与精深加工产业化乡村振兴项目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威远县金四方果业有限责任公司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贾明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威远县经济和科技信息化局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资中血橙新品种新技术集成创新与示范</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国家农业科技园区创新项目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四川光辉好口碑农业发展有限公司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李正华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资中县科技和知识产权局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内江市科技局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奶油果良繁基地建设（创新能力培育）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攀枝花市大祥果品开发有限责任公司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曹彩宏</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微藻培养生产虾青素生产工艺研究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攀枝花学院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李健</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桑产业科技创新与成果转化能力建设</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四川黑金椹阳光农业有限公司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李建荣</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盐边县科技局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攀枝花市科技局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2019YFN0060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蓬溪香桂（岩桂）基地建设及加工项目（创新能力培育）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蓬溪县民欣香桂有限责任公司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徐志伦</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蓬溪县科技局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遂宁市科技局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规模化猪场免疫抑制主要疫病综合控制技术（关键技术攻关项目）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四川高金天兆牧业有限公司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饶乐佳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90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遂宁市科学技术和知识产权局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遂宁市科技局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优质风味猪高效健康养殖成套技术研究和产业化示范（产业链示范项目）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四川省齐全饲料有限责任公司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胡建宏</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遂宁市科学技术和知识产权局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遂宁市科技局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2019YFN0057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宝兴山药</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浅层横向</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轻简高效种植技术集成及示范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宝兴县冷山种养殖业农民专业合作社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樊俊</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宝兴县科技和知识产权局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雅安市科技局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三叶木通全产业链的科技创新与集成示范（国家农业科技园区创新项目）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雅安蜀丰农业科技有限公司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张晋康</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石棉县科技局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雅安市科技局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高山生态蔬菜产业化带动示范（创新能力培育）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四川腾耀农业科技开发有限责任公司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李勤</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高县经济商务信息化和科技局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屏山县黄油菜和黑小麦特色农业资源开发利用</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面上项目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屏山县金丘种植业农民专业合作社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罗世芳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屏山县经济商务信息化和科学技术局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2019YFN0037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四川省茶产业技术研究院创新能力建设（创新能力培育）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四川省茶业集团股份有限公司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蔡红兵</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宜宾市林竹产业高新技术创新平台建设与示范（国家农业科技园区创新项目）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四川宜宾国家农业科技园区企业服务中心（四川宜宾国家农业科技园区新型农业经营主体孵化中心）</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钟林茂</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川南特色作物魔芋防病高产技术研究与示范（面上项目）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宜宾市农业科学院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曾旭</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四川竹产业链关键技术集成与示范（产业链示范项目）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宜宾纸业股份有限公司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周晓川</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宜宾市科学技术局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农转资金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2019NZZJ0014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花生新品种蜀花</w:t>
            </w:r>
            <w:r w:rsidRPr="00051118">
              <w:rPr>
                <w:rFonts w:eastAsia="仿宋_GB2312"/>
                <w:color w:val="000000" w:themeColor="text1"/>
                <w:sz w:val="18"/>
                <w:szCs w:val="18"/>
              </w:rPr>
              <w:t>1</w:t>
            </w:r>
            <w:r w:rsidRPr="00051118">
              <w:rPr>
                <w:rFonts w:ascii="仿宋_GB2312" w:eastAsia="仿宋_GB2312" w:hint="eastAsia"/>
                <w:color w:val="000000" w:themeColor="text1"/>
                <w:sz w:val="18"/>
                <w:szCs w:val="18"/>
              </w:rPr>
              <w:t>号、</w:t>
            </w:r>
            <w:r w:rsidRPr="00051118">
              <w:rPr>
                <w:rFonts w:eastAsia="仿宋_GB2312"/>
                <w:color w:val="000000" w:themeColor="text1"/>
                <w:sz w:val="18"/>
                <w:szCs w:val="18"/>
              </w:rPr>
              <w:t>2</w:t>
            </w:r>
            <w:r w:rsidRPr="00051118">
              <w:rPr>
                <w:rFonts w:ascii="仿宋_GB2312" w:eastAsia="仿宋_GB2312" w:hint="eastAsia"/>
                <w:color w:val="000000" w:themeColor="text1"/>
                <w:sz w:val="18"/>
                <w:szCs w:val="18"/>
              </w:rPr>
              <w:t>号、</w:t>
            </w:r>
            <w:r w:rsidRPr="00051118">
              <w:rPr>
                <w:rFonts w:eastAsia="仿宋_GB2312"/>
                <w:color w:val="000000" w:themeColor="text1"/>
                <w:sz w:val="18"/>
                <w:szCs w:val="18"/>
              </w:rPr>
              <w:t>3</w:t>
            </w:r>
            <w:r w:rsidRPr="00051118">
              <w:rPr>
                <w:rFonts w:ascii="仿宋_GB2312" w:eastAsia="仿宋_GB2312" w:hint="eastAsia"/>
                <w:color w:val="000000" w:themeColor="text1"/>
                <w:sz w:val="18"/>
                <w:szCs w:val="18"/>
              </w:rPr>
              <w:t>号的中试与示范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宜宾县银皇花生食品有限责任公司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刘志兰</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宜宾县经济商务信息化和科技局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一款蜀南竹源小酒的产品研发与产业化示范（创新能力培育）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宜宾金竹酒业有限公司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罗杨锟</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长宁县经济商务信息化和科技局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2019YFN0182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柠檬新品种新技术新模式集成示范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安岳宝森农林专业合作社</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常胜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安岳县科技局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资阳市科技局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2019YFN0181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安岳柠檬产业高质量发展创新能力提升项目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安岳县普州国有资产经营有限公司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刘兴波</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安岳县科技局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资阳市科技局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特色发酵型果酒关键技术的研究与开发（面上项目）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四川外交家科技有限公司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李觅</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乐至县经济科技信息化局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资阳市科技局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2019YFN0078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人居环境地面下水道有毒气体排放净化处理的研究与应用（创新能力培育）</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自贡市现代秋收机械有限公司</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王显锋</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富顺县经济商务科技和信息化局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自贡市科技局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四川地区小麦黑胚病病原鉴定及其对面粉品质的影响</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四川出入境检验检疫局检验检疫技术中心</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谭志</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成都海关</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成都海关</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巯基改性坡缕石新型钝化技术在典型重金属污染水稻土中的修复研究与示范（面上项目）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四川省地质矿产勘查开发局四</w:t>
            </w:r>
            <w:r w:rsidRPr="00051118">
              <w:rPr>
                <w:rFonts w:eastAsia="仿宋_GB2312"/>
                <w:color w:val="000000" w:themeColor="text1"/>
                <w:sz w:val="18"/>
                <w:szCs w:val="18"/>
              </w:rPr>
              <w:t>0</w:t>
            </w:r>
            <w:r w:rsidRPr="00051118">
              <w:rPr>
                <w:rFonts w:ascii="仿宋_GB2312" w:eastAsia="仿宋_GB2312" w:hint="eastAsia"/>
                <w:color w:val="000000" w:themeColor="text1"/>
                <w:sz w:val="18"/>
                <w:szCs w:val="18"/>
              </w:rPr>
              <w:t>五地质队</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许向宁</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省地矿局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省地矿局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肉牛生态养殖关键技术研究及推广示范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四川省粮油科研所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李华英</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省国资委</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省国资委</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川西地区大麦化肥减量高效技术集成研究与示范（面上项目）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阿坝师范学院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杨子松</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四川特色优质农业资源开发研究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成都师范学院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杨建利</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2019YFN0109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农产品质量安全监管与追溯信息系统平台</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成都信息工程大学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胡蕾</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特色农林资源沙棘总黄酮无害提取研究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成都信息工程大学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张江林</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2019YFN0107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大豆全豆豆腐精深加工理论与应用研究（面上项目）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张清</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四川优质早熟梨的创制与配套高效栽培技术示范推广（面上项目）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畜禽粪便肥料化利用关键技术研究与示范（面上项目）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陈强</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草食动物痒螨病的防控技术研究与示范（面上项目）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古小彬</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寡糖诱导花椒抗病性的研究（面上项目）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韩珊</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特色优质水果采后品质劣变控制及安全保鲜关键技术创新与集成（关键技术攻关项目）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秦文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茶叶加工质量控制体系构建及品控技术</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关键技术攻关项目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杜晓</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天府肉鸡配套系选育与健康养殖关键技术研究与应用（关键技术攻关项目）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张志超</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水稻抗纹枯病基因资源的搜集与利用（关键技术攻关项目）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郑爱萍</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玉米矮秆种质资源发掘、基因鉴定与应用研究（关键技术攻关项目）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石海春</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四川省农田土壤重金属污染防治关键技术研究</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关键技术攻关项目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四川农业大学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张世熔</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2019YFN0105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宜宾芽菜发酵过程中亚硝酸盐的形成及控制研究（面上项目）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四川轻化工大学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鞠帅</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蚕桑资源综合利用研究及新产品开发</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四川轻化工大学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韩保林</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基于桑椹果酒提质控耗关键技术的研究与示范（关键技术攻关项目）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四川轻化工大学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张强</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90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2019YFN0106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小型智能鲜米机共性关键技术与整机研发（面上项目）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西华大学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廖敏</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粮食储藏过程中呕吐毒素的预防及消减技术研究</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西华大学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袁永俊</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川菜复合调味品标准化关键技术与自控装备创新研究（关键技术攻关项目）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西华大学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车振明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竹采伐机械化关键技术研究与装备开发（关键技术攻关项目）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西华大学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高膳食纤维食用菌新品种选育及精深加工关键技术（面上项目）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西南科技大学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贺新生</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基于电解功能水的设施果蔬农药减施增效关键技术及示范（面上项目）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西南科技大学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陈珂</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糯稻品质遗传调控的关键因子解析和种质创新</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关键技术攻关项目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西南科技大学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向</w:t>
            </w:r>
            <w:r w:rsidRPr="00051118">
              <w:rPr>
                <w:rFonts w:ascii="微软雅黑" w:eastAsia="微软雅黑" w:hAnsi="微软雅黑" w:hint="eastAsia"/>
                <w:color w:val="000000" w:themeColor="text1"/>
                <w:sz w:val="18"/>
                <w:szCs w:val="18"/>
              </w:rPr>
              <w:t>珣</w:t>
            </w:r>
            <w:r w:rsidRPr="00051118">
              <w:rPr>
                <w:rFonts w:ascii="仿宋_GB2312" w:eastAsia="仿宋_GB2312" w:hint="eastAsia"/>
                <w:color w:val="000000" w:themeColor="text1"/>
                <w:sz w:val="18"/>
                <w:szCs w:val="18"/>
              </w:rPr>
              <w:t>朝</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2019YFN0104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基于固态发酵的智能化酿酒装置及其关键技术研究（面上项目）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宜宾学院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蔡乐才</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四川省教育厅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省教育厅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优质种苗工厂化快繁的植物工厂关键技术、设备研发与示范（面上项目）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电子科技大学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饶海波</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2019YFN0145</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旺苍板栗主要虫害的综合防治技术研究（面上项目）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峨眉山生物资源实验站</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李小杰</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利用畜禽角蛋白厌氧发酵制备氨基酸肥料的关键技术研究（面上项目）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农业部沼气科学研究所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土壤重金属污染修复对面源污染物迁移影响机理及协同治理技术研究与示范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谭霄</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地方功能性红曲米酒的研发与应用</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四川省食品发酵工业研究设计院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张蓓蓓</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典型川菜调味品产业化关键技术研究与示范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四川省食品发酵工业研究设计院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李洁芝</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益生菌发酵制备茶食品关键技术研发与产业化应用</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四川省食品发酵工业研究设计院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余文华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秦巴山区主要蚕病生物防控关键技术研究及示范（面上项目）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四川省丝绸工程技术研究中心</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杨晓瑜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辐照在四川特色食用菌保鲜关键技术中的应用研究（面上项目）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四川省原子能研究院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高鹏</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猕猴桃溃疡病预警监测及防控关键技术研究与示范（关键技术攻关项目）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四川省自然资源科学研究院（四川省生产力促进中心）</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崔永亮</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酿酒酵母表面展示技术应用于高致病性禽流感口服疫苗的研究（面上项目）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西南交通大学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雷涵</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基于化肥农药减施增效的菌肥联用技术研究与示范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西南交通大学</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邱忠平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四川省科学技术厅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省科技厅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低血糖生成指数（</w:t>
            </w:r>
            <w:r w:rsidRPr="00051118">
              <w:rPr>
                <w:rFonts w:eastAsia="仿宋_GB2312"/>
                <w:color w:val="000000" w:themeColor="text1"/>
                <w:sz w:val="18"/>
                <w:szCs w:val="18"/>
              </w:rPr>
              <w:t>GI</w:t>
            </w:r>
            <w:r w:rsidRPr="00051118">
              <w:rPr>
                <w:rFonts w:ascii="仿宋_GB2312" w:eastAsia="仿宋_GB2312" w:hint="eastAsia"/>
                <w:color w:val="000000" w:themeColor="text1"/>
                <w:sz w:val="18"/>
                <w:szCs w:val="18"/>
              </w:rPr>
              <w:t>）主食产品关键加工技术（关键技术攻关项目）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四川东方主食产业技术研究院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周为平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省科协</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省科协</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饲用玉米</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黑麦草饲草高效种植系统关键技术研发及示范（面上项目）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四川省草原科学研究院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苟文龙</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省林业和草原局（大熊猫国家公园四川管理局）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省林草局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2019YFN0154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果草兔种养循环模式关键技术研究与示范（面上项目）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四川省草原科学研究院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文斌</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省林业和草原局（大熊猫国家公园四川管理局）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省林草局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新型高蛋白木本饲料资源开发利用关键技术研究与示范</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关键技术攻关项目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四川省草原科学研究院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游明鸿</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省林业和草原局（大熊猫国家公园四川管理局）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省林草局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抗逆生态型草新品种选育、退化草地治理技术研究与示范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四川省草原科学研究院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毛德才</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省林业和草原局（大熊猫国家公园四川管理局）</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省林草局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四川无刺或少刺花椒种质资源发掘及开发利用研究（面上项目）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四川省林业科学研究院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陈善波</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四川省林业厅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省林草局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四川省主要花椒品种花椒锈病发生流行规律及绿色防治研究（关键技术攻关项目）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四川省林业科学研究院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王新</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四川省林业厅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省林草局</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无角牛新类群培育及评价利用体系研究（面上项目）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四川省畜牧科学研究院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王巍</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省农业农村厅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新型大棚兔舍节能环控技术研究（面上项目）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四川省畜牧科学研究院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郭志强</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省农业农村厅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2019YFN0009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大恒优质肉鸡精准化健康养殖技术研究与产业化示范（关键技术攻关项目）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四川省畜牧科学研究院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李晴云</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省农业农村厅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农转资金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2019NZZJ0048</w:t>
            </w:r>
          </w:p>
        </w:tc>
        <w:tc>
          <w:tcPr>
            <w:tcW w:w="1173" w:type="pct"/>
            <w:shd w:val="clear" w:color="auto" w:fill="auto"/>
            <w:vAlign w:val="center"/>
          </w:tcPr>
          <w:p w:rsidR="00AE64ED" w:rsidRPr="00051118" w:rsidRDefault="00AE64ED" w:rsidP="005F5B21">
            <w:pPr>
              <w:rPr>
                <w:color w:val="000000" w:themeColor="text1"/>
                <w:sz w:val="18"/>
                <w:szCs w:val="18"/>
              </w:rPr>
            </w:pPr>
            <w:r w:rsidRPr="00051118">
              <w:rPr>
                <w:color w:val="000000" w:themeColor="text1"/>
                <w:sz w:val="18"/>
                <w:szCs w:val="18"/>
              </w:rPr>
              <w:t>4LZY-2.0S</w:t>
            </w:r>
            <w:r w:rsidRPr="00051118">
              <w:rPr>
                <w:rFonts w:ascii="仿宋_GB2312" w:eastAsia="仿宋_GB2312" w:hint="eastAsia"/>
                <w:color w:val="000000" w:themeColor="text1"/>
                <w:sz w:val="18"/>
                <w:szCs w:val="18"/>
              </w:rPr>
              <w:t>油菜联合收割机信息化提升与中试</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四川省农业机械研究设计院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刘征明</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省农业农村厅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四川丘区马铃薯机械化播种关键技术及设备研究（面上项目）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四川省农业机械研究设计院</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刘小谭</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四川省农业厅</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省农业农村厅</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2019YFN0114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高效降血糖桑叶绿茶的生产关键技术研究及其产业化示范（面上项目）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四川省农业科学院蚕业研究所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殷浩</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2019YFN0179</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茶园机械化生产及机采配套加工技术（关键技术攻关项目）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四川省农业科学院茶叶研究所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黄苹</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2019YFN0136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特色花生轻简高效种植技术研发与示范（面上项目）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四川省农业科学院经济作物育种栽培研究所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张小军</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2019YFN0013</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基于郫县豆瓣酱特征风味物质解析的功能复合菌研究与产业化示范（关键技术攻关项目）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四川省农业科学院农产品加工研究所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张盈娇</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2019YFN0178</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茶叶精深加工及多元化产品开发技术（关键技术攻关项目）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四川省农业科学院农产品加工研究所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陈建</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2019YFN0011</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以猕猴桃溃疡病防控为核心的综合栽培技术研究与示范（关键技术攻关项目）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四川省农业科学院园艺研究所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涂美艳</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2019YFN0180</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草地贪夜蛾综合防控技术研究与示范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四川省农业科学院植物保护研究所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崔丽娜</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500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2019YFN0142</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杂交水稻全程机械化制种关键技术集成研究与应用（关键技术攻关项目）</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四川省农业科学院作物研究所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李旭毅</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省农科院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2019YFN0126</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不同品种玫瑰花在海螺沟的生长适应性研究及示范应用</w:t>
            </w:r>
            <w:r w:rsidRPr="00051118">
              <w:rPr>
                <w:rFonts w:eastAsia="仿宋_GB2312"/>
                <w:color w:val="000000" w:themeColor="text1"/>
                <w:sz w:val="18"/>
                <w:szCs w:val="18"/>
              </w:rPr>
              <w:t>(</w:t>
            </w:r>
            <w:r w:rsidRPr="00051118">
              <w:rPr>
                <w:rFonts w:ascii="仿宋_GB2312" w:eastAsia="仿宋_GB2312" w:hint="eastAsia"/>
                <w:color w:val="000000" w:themeColor="text1"/>
                <w:sz w:val="18"/>
                <w:szCs w:val="18"/>
              </w:rPr>
              <w:t>面上项目</w:t>
            </w:r>
            <w:r w:rsidRPr="00051118">
              <w:rPr>
                <w:rFonts w:eastAsia="仿宋_GB2312"/>
                <w:color w:val="000000" w:themeColor="text1"/>
                <w:sz w:val="18"/>
                <w:szCs w:val="18"/>
              </w:rPr>
              <w:t>)</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中国科学院、水利部成都山地灾害与环境研究所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徐云</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中科院成都分院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中科院成都分院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2019YFN0017</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四川山区果业化肥农药减施绿色增产成套关键技术研发与示范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中国科学院成都生物研究所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马欣荣</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中科院成都分院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中科院成都分院</w:t>
            </w:r>
          </w:p>
        </w:tc>
      </w:tr>
      <w:tr w:rsidR="00051118" w:rsidRPr="00051118" w:rsidTr="000D77C2">
        <w:trPr>
          <w:trHeight w:val="20"/>
          <w:tblHeader/>
        </w:trPr>
        <w:tc>
          <w:tcPr>
            <w:tcW w:w="147" w:type="pct"/>
            <w:shd w:val="clear" w:color="auto" w:fill="auto"/>
            <w:vAlign w:val="center"/>
          </w:tcPr>
          <w:p w:rsidR="00AE64ED" w:rsidRPr="00051118" w:rsidRDefault="00AE64ED" w:rsidP="000D77C2">
            <w:pPr>
              <w:pStyle w:val="a6"/>
              <w:widowControl/>
              <w:numPr>
                <w:ilvl w:val="0"/>
                <w:numId w:val="3"/>
              </w:numPr>
              <w:ind w:firstLineChars="0"/>
              <w:jc w:val="center"/>
              <w:rPr>
                <w:rFonts w:ascii="Times New Roman" w:eastAsia="仿宋_GB2312" w:hAnsi="Times New Roman"/>
                <w:color w:val="000000" w:themeColor="text1"/>
                <w:kern w:val="0"/>
                <w:sz w:val="18"/>
                <w:szCs w:val="18"/>
              </w:rPr>
            </w:pPr>
          </w:p>
        </w:tc>
        <w:tc>
          <w:tcPr>
            <w:tcW w:w="3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重点研发</w:t>
            </w:r>
          </w:p>
        </w:tc>
        <w:tc>
          <w:tcPr>
            <w:tcW w:w="533"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2019YFN0024</w:t>
            </w:r>
          </w:p>
        </w:tc>
        <w:tc>
          <w:tcPr>
            <w:tcW w:w="117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酿酒专用小麦全产业链关键技术集成与示范</w:t>
            </w:r>
          </w:p>
        </w:tc>
        <w:tc>
          <w:tcPr>
            <w:tcW w:w="800"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中国科学院成都生物研究所</w:t>
            </w:r>
          </w:p>
        </w:tc>
        <w:tc>
          <w:tcPr>
            <w:tcW w:w="320" w:type="pct"/>
            <w:shd w:val="clear" w:color="auto" w:fill="auto"/>
            <w:vAlign w:val="center"/>
          </w:tcPr>
          <w:p w:rsidR="00AE64ED" w:rsidRPr="00051118" w:rsidRDefault="00AE64ED" w:rsidP="005F5B21">
            <w:pPr>
              <w:jc w:val="cente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樊小莉</w:t>
            </w:r>
          </w:p>
        </w:tc>
        <w:tc>
          <w:tcPr>
            <w:tcW w:w="267"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100</w:t>
            </w:r>
          </w:p>
        </w:tc>
        <w:tc>
          <w:tcPr>
            <w:tcW w:w="587"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中科院成都分院</w:t>
            </w:r>
          </w:p>
        </w:tc>
        <w:tc>
          <w:tcPr>
            <w:tcW w:w="266" w:type="pct"/>
            <w:shd w:val="clear" w:color="auto" w:fill="auto"/>
            <w:vAlign w:val="center"/>
          </w:tcPr>
          <w:p w:rsidR="00AE64ED" w:rsidRPr="00051118" w:rsidRDefault="00AE64ED" w:rsidP="005F5B21">
            <w:pPr>
              <w:jc w:val="center"/>
              <w:rPr>
                <w:color w:val="000000" w:themeColor="text1"/>
                <w:sz w:val="18"/>
                <w:szCs w:val="18"/>
              </w:rPr>
            </w:pPr>
            <w:r w:rsidRPr="00051118">
              <w:rPr>
                <w:color w:val="000000" w:themeColor="text1"/>
                <w:sz w:val="18"/>
                <w:szCs w:val="18"/>
              </w:rPr>
              <w:t>3</w:t>
            </w:r>
            <w:r w:rsidRPr="00051118">
              <w:rPr>
                <w:rFonts w:ascii="仿宋_GB2312" w:eastAsia="仿宋_GB2312" w:hint="eastAsia"/>
                <w:color w:val="000000" w:themeColor="text1"/>
                <w:sz w:val="18"/>
                <w:szCs w:val="18"/>
              </w:rPr>
              <w:t>年</w:t>
            </w:r>
          </w:p>
        </w:tc>
        <w:tc>
          <w:tcPr>
            <w:tcW w:w="533" w:type="pct"/>
            <w:shd w:val="clear" w:color="auto" w:fill="auto"/>
            <w:vAlign w:val="center"/>
          </w:tcPr>
          <w:p w:rsidR="00AE64ED" w:rsidRPr="00051118" w:rsidRDefault="00AE64ED" w:rsidP="005F5B21">
            <w:pPr>
              <w:rPr>
                <w:rFonts w:ascii="仿宋_GB2312" w:eastAsia="仿宋_GB2312" w:hAnsi="宋体" w:cs="宋体"/>
                <w:color w:val="000000" w:themeColor="text1"/>
                <w:sz w:val="18"/>
                <w:szCs w:val="18"/>
              </w:rPr>
            </w:pPr>
            <w:r w:rsidRPr="00051118">
              <w:rPr>
                <w:rFonts w:ascii="仿宋_GB2312" w:eastAsia="仿宋_GB2312" w:hint="eastAsia"/>
                <w:color w:val="000000" w:themeColor="text1"/>
                <w:sz w:val="18"/>
                <w:szCs w:val="18"/>
              </w:rPr>
              <w:t>中科院成都分院</w:t>
            </w:r>
          </w:p>
        </w:tc>
      </w:tr>
    </w:tbl>
    <w:p w:rsidR="00B40AAB" w:rsidRPr="00051118" w:rsidRDefault="00B40AAB" w:rsidP="002D4630">
      <w:pPr>
        <w:snapToGrid w:val="0"/>
        <w:spacing w:afterLines="50" w:after="156"/>
        <w:jc w:val="center"/>
        <w:rPr>
          <w:rFonts w:eastAsia="方正小标宋_GBK"/>
          <w:color w:val="000000" w:themeColor="text1"/>
          <w:szCs w:val="21"/>
        </w:rPr>
      </w:pPr>
    </w:p>
    <w:p w:rsidR="00B40AAB" w:rsidRPr="00051118" w:rsidRDefault="00B40AAB" w:rsidP="002D4630">
      <w:pPr>
        <w:snapToGrid w:val="0"/>
        <w:spacing w:afterLines="50" w:after="156"/>
        <w:jc w:val="center"/>
        <w:rPr>
          <w:rFonts w:eastAsia="方正小标宋_GBK"/>
          <w:color w:val="000000" w:themeColor="text1"/>
          <w:szCs w:val="21"/>
        </w:rPr>
      </w:pPr>
    </w:p>
    <w:p w:rsidR="00245A2B" w:rsidRPr="00051118" w:rsidRDefault="00245A2B" w:rsidP="00B74C4F">
      <w:pPr>
        <w:spacing w:line="580" w:lineRule="exact"/>
        <w:ind w:right="1281" w:firstLineChars="1200" w:firstLine="3840"/>
        <w:jc w:val="right"/>
        <w:rPr>
          <w:rFonts w:eastAsia="仿宋"/>
          <w:color w:val="000000" w:themeColor="text1"/>
          <w:sz w:val="32"/>
          <w:szCs w:val="32"/>
        </w:rPr>
        <w:sectPr w:rsidR="00245A2B" w:rsidRPr="00051118" w:rsidSect="0040482B">
          <w:footerReference w:type="even" r:id="rId9"/>
          <w:footerReference w:type="default" r:id="rId10"/>
          <w:pgSz w:w="16838" w:h="11906" w:orient="landscape" w:code="9"/>
          <w:pgMar w:top="1474" w:right="1985" w:bottom="1588" w:left="2098" w:header="851" w:footer="1531" w:gutter="0"/>
          <w:cols w:space="425"/>
          <w:docGrid w:type="linesAndChars" w:linePitch="312"/>
        </w:sectPr>
      </w:pPr>
    </w:p>
    <w:p w:rsidR="00473695" w:rsidRPr="00051118" w:rsidRDefault="00473695" w:rsidP="00473695">
      <w:pPr>
        <w:snapToGrid w:val="0"/>
        <w:spacing w:line="592" w:lineRule="exac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2</w:t>
      </w:r>
    </w:p>
    <w:p w:rsidR="00473695" w:rsidRPr="00051118" w:rsidRDefault="00473695" w:rsidP="00473695">
      <w:pPr>
        <w:widowControl/>
        <w:tabs>
          <w:tab w:val="left" w:pos="5010"/>
        </w:tabs>
        <w:adjustRightInd w:val="0"/>
        <w:snapToGrid w:val="0"/>
        <w:spacing w:line="592" w:lineRule="exact"/>
        <w:jc w:val="center"/>
        <w:rPr>
          <w:rFonts w:eastAsia="方正小标宋_GBK"/>
          <w:color w:val="000000" w:themeColor="text1"/>
          <w:kern w:val="0"/>
          <w:sz w:val="44"/>
          <w:szCs w:val="44"/>
        </w:rPr>
      </w:pPr>
    </w:p>
    <w:p w:rsidR="00473695" w:rsidRPr="00051118" w:rsidRDefault="00473695" w:rsidP="00473695">
      <w:pPr>
        <w:widowControl/>
        <w:tabs>
          <w:tab w:val="left" w:pos="5010"/>
        </w:tabs>
        <w:adjustRightInd w:val="0"/>
        <w:snapToGrid w:val="0"/>
        <w:spacing w:line="592" w:lineRule="exact"/>
        <w:jc w:val="center"/>
        <w:rPr>
          <w:rFonts w:eastAsia="方正小标宋_GBK"/>
          <w:color w:val="000000" w:themeColor="text1"/>
          <w:kern w:val="0"/>
          <w:sz w:val="44"/>
          <w:szCs w:val="44"/>
        </w:rPr>
      </w:pPr>
      <w:r w:rsidRPr="00051118">
        <w:rPr>
          <w:rFonts w:eastAsia="方正小标宋_GBK"/>
          <w:color w:val="000000" w:themeColor="text1"/>
          <w:kern w:val="0"/>
          <w:sz w:val="44"/>
          <w:szCs w:val="44"/>
        </w:rPr>
        <w:t>20</w:t>
      </w:r>
      <w:r w:rsidR="00B157DE" w:rsidRPr="00051118">
        <w:rPr>
          <w:rFonts w:eastAsia="方正小标宋_GBK"/>
          <w:color w:val="000000" w:themeColor="text1"/>
          <w:kern w:val="0"/>
          <w:sz w:val="44"/>
          <w:szCs w:val="44"/>
        </w:rPr>
        <w:t>20</w:t>
      </w:r>
      <w:r w:rsidRPr="00051118">
        <w:rPr>
          <w:rFonts w:eastAsia="方正小标宋_GBK"/>
          <w:color w:val="000000" w:themeColor="text1"/>
          <w:kern w:val="0"/>
          <w:sz w:val="44"/>
          <w:szCs w:val="44"/>
        </w:rPr>
        <w:t>年度农村领域省级</w:t>
      </w:r>
      <w:r w:rsidR="00BD4923" w:rsidRPr="00051118">
        <w:rPr>
          <w:rFonts w:eastAsia="方正小标宋_GBK"/>
          <w:color w:val="000000" w:themeColor="text1"/>
          <w:kern w:val="0"/>
          <w:sz w:val="44"/>
          <w:szCs w:val="44"/>
        </w:rPr>
        <w:t>科技</w:t>
      </w:r>
      <w:r w:rsidRPr="00051118">
        <w:rPr>
          <w:rFonts w:eastAsia="方正小标宋_GBK"/>
          <w:color w:val="000000" w:themeColor="text1"/>
          <w:kern w:val="0"/>
          <w:sz w:val="44"/>
          <w:szCs w:val="44"/>
        </w:rPr>
        <w:t>计划</w:t>
      </w:r>
    </w:p>
    <w:p w:rsidR="00473695" w:rsidRPr="00051118" w:rsidRDefault="00BD4923" w:rsidP="00473695">
      <w:pPr>
        <w:widowControl/>
        <w:tabs>
          <w:tab w:val="left" w:pos="5010"/>
        </w:tabs>
        <w:adjustRightInd w:val="0"/>
        <w:snapToGrid w:val="0"/>
        <w:spacing w:line="592" w:lineRule="exact"/>
        <w:jc w:val="center"/>
        <w:rPr>
          <w:rFonts w:eastAsia="方正小标宋_GBK"/>
          <w:color w:val="000000" w:themeColor="text1"/>
          <w:kern w:val="0"/>
          <w:sz w:val="44"/>
          <w:szCs w:val="44"/>
        </w:rPr>
      </w:pPr>
      <w:r w:rsidRPr="00051118">
        <w:rPr>
          <w:rFonts w:eastAsia="方正小标宋_GBK"/>
          <w:color w:val="000000" w:themeColor="text1"/>
          <w:kern w:val="0"/>
          <w:sz w:val="44"/>
          <w:szCs w:val="44"/>
        </w:rPr>
        <w:t>项目</w:t>
      </w:r>
      <w:r w:rsidR="00473695" w:rsidRPr="00051118">
        <w:rPr>
          <w:rFonts w:eastAsia="方正小标宋_GBK"/>
          <w:color w:val="000000" w:themeColor="text1"/>
          <w:kern w:val="0"/>
          <w:sz w:val="44"/>
          <w:szCs w:val="44"/>
        </w:rPr>
        <w:t>中期检查自查报告</w:t>
      </w:r>
    </w:p>
    <w:p w:rsidR="00473695" w:rsidRPr="00051118" w:rsidRDefault="00473695" w:rsidP="00473695">
      <w:pPr>
        <w:widowControl/>
        <w:tabs>
          <w:tab w:val="left" w:pos="5010"/>
        </w:tabs>
        <w:adjustRightInd w:val="0"/>
        <w:snapToGrid w:val="0"/>
        <w:spacing w:line="592" w:lineRule="exact"/>
        <w:jc w:val="center"/>
        <w:rPr>
          <w:rFonts w:eastAsia="方正小标宋_GBK"/>
          <w:color w:val="000000" w:themeColor="text1"/>
          <w:kern w:val="0"/>
          <w:sz w:val="44"/>
          <w:szCs w:val="44"/>
        </w:rPr>
      </w:pPr>
      <w:r w:rsidRPr="00051118">
        <w:rPr>
          <w:rFonts w:eastAsia="方正小标宋_GBK"/>
          <w:color w:val="000000" w:themeColor="text1"/>
          <w:kern w:val="0"/>
          <w:sz w:val="44"/>
          <w:szCs w:val="44"/>
        </w:rPr>
        <w:t>（</w:t>
      </w:r>
      <w:r w:rsidR="00081007" w:rsidRPr="00051118">
        <w:rPr>
          <w:rFonts w:eastAsia="方正小标宋_GBK" w:hint="eastAsia"/>
          <w:color w:val="000000" w:themeColor="text1"/>
          <w:kern w:val="0"/>
          <w:sz w:val="44"/>
          <w:szCs w:val="44"/>
        </w:rPr>
        <w:t>参考</w:t>
      </w:r>
      <w:r w:rsidRPr="00051118">
        <w:rPr>
          <w:rFonts w:eastAsia="方正小标宋_GBK"/>
          <w:color w:val="000000" w:themeColor="text1"/>
          <w:kern w:val="0"/>
          <w:sz w:val="44"/>
          <w:szCs w:val="44"/>
        </w:rPr>
        <w:t>格式）</w:t>
      </w:r>
    </w:p>
    <w:p w:rsidR="00473695" w:rsidRPr="00051118" w:rsidRDefault="00473695" w:rsidP="00473695">
      <w:pPr>
        <w:widowControl/>
        <w:tabs>
          <w:tab w:val="left" w:pos="5010"/>
        </w:tabs>
        <w:adjustRightInd w:val="0"/>
        <w:snapToGrid w:val="0"/>
        <w:spacing w:line="592" w:lineRule="exact"/>
        <w:jc w:val="center"/>
        <w:rPr>
          <w:rFonts w:eastAsia="方正小标宋_GBK"/>
          <w:color w:val="000000" w:themeColor="text1"/>
          <w:kern w:val="0"/>
          <w:sz w:val="44"/>
          <w:szCs w:val="44"/>
        </w:rPr>
      </w:pPr>
    </w:p>
    <w:p w:rsidR="00473695" w:rsidRPr="00051118" w:rsidRDefault="00473695" w:rsidP="00473695">
      <w:pPr>
        <w:widowControl/>
        <w:tabs>
          <w:tab w:val="left" w:pos="5010"/>
        </w:tabs>
        <w:adjustRightInd w:val="0"/>
        <w:snapToGrid w:val="0"/>
        <w:spacing w:line="592" w:lineRule="exact"/>
        <w:jc w:val="center"/>
        <w:rPr>
          <w:rFonts w:eastAsia="方正小标宋_GBK"/>
          <w:color w:val="000000" w:themeColor="text1"/>
          <w:kern w:val="0"/>
          <w:sz w:val="44"/>
          <w:szCs w:val="44"/>
        </w:rPr>
      </w:pPr>
    </w:p>
    <w:p w:rsidR="00473695" w:rsidRPr="00051118" w:rsidRDefault="00473695" w:rsidP="00CF4FEC">
      <w:pPr>
        <w:widowControl/>
        <w:tabs>
          <w:tab w:val="left" w:pos="5010"/>
        </w:tabs>
        <w:adjustRightInd w:val="0"/>
        <w:snapToGrid w:val="0"/>
        <w:spacing w:line="592" w:lineRule="exact"/>
        <w:jc w:val="center"/>
        <w:rPr>
          <w:rFonts w:eastAsia="方正小标宋_GBK"/>
          <w:color w:val="000000" w:themeColor="text1"/>
          <w:kern w:val="0"/>
          <w:sz w:val="44"/>
          <w:szCs w:val="44"/>
        </w:rPr>
      </w:pPr>
    </w:p>
    <w:p w:rsidR="00473695" w:rsidRPr="00051118" w:rsidRDefault="00473695"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项目名称：</w:t>
      </w:r>
    </w:p>
    <w:p w:rsidR="00473695" w:rsidRPr="00051118" w:rsidRDefault="00BD4923"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立项</w:t>
      </w:r>
      <w:r w:rsidR="00473695" w:rsidRPr="00051118">
        <w:rPr>
          <w:rFonts w:eastAsia="黑体"/>
          <w:color w:val="000000" w:themeColor="text1"/>
          <w:kern w:val="0"/>
          <w:sz w:val="32"/>
          <w:szCs w:val="32"/>
        </w:rPr>
        <w:t>编号：</w:t>
      </w:r>
    </w:p>
    <w:p w:rsidR="00BB05BA" w:rsidRPr="00051118" w:rsidRDefault="004552DB"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hint="eastAsia"/>
          <w:color w:val="000000" w:themeColor="text1"/>
          <w:kern w:val="0"/>
          <w:sz w:val="32"/>
          <w:szCs w:val="32"/>
        </w:rPr>
        <w:t>计划类别</w:t>
      </w:r>
      <w:r w:rsidR="00BB05BA" w:rsidRPr="00051118">
        <w:rPr>
          <w:rFonts w:eastAsia="黑体"/>
          <w:color w:val="000000" w:themeColor="text1"/>
          <w:kern w:val="0"/>
          <w:sz w:val="32"/>
          <w:szCs w:val="32"/>
        </w:rPr>
        <w:t>：（重点研发</w:t>
      </w:r>
      <w:r w:rsidR="00BB05BA" w:rsidRPr="00051118">
        <w:rPr>
          <w:rFonts w:eastAsia="黑体"/>
          <w:color w:val="000000" w:themeColor="text1"/>
          <w:kern w:val="0"/>
          <w:sz w:val="32"/>
          <w:szCs w:val="32"/>
        </w:rPr>
        <w:t>/</w:t>
      </w:r>
      <w:r w:rsidR="00BB05BA" w:rsidRPr="00051118">
        <w:rPr>
          <w:rFonts w:eastAsia="黑体"/>
          <w:color w:val="000000" w:themeColor="text1"/>
          <w:kern w:val="0"/>
          <w:sz w:val="32"/>
          <w:szCs w:val="32"/>
        </w:rPr>
        <w:t>农转资金</w:t>
      </w:r>
      <w:r w:rsidR="00C1490C" w:rsidRPr="00051118">
        <w:rPr>
          <w:rFonts w:eastAsia="黑体"/>
          <w:color w:val="000000" w:themeColor="text1"/>
          <w:kern w:val="0"/>
          <w:sz w:val="32"/>
          <w:szCs w:val="32"/>
        </w:rPr>
        <w:t>/</w:t>
      </w:r>
      <w:r w:rsidR="00C1490C" w:rsidRPr="00051118">
        <w:rPr>
          <w:rFonts w:eastAsia="黑体"/>
          <w:color w:val="000000" w:themeColor="text1"/>
          <w:kern w:val="0"/>
          <w:sz w:val="32"/>
          <w:szCs w:val="32"/>
        </w:rPr>
        <w:t>成果转移转化示范</w:t>
      </w:r>
      <w:r w:rsidR="00BB05BA" w:rsidRPr="00051118">
        <w:rPr>
          <w:rFonts w:eastAsia="黑体"/>
          <w:color w:val="000000" w:themeColor="text1"/>
          <w:kern w:val="0"/>
          <w:sz w:val="32"/>
          <w:szCs w:val="32"/>
        </w:rPr>
        <w:t>）</w:t>
      </w:r>
    </w:p>
    <w:p w:rsidR="00473695" w:rsidRPr="00051118" w:rsidRDefault="00473695"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立项经费（万元）：</w:t>
      </w:r>
    </w:p>
    <w:p w:rsidR="00473695" w:rsidRPr="00051118" w:rsidRDefault="00473695"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项目负责人（签字）：</w:t>
      </w:r>
    </w:p>
    <w:p w:rsidR="00473695" w:rsidRPr="00051118" w:rsidRDefault="00473695"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承担单位（盖章）：</w:t>
      </w:r>
    </w:p>
    <w:p w:rsidR="00473695" w:rsidRPr="00051118" w:rsidRDefault="00473695"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合作单位：</w:t>
      </w:r>
    </w:p>
    <w:p w:rsidR="00473695" w:rsidRPr="00051118" w:rsidRDefault="00473695" w:rsidP="00530786">
      <w:pPr>
        <w:widowControl/>
        <w:tabs>
          <w:tab w:val="left" w:pos="5010"/>
        </w:tabs>
        <w:adjustRightInd w:val="0"/>
        <w:snapToGrid w:val="0"/>
        <w:spacing w:line="592"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起止时间：</w:t>
      </w:r>
      <w:r w:rsidRPr="00051118">
        <w:rPr>
          <w:rFonts w:eastAsia="黑体"/>
          <w:color w:val="000000" w:themeColor="text1"/>
          <w:kern w:val="0"/>
          <w:sz w:val="32"/>
          <w:szCs w:val="32"/>
        </w:rPr>
        <w:t xml:space="preserve">   </w:t>
      </w:r>
      <w:r w:rsidRPr="00051118">
        <w:rPr>
          <w:rFonts w:eastAsia="黑体"/>
          <w:color w:val="000000" w:themeColor="text1"/>
          <w:kern w:val="0"/>
          <w:sz w:val="32"/>
          <w:szCs w:val="32"/>
        </w:rPr>
        <w:t>年</w:t>
      </w:r>
      <w:r w:rsidRPr="00051118">
        <w:rPr>
          <w:rFonts w:eastAsia="黑体"/>
          <w:color w:val="000000" w:themeColor="text1"/>
          <w:kern w:val="0"/>
          <w:sz w:val="32"/>
          <w:szCs w:val="32"/>
        </w:rPr>
        <w:t xml:space="preserve">   </w:t>
      </w:r>
      <w:r w:rsidRPr="00051118">
        <w:rPr>
          <w:rFonts w:eastAsia="黑体"/>
          <w:color w:val="000000" w:themeColor="text1"/>
          <w:kern w:val="0"/>
          <w:sz w:val="32"/>
          <w:szCs w:val="32"/>
        </w:rPr>
        <w:t>月至</w:t>
      </w:r>
      <w:r w:rsidRPr="00051118">
        <w:rPr>
          <w:rFonts w:eastAsia="黑体"/>
          <w:color w:val="000000" w:themeColor="text1"/>
          <w:kern w:val="0"/>
          <w:sz w:val="32"/>
          <w:szCs w:val="32"/>
        </w:rPr>
        <w:t xml:space="preserve">   </w:t>
      </w:r>
      <w:r w:rsidRPr="00051118">
        <w:rPr>
          <w:rFonts w:eastAsia="黑体"/>
          <w:color w:val="000000" w:themeColor="text1"/>
          <w:kern w:val="0"/>
          <w:sz w:val="32"/>
          <w:szCs w:val="32"/>
        </w:rPr>
        <w:t>年</w:t>
      </w:r>
      <w:r w:rsidRPr="00051118">
        <w:rPr>
          <w:rFonts w:eastAsia="黑体"/>
          <w:color w:val="000000" w:themeColor="text1"/>
          <w:kern w:val="0"/>
          <w:sz w:val="32"/>
          <w:szCs w:val="32"/>
        </w:rPr>
        <w:t xml:space="preserve">   </w:t>
      </w:r>
      <w:r w:rsidRPr="00051118">
        <w:rPr>
          <w:rFonts w:eastAsia="黑体"/>
          <w:color w:val="000000" w:themeColor="text1"/>
          <w:kern w:val="0"/>
          <w:sz w:val="32"/>
          <w:szCs w:val="32"/>
        </w:rPr>
        <w:t>月</w:t>
      </w:r>
    </w:p>
    <w:p w:rsidR="00473695" w:rsidRPr="00051118" w:rsidRDefault="00473695" w:rsidP="00473695">
      <w:pPr>
        <w:widowControl/>
        <w:tabs>
          <w:tab w:val="left" w:pos="5010"/>
        </w:tabs>
        <w:adjustRightInd w:val="0"/>
        <w:snapToGrid w:val="0"/>
        <w:spacing w:line="592" w:lineRule="exact"/>
        <w:jc w:val="left"/>
        <w:rPr>
          <w:rFonts w:eastAsiaTheme="majorEastAsia"/>
          <w:color w:val="000000" w:themeColor="text1"/>
          <w:kern w:val="0"/>
          <w:sz w:val="32"/>
          <w:szCs w:val="32"/>
        </w:rPr>
      </w:pPr>
    </w:p>
    <w:p w:rsidR="00473695" w:rsidRPr="00051118" w:rsidRDefault="00473695" w:rsidP="00473695">
      <w:pPr>
        <w:widowControl/>
        <w:tabs>
          <w:tab w:val="left" w:pos="5010"/>
        </w:tabs>
        <w:adjustRightInd w:val="0"/>
        <w:snapToGrid w:val="0"/>
        <w:spacing w:line="592" w:lineRule="exact"/>
        <w:jc w:val="left"/>
        <w:rPr>
          <w:rFonts w:eastAsiaTheme="majorEastAsia"/>
          <w:color w:val="000000" w:themeColor="text1"/>
          <w:kern w:val="0"/>
          <w:sz w:val="32"/>
          <w:szCs w:val="32"/>
        </w:rPr>
      </w:pPr>
    </w:p>
    <w:p w:rsidR="00473695" w:rsidRPr="00051118" w:rsidRDefault="00473695" w:rsidP="00473695">
      <w:pPr>
        <w:widowControl/>
        <w:tabs>
          <w:tab w:val="left" w:pos="5010"/>
        </w:tabs>
        <w:adjustRightInd w:val="0"/>
        <w:snapToGrid w:val="0"/>
        <w:spacing w:line="592" w:lineRule="exact"/>
        <w:jc w:val="left"/>
        <w:rPr>
          <w:rFonts w:eastAsiaTheme="majorEastAsia"/>
          <w:color w:val="000000" w:themeColor="text1"/>
          <w:kern w:val="0"/>
          <w:sz w:val="32"/>
          <w:szCs w:val="32"/>
        </w:rPr>
      </w:pPr>
    </w:p>
    <w:p w:rsidR="00473695" w:rsidRPr="00051118" w:rsidRDefault="00473695" w:rsidP="00473695">
      <w:pPr>
        <w:widowControl/>
        <w:tabs>
          <w:tab w:val="left" w:pos="5010"/>
        </w:tabs>
        <w:adjustRightInd w:val="0"/>
        <w:snapToGrid w:val="0"/>
        <w:spacing w:line="592" w:lineRule="exact"/>
        <w:jc w:val="center"/>
        <w:rPr>
          <w:rFonts w:eastAsia="黑体"/>
          <w:color w:val="000000" w:themeColor="text1"/>
          <w:kern w:val="0"/>
          <w:sz w:val="32"/>
          <w:szCs w:val="32"/>
        </w:rPr>
      </w:pPr>
      <w:r w:rsidRPr="00051118">
        <w:rPr>
          <w:rFonts w:eastAsia="黑体"/>
          <w:color w:val="000000" w:themeColor="text1"/>
          <w:kern w:val="0"/>
          <w:sz w:val="32"/>
          <w:szCs w:val="32"/>
        </w:rPr>
        <w:t>四川省科学技术厅</w:t>
      </w:r>
    </w:p>
    <w:p w:rsidR="00473695" w:rsidRPr="00051118" w:rsidRDefault="00473695" w:rsidP="00473695">
      <w:pPr>
        <w:widowControl/>
        <w:tabs>
          <w:tab w:val="left" w:pos="5010"/>
        </w:tabs>
        <w:adjustRightInd w:val="0"/>
        <w:snapToGrid w:val="0"/>
        <w:spacing w:line="592" w:lineRule="exact"/>
        <w:jc w:val="center"/>
        <w:rPr>
          <w:rFonts w:eastAsia="黑体"/>
          <w:color w:val="000000" w:themeColor="text1"/>
          <w:kern w:val="0"/>
          <w:sz w:val="32"/>
          <w:szCs w:val="32"/>
        </w:rPr>
      </w:pPr>
      <w:r w:rsidRPr="00051118">
        <w:rPr>
          <w:rFonts w:eastAsia="黑体"/>
          <w:color w:val="000000" w:themeColor="text1"/>
          <w:kern w:val="0"/>
          <w:sz w:val="32"/>
          <w:szCs w:val="32"/>
        </w:rPr>
        <w:t>20</w:t>
      </w:r>
      <w:r w:rsidR="00B157DE" w:rsidRPr="00051118">
        <w:rPr>
          <w:rFonts w:eastAsia="黑体"/>
          <w:color w:val="000000" w:themeColor="text1"/>
          <w:kern w:val="0"/>
          <w:sz w:val="32"/>
          <w:szCs w:val="32"/>
        </w:rPr>
        <w:t>20</w:t>
      </w:r>
      <w:r w:rsidRPr="00051118">
        <w:rPr>
          <w:rFonts w:eastAsia="黑体"/>
          <w:color w:val="000000" w:themeColor="text1"/>
          <w:kern w:val="0"/>
          <w:sz w:val="32"/>
          <w:szCs w:val="32"/>
        </w:rPr>
        <w:t>年</w:t>
      </w:r>
      <w:r w:rsidRPr="00051118">
        <w:rPr>
          <w:rFonts w:eastAsia="黑体"/>
          <w:color w:val="000000" w:themeColor="text1"/>
          <w:kern w:val="0"/>
          <w:sz w:val="32"/>
          <w:szCs w:val="32"/>
        </w:rPr>
        <w:t xml:space="preserve">  </w:t>
      </w:r>
      <w:r w:rsidRPr="00051118">
        <w:rPr>
          <w:rFonts w:eastAsia="黑体"/>
          <w:color w:val="000000" w:themeColor="text1"/>
          <w:kern w:val="0"/>
          <w:sz w:val="32"/>
          <w:szCs w:val="32"/>
        </w:rPr>
        <w:t>月</w:t>
      </w:r>
    </w:p>
    <w:p w:rsidR="008C65A9" w:rsidRPr="00051118" w:rsidRDefault="008C65A9" w:rsidP="00473695">
      <w:pPr>
        <w:widowControl/>
        <w:spacing w:line="592" w:lineRule="exact"/>
        <w:ind w:firstLineChars="200" w:firstLine="640"/>
        <w:jc w:val="left"/>
        <w:rPr>
          <w:rFonts w:eastAsia="黑体"/>
          <w:color w:val="000000" w:themeColor="text1"/>
          <w:sz w:val="32"/>
          <w:szCs w:val="32"/>
        </w:rPr>
      </w:pPr>
    </w:p>
    <w:p w:rsidR="00473695" w:rsidRPr="00051118" w:rsidRDefault="00473695" w:rsidP="00473695">
      <w:pPr>
        <w:widowControl/>
        <w:spacing w:line="592" w:lineRule="exact"/>
        <w:ind w:firstLineChars="200" w:firstLine="640"/>
        <w:jc w:val="left"/>
        <w:rPr>
          <w:rFonts w:eastAsia="黑体"/>
          <w:color w:val="000000" w:themeColor="text1"/>
          <w:sz w:val="32"/>
          <w:szCs w:val="32"/>
        </w:rPr>
      </w:pPr>
      <w:r w:rsidRPr="00051118">
        <w:rPr>
          <w:rFonts w:eastAsia="黑体"/>
          <w:color w:val="000000" w:themeColor="text1"/>
          <w:sz w:val="32"/>
          <w:szCs w:val="32"/>
        </w:rPr>
        <w:t>一、项目执行情况</w:t>
      </w:r>
    </w:p>
    <w:p w:rsidR="00473695" w:rsidRPr="00051118" w:rsidRDefault="00473695" w:rsidP="00473695">
      <w:pPr>
        <w:tabs>
          <w:tab w:val="left" w:pos="5010"/>
        </w:tabs>
        <w:spacing w:line="592" w:lineRule="exact"/>
        <w:ind w:firstLineChars="200" w:firstLine="640"/>
        <w:jc w:val="left"/>
        <w:rPr>
          <w:rFonts w:eastAsia="楷体_GB2312"/>
          <w:color w:val="000000" w:themeColor="text1"/>
          <w:sz w:val="32"/>
          <w:szCs w:val="32"/>
        </w:rPr>
      </w:pPr>
      <w:r w:rsidRPr="00051118">
        <w:rPr>
          <w:rFonts w:eastAsia="楷体_GB2312"/>
          <w:color w:val="000000" w:themeColor="text1"/>
          <w:sz w:val="32"/>
          <w:szCs w:val="32"/>
        </w:rPr>
        <w:t>（一）项目概况。</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简述项目主要研究内容、目标任务及考核指标。</w:t>
      </w:r>
    </w:p>
    <w:p w:rsidR="00473695" w:rsidRPr="00051118" w:rsidRDefault="00473695" w:rsidP="00473695">
      <w:pPr>
        <w:tabs>
          <w:tab w:val="left" w:pos="5010"/>
        </w:tabs>
        <w:spacing w:line="592" w:lineRule="exact"/>
        <w:ind w:firstLineChars="200" w:firstLine="640"/>
        <w:jc w:val="left"/>
        <w:rPr>
          <w:rFonts w:eastAsia="楷体_GB2312"/>
          <w:color w:val="000000" w:themeColor="text1"/>
          <w:sz w:val="32"/>
          <w:szCs w:val="32"/>
        </w:rPr>
      </w:pPr>
      <w:r w:rsidRPr="00051118">
        <w:rPr>
          <w:rFonts w:eastAsia="楷体_GB2312"/>
          <w:color w:val="000000" w:themeColor="text1"/>
          <w:sz w:val="32"/>
          <w:szCs w:val="32"/>
        </w:rPr>
        <w:t>（二）项目管理情况。</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简述项目相关管理制度、日常检查、监督管理等情况。</w:t>
      </w:r>
    </w:p>
    <w:p w:rsidR="00473695" w:rsidRPr="00051118" w:rsidRDefault="00473695" w:rsidP="00473695">
      <w:pPr>
        <w:tabs>
          <w:tab w:val="left" w:pos="5010"/>
        </w:tabs>
        <w:spacing w:line="592" w:lineRule="exact"/>
        <w:ind w:firstLineChars="200" w:firstLine="640"/>
        <w:jc w:val="left"/>
        <w:rPr>
          <w:rFonts w:eastAsia="楷体_GB2312"/>
          <w:color w:val="000000" w:themeColor="text1"/>
          <w:sz w:val="32"/>
          <w:szCs w:val="32"/>
        </w:rPr>
      </w:pPr>
      <w:r w:rsidRPr="00051118">
        <w:rPr>
          <w:rFonts w:eastAsia="楷体_GB2312"/>
          <w:color w:val="000000" w:themeColor="text1"/>
          <w:sz w:val="32"/>
          <w:szCs w:val="32"/>
        </w:rPr>
        <w:t>（三）阶段性目标任务完成情况。</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对照项目任务合同书，自查项目是否按计划进度实施，并逐一简要说明计划任务及指标完成情况。</w:t>
      </w:r>
    </w:p>
    <w:p w:rsidR="00473695" w:rsidRPr="00051118" w:rsidRDefault="00473695" w:rsidP="00473695">
      <w:pPr>
        <w:tabs>
          <w:tab w:val="left" w:pos="5010"/>
        </w:tabs>
        <w:spacing w:line="592" w:lineRule="exact"/>
        <w:ind w:firstLineChars="200" w:firstLine="640"/>
        <w:jc w:val="left"/>
        <w:rPr>
          <w:rFonts w:eastAsia="楷体_GB2312"/>
          <w:color w:val="000000" w:themeColor="text1"/>
          <w:sz w:val="32"/>
          <w:szCs w:val="32"/>
        </w:rPr>
      </w:pPr>
      <w:r w:rsidRPr="00051118">
        <w:rPr>
          <w:rFonts w:eastAsia="楷体_GB2312"/>
          <w:color w:val="000000" w:themeColor="text1"/>
          <w:sz w:val="32"/>
          <w:szCs w:val="32"/>
        </w:rPr>
        <w:t>（四）阶段性技术创新与示范应用绩效情况。</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1.</w:t>
      </w:r>
      <w:r w:rsidRPr="00051118">
        <w:rPr>
          <w:rFonts w:eastAsia="仿宋_GB2312"/>
          <w:color w:val="000000" w:themeColor="text1"/>
          <w:sz w:val="32"/>
          <w:szCs w:val="32"/>
        </w:rPr>
        <w:t>阶段性技术创新成果。</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说明已突破的关键核心技术、创新产品（市场准入情况）、平台建设、知识产权及人才队伍建设情况等。</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2.</w:t>
      </w:r>
      <w:r w:rsidRPr="00051118">
        <w:rPr>
          <w:rFonts w:eastAsia="仿宋_GB2312"/>
          <w:color w:val="000000" w:themeColor="text1"/>
          <w:sz w:val="32"/>
          <w:szCs w:val="32"/>
        </w:rPr>
        <w:t>阶段性技术及产品应用转化情况。</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说明成果转化、产业化情况以及所取得的经济、社会效益，成果推广应用前景的评价等。</w:t>
      </w:r>
    </w:p>
    <w:p w:rsidR="00473695" w:rsidRPr="00051118" w:rsidRDefault="00473695" w:rsidP="00473695">
      <w:pPr>
        <w:widowControl/>
        <w:spacing w:line="592" w:lineRule="exact"/>
        <w:ind w:firstLineChars="200" w:firstLine="640"/>
        <w:jc w:val="left"/>
        <w:rPr>
          <w:rFonts w:eastAsia="黑体"/>
          <w:color w:val="000000" w:themeColor="text1"/>
          <w:sz w:val="32"/>
          <w:szCs w:val="32"/>
        </w:rPr>
      </w:pPr>
      <w:r w:rsidRPr="00051118">
        <w:rPr>
          <w:rFonts w:eastAsia="黑体"/>
          <w:color w:val="000000" w:themeColor="text1"/>
          <w:sz w:val="32"/>
          <w:szCs w:val="32"/>
        </w:rPr>
        <w:t>二、项目资金管理与使用情况</w:t>
      </w:r>
    </w:p>
    <w:p w:rsidR="00473695" w:rsidRPr="00051118" w:rsidRDefault="00473695" w:rsidP="00473695">
      <w:pPr>
        <w:tabs>
          <w:tab w:val="left" w:pos="5010"/>
        </w:tabs>
        <w:spacing w:line="592" w:lineRule="exact"/>
        <w:ind w:firstLineChars="200" w:firstLine="640"/>
        <w:jc w:val="left"/>
        <w:rPr>
          <w:rFonts w:eastAsia="楷体_GB2312"/>
          <w:color w:val="000000" w:themeColor="text1"/>
          <w:sz w:val="32"/>
          <w:szCs w:val="32"/>
        </w:rPr>
      </w:pPr>
      <w:r w:rsidRPr="00051118">
        <w:rPr>
          <w:rFonts w:eastAsia="楷体_GB2312"/>
          <w:color w:val="000000" w:themeColor="text1"/>
          <w:sz w:val="32"/>
          <w:szCs w:val="32"/>
        </w:rPr>
        <w:t>（一）项目资金（包括自筹资金）到位情况。</w:t>
      </w:r>
    </w:p>
    <w:p w:rsidR="00473695" w:rsidRPr="00051118" w:rsidRDefault="00473695" w:rsidP="00473695">
      <w:pPr>
        <w:tabs>
          <w:tab w:val="left" w:pos="5010"/>
        </w:tabs>
        <w:spacing w:line="592" w:lineRule="exact"/>
        <w:ind w:firstLineChars="200" w:firstLine="640"/>
        <w:jc w:val="left"/>
        <w:rPr>
          <w:rFonts w:eastAsia="楷体_GB2312"/>
          <w:color w:val="000000" w:themeColor="text1"/>
          <w:sz w:val="32"/>
          <w:szCs w:val="32"/>
        </w:rPr>
      </w:pPr>
      <w:r w:rsidRPr="00051118">
        <w:rPr>
          <w:rFonts w:eastAsia="楷体_GB2312"/>
          <w:color w:val="000000" w:themeColor="text1"/>
          <w:sz w:val="32"/>
          <w:szCs w:val="32"/>
        </w:rPr>
        <w:t>（二）项目资金使用和管理情况。</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说明相关财务制度、专账设立等情况；资金使用情况，专项资金是否按预算和财务规定开支，是否存在违规使用情况等。</w:t>
      </w:r>
    </w:p>
    <w:p w:rsidR="00473695" w:rsidRPr="00051118" w:rsidRDefault="00473695" w:rsidP="00473695">
      <w:pPr>
        <w:widowControl/>
        <w:spacing w:line="592" w:lineRule="exact"/>
        <w:ind w:firstLineChars="200" w:firstLine="640"/>
        <w:jc w:val="left"/>
        <w:rPr>
          <w:rFonts w:eastAsia="黑体"/>
          <w:color w:val="000000" w:themeColor="text1"/>
          <w:sz w:val="32"/>
          <w:szCs w:val="32"/>
        </w:rPr>
      </w:pPr>
      <w:r w:rsidRPr="00051118">
        <w:rPr>
          <w:rFonts w:eastAsia="黑体"/>
          <w:color w:val="000000" w:themeColor="text1"/>
          <w:sz w:val="32"/>
          <w:szCs w:val="32"/>
        </w:rPr>
        <w:lastRenderedPageBreak/>
        <w:t>三、项目实施存在的主要问题</w:t>
      </w:r>
    </w:p>
    <w:p w:rsidR="00473695" w:rsidRPr="00051118" w:rsidRDefault="00473695" w:rsidP="00473695">
      <w:pPr>
        <w:widowControl/>
        <w:spacing w:line="592" w:lineRule="exact"/>
        <w:ind w:firstLineChars="200" w:firstLine="640"/>
        <w:jc w:val="left"/>
        <w:rPr>
          <w:rFonts w:eastAsia="黑体"/>
          <w:color w:val="000000" w:themeColor="text1"/>
          <w:sz w:val="32"/>
          <w:szCs w:val="32"/>
        </w:rPr>
      </w:pPr>
      <w:r w:rsidRPr="00051118">
        <w:rPr>
          <w:rFonts w:eastAsia="黑体"/>
          <w:color w:val="000000" w:themeColor="text1"/>
          <w:sz w:val="32"/>
          <w:szCs w:val="32"/>
        </w:rPr>
        <w:t>四、下一步打算及建议</w:t>
      </w:r>
    </w:p>
    <w:p w:rsidR="00473695" w:rsidRPr="00051118" w:rsidRDefault="00473695" w:rsidP="00473695">
      <w:pPr>
        <w:tabs>
          <w:tab w:val="left" w:pos="5010"/>
        </w:tabs>
        <w:spacing w:line="592" w:lineRule="exact"/>
        <w:ind w:firstLineChars="200" w:firstLine="640"/>
        <w:jc w:val="left"/>
        <w:rPr>
          <w:rFonts w:eastAsia="仿宋_GB2312"/>
          <w:color w:val="000000" w:themeColor="text1"/>
          <w:sz w:val="32"/>
          <w:szCs w:val="32"/>
        </w:rPr>
      </w:pPr>
    </w:p>
    <w:p w:rsidR="00473695" w:rsidRPr="00051118" w:rsidRDefault="00473695" w:rsidP="00473695">
      <w:pPr>
        <w:spacing w:line="592" w:lineRule="exact"/>
        <w:ind w:firstLineChars="200" w:firstLine="640"/>
        <w:rPr>
          <w:rFonts w:eastAsia="仿宋_GB2312"/>
          <w:color w:val="000000" w:themeColor="text1"/>
          <w:sz w:val="32"/>
          <w:szCs w:val="32"/>
        </w:rPr>
      </w:pPr>
      <w:r w:rsidRPr="00051118">
        <w:rPr>
          <w:rFonts w:eastAsia="仿宋_GB2312"/>
          <w:color w:val="000000" w:themeColor="text1"/>
          <w:sz w:val="32"/>
          <w:szCs w:val="32"/>
        </w:rPr>
        <w:t>附件：</w:t>
      </w:r>
      <w:r w:rsidRPr="00051118">
        <w:rPr>
          <w:rFonts w:eastAsia="仿宋_GB2312"/>
          <w:color w:val="000000" w:themeColor="text1"/>
          <w:sz w:val="32"/>
          <w:szCs w:val="32"/>
        </w:rPr>
        <w:t xml:space="preserve">2-1. </w:t>
      </w:r>
      <w:r w:rsidRPr="00051118">
        <w:rPr>
          <w:rFonts w:eastAsia="仿宋_GB2312"/>
          <w:color w:val="000000" w:themeColor="text1"/>
          <w:sz w:val="32"/>
          <w:szCs w:val="32"/>
        </w:rPr>
        <w:t>项目实施进展情况表</w:t>
      </w:r>
    </w:p>
    <w:p w:rsidR="00473695" w:rsidRPr="00051118" w:rsidRDefault="00473695" w:rsidP="00473695">
      <w:pPr>
        <w:spacing w:line="592" w:lineRule="exact"/>
        <w:ind w:firstLineChars="500" w:firstLine="1600"/>
        <w:rPr>
          <w:rFonts w:eastAsia="仿宋_GB2312"/>
          <w:color w:val="000000" w:themeColor="text1"/>
          <w:sz w:val="32"/>
          <w:szCs w:val="32"/>
        </w:rPr>
      </w:pPr>
      <w:r w:rsidRPr="00051118">
        <w:rPr>
          <w:rFonts w:eastAsia="仿宋_GB2312"/>
          <w:color w:val="000000" w:themeColor="text1"/>
          <w:sz w:val="32"/>
          <w:szCs w:val="32"/>
        </w:rPr>
        <w:t xml:space="preserve">2-2. </w:t>
      </w:r>
      <w:r w:rsidRPr="00051118">
        <w:rPr>
          <w:rFonts w:eastAsia="仿宋_GB2312"/>
          <w:color w:val="000000" w:themeColor="text1"/>
          <w:sz w:val="32"/>
          <w:szCs w:val="32"/>
        </w:rPr>
        <w:t>项目经费使用情况表</w:t>
      </w:r>
    </w:p>
    <w:p w:rsidR="00473695" w:rsidRPr="00051118" w:rsidRDefault="00473695" w:rsidP="00473695">
      <w:pPr>
        <w:spacing w:line="592" w:lineRule="exact"/>
        <w:ind w:firstLineChars="500" w:firstLine="1600"/>
        <w:rPr>
          <w:rFonts w:eastAsia="仿宋_GB2312"/>
          <w:color w:val="000000" w:themeColor="text1"/>
          <w:sz w:val="32"/>
          <w:szCs w:val="32"/>
        </w:rPr>
      </w:pPr>
      <w:r w:rsidRPr="00051118">
        <w:rPr>
          <w:rFonts w:eastAsia="仿宋_GB2312"/>
          <w:color w:val="000000" w:themeColor="text1"/>
          <w:sz w:val="32"/>
          <w:szCs w:val="32"/>
        </w:rPr>
        <w:t xml:space="preserve">2-3. </w:t>
      </w:r>
      <w:r w:rsidRPr="00051118">
        <w:rPr>
          <w:rFonts w:eastAsia="仿宋_GB2312"/>
          <w:color w:val="000000" w:themeColor="text1"/>
          <w:sz w:val="32"/>
          <w:szCs w:val="32"/>
        </w:rPr>
        <w:t>技术成果证明材料</w:t>
      </w:r>
    </w:p>
    <w:p w:rsidR="00473695" w:rsidRPr="00051118" w:rsidRDefault="00473695" w:rsidP="00473695">
      <w:pPr>
        <w:spacing w:line="592" w:lineRule="exact"/>
        <w:ind w:firstLineChars="500" w:firstLine="1600"/>
        <w:rPr>
          <w:rFonts w:eastAsia="仿宋_GB2312"/>
          <w:color w:val="000000" w:themeColor="text1"/>
          <w:sz w:val="32"/>
          <w:szCs w:val="32"/>
        </w:rPr>
      </w:pPr>
      <w:r w:rsidRPr="00051118">
        <w:rPr>
          <w:rFonts w:eastAsia="仿宋_GB2312"/>
          <w:color w:val="000000" w:themeColor="text1"/>
          <w:sz w:val="32"/>
          <w:szCs w:val="32"/>
        </w:rPr>
        <w:t xml:space="preserve">2-4. </w:t>
      </w:r>
      <w:r w:rsidRPr="00051118">
        <w:rPr>
          <w:rFonts w:eastAsia="仿宋_GB2312"/>
          <w:color w:val="000000" w:themeColor="text1"/>
          <w:sz w:val="32"/>
          <w:szCs w:val="32"/>
        </w:rPr>
        <w:t>财务检查佐证材料</w:t>
      </w:r>
    </w:p>
    <w:p w:rsidR="00473695" w:rsidRPr="00051118" w:rsidRDefault="00473695" w:rsidP="00473695">
      <w:pPr>
        <w:snapToGrid w:val="0"/>
        <w:spacing w:line="592" w:lineRule="exact"/>
        <w:rPr>
          <w:rFonts w:eastAsia="黑体"/>
          <w:color w:val="000000" w:themeColor="text1"/>
          <w:sz w:val="32"/>
          <w:szCs w:val="32"/>
        </w:rPr>
        <w:sectPr w:rsidR="00473695" w:rsidRPr="00051118" w:rsidSect="0040482B">
          <w:endnotePr>
            <w:numFmt w:val="decimal"/>
          </w:endnotePr>
          <w:pgSz w:w="11906" w:h="16838" w:code="9"/>
          <w:pgMar w:top="2098" w:right="1474" w:bottom="1985" w:left="1588" w:header="992" w:footer="1588" w:gutter="0"/>
          <w:cols w:space="720"/>
          <w:docGrid w:linePitch="599" w:charSpace="-849"/>
        </w:sectPr>
      </w:pPr>
    </w:p>
    <w:p w:rsidR="00B12EC1" w:rsidRPr="00051118" w:rsidRDefault="00B12EC1" w:rsidP="00B12EC1">
      <w:pPr>
        <w:snapToGrid w:val="0"/>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2-1</w:t>
      </w:r>
    </w:p>
    <w:p w:rsidR="00B12EC1" w:rsidRPr="00051118" w:rsidRDefault="00B12EC1" w:rsidP="00B12EC1">
      <w:pPr>
        <w:snapToGrid w:val="0"/>
        <w:jc w:val="center"/>
        <w:rPr>
          <w:rFonts w:eastAsia="方正小标宋_GBK"/>
          <w:color w:val="000000" w:themeColor="text1"/>
          <w:sz w:val="36"/>
          <w:szCs w:val="36"/>
        </w:rPr>
      </w:pPr>
      <w:r w:rsidRPr="00051118">
        <w:rPr>
          <w:rFonts w:eastAsia="方正小标宋_GBK"/>
          <w:color w:val="000000" w:themeColor="text1"/>
          <w:sz w:val="36"/>
          <w:szCs w:val="36"/>
        </w:rPr>
        <w:t>项目实施进展情况表</w:t>
      </w:r>
    </w:p>
    <w:tbl>
      <w:tblPr>
        <w:tblStyle w:val="a9"/>
        <w:tblW w:w="5000" w:type="pct"/>
        <w:jc w:val="center"/>
        <w:tblLook w:val="04A0" w:firstRow="1" w:lastRow="0" w:firstColumn="1" w:lastColumn="0" w:noHBand="0" w:noVBand="1"/>
      </w:tblPr>
      <w:tblGrid>
        <w:gridCol w:w="1486"/>
        <w:gridCol w:w="2332"/>
        <w:gridCol w:w="2872"/>
        <w:gridCol w:w="3478"/>
        <w:gridCol w:w="3314"/>
      </w:tblGrid>
      <w:tr w:rsidR="00051118" w:rsidRPr="00051118" w:rsidTr="009542E1">
        <w:trPr>
          <w:trHeight w:val="591"/>
          <w:jc w:val="center"/>
        </w:trPr>
        <w:tc>
          <w:tcPr>
            <w:tcW w:w="551" w:type="pct"/>
            <w:vAlign w:val="center"/>
          </w:tcPr>
          <w:p w:rsidR="00B12EC1" w:rsidRPr="00051118" w:rsidRDefault="00B12EC1" w:rsidP="00F6031A">
            <w:pPr>
              <w:snapToGrid w:val="0"/>
              <w:spacing w:line="320" w:lineRule="exact"/>
              <w:ind w:right="28"/>
              <w:jc w:val="center"/>
              <w:rPr>
                <w:rFonts w:eastAsia="黑体"/>
                <w:bCs/>
                <w:color w:val="000000" w:themeColor="text1"/>
                <w:kern w:val="0"/>
                <w:szCs w:val="21"/>
              </w:rPr>
            </w:pPr>
            <w:r w:rsidRPr="00051118">
              <w:rPr>
                <w:rFonts w:eastAsia="黑体"/>
                <w:bCs/>
                <w:color w:val="000000" w:themeColor="text1"/>
                <w:kern w:val="0"/>
                <w:szCs w:val="21"/>
              </w:rPr>
              <w:t>内容</w:t>
            </w:r>
          </w:p>
        </w:tc>
        <w:tc>
          <w:tcPr>
            <w:tcW w:w="865" w:type="pct"/>
            <w:vAlign w:val="center"/>
          </w:tcPr>
          <w:p w:rsidR="00B12EC1" w:rsidRPr="00051118" w:rsidRDefault="00B12EC1" w:rsidP="00F6031A">
            <w:pPr>
              <w:snapToGrid w:val="0"/>
              <w:spacing w:line="320" w:lineRule="exact"/>
              <w:ind w:right="28"/>
              <w:jc w:val="center"/>
              <w:rPr>
                <w:rFonts w:eastAsia="黑体"/>
                <w:bCs/>
                <w:color w:val="000000" w:themeColor="text1"/>
                <w:kern w:val="0"/>
                <w:szCs w:val="21"/>
              </w:rPr>
            </w:pPr>
            <w:r w:rsidRPr="00051118">
              <w:rPr>
                <w:rFonts w:eastAsia="黑体"/>
                <w:bCs/>
                <w:color w:val="000000" w:themeColor="text1"/>
                <w:kern w:val="0"/>
                <w:szCs w:val="21"/>
              </w:rPr>
              <w:t>指标</w:t>
            </w:r>
          </w:p>
        </w:tc>
        <w:tc>
          <w:tcPr>
            <w:tcW w:w="1065" w:type="pct"/>
            <w:vAlign w:val="center"/>
          </w:tcPr>
          <w:p w:rsidR="00B12EC1" w:rsidRPr="00051118" w:rsidRDefault="00B12EC1" w:rsidP="00F6031A">
            <w:pPr>
              <w:snapToGrid w:val="0"/>
              <w:spacing w:line="320" w:lineRule="exact"/>
              <w:ind w:right="28"/>
              <w:jc w:val="center"/>
              <w:rPr>
                <w:rFonts w:eastAsia="黑体"/>
                <w:bCs/>
                <w:color w:val="000000" w:themeColor="text1"/>
                <w:kern w:val="0"/>
                <w:szCs w:val="21"/>
              </w:rPr>
            </w:pPr>
            <w:r w:rsidRPr="00051118">
              <w:rPr>
                <w:rFonts w:eastAsia="黑体"/>
                <w:bCs/>
                <w:color w:val="000000" w:themeColor="text1"/>
                <w:kern w:val="0"/>
                <w:szCs w:val="21"/>
              </w:rPr>
              <w:t>任务合同书考核指标</w:t>
            </w:r>
          </w:p>
        </w:tc>
        <w:tc>
          <w:tcPr>
            <w:tcW w:w="1290" w:type="pct"/>
            <w:vAlign w:val="center"/>
          </w:tcPr>
          <w:p w:rsidR="00B12EC1" w:rsidRPr="00051118" w:rsidRDefault="00B12EC1" w:rsidP="00F6031A">
            <w:pPr>
              <w:snapToGrid w:val="0"/>
              <w:spacing w:line="320" w:lineRule="exact"/>
              <w:ind w:right="28"/>
              <w:jc w:val="center"/>
              <w:rPr>
                <w:rFonts w:eastAsia="黑体"/>
                <w:bCs/>
                <w:color w:val="000000" w:themeColor="text1"/>
                <w:kern w:val="0"/>
                <w:szCs w:val="21"/>
              </w:rPr>
            </w:pPr>
            <w:r w:rsidRPr="00051118">
              <w:rPr>
                <w:rFonts w:eastAsia="黑体"/>
                <w:bCs/>
                <w:color w:val="000000" w:themeColor="text1"/>
                <w:kern w:val="0"/>
                <w:szCs w:val="21"/>
              </w:rPr>
              <w:t>现阶段完成数</w:t>
            </w:r>
          </w:p>
        </w:tc>
        <w:tc>
          <w:tcPr>
            <w:tcW w:w="1229" w:type="pct"/>
            <w:vAlign w:val="center"/>
          </w:tcPr>
          <w:p w:rsidR="00B12EC1" w:rsidRPr="00051118" w:rsidRDefault="00B12EC1" w:rsidP="00F6031A">
            <w:pPr>
              <w:snapToGrid w:val="0"/>
              <w:spacing w:line="320" w:lineRule="exact"/>
              <w:ind w:right="28"/>
              <w:jc w:val="center"/>
              <w:rPr>
                <w:rFonts w:eastAsia="黑体"/>
                <w:bCs/>
                <w:color w:val="000000" w:themeColor="text1"/>
                <w:kern w:val="0"/>
                <w:szCs w:val="21"/>
              </w:rPr>
            </w:pPr>
            <w:r w:rsidRPr="00051118">
              <w:rPr>
                <w:rFonts w:eastAsia="黑体"/>
                <w:bCs/>
                <w:color w:val="000000" w:themeColor="text1"/>
                <w:kern w:val="0"/>
                <w:szCs w:val="21"/>
              </w:rPr>
              <w:t>现阶段完成情况（简要描述）</w:t>
            </w:r>
          </w:p>
        </w:tc>
      </w:tr>
      <w:tr w:rsidR="00051118" w:rsidRPr="00051118" w:rsidTr="00735B78">
        <w:trPr>
          <w:trHeight w:val="544"/>
          <w:jc w:val="center"/>
        </w:trPr>
        <w:tc>
          <w:tcPr>
            <w:tcW w:w="551" w:type="pct"/>
            <w:vMerge w:val="restar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技术创新</w:t>
            </w: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关键核心技术</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（填写已突破的关键核心技术数）</w:t>
            </w:r>
          </w:p>
        </w:tc>
        <w:tc>
          <w:tcPr>
            <w:tcW w:w="1229"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（已突破的关键核心技术）</w:t>
            </w:r>
          </w:p>
        </w:tc>
      </w:tr>
      <w:tr w:rsidR="00051118" w:rsidRPr="00051118" w:rsidTr="00735B78">
        <w:trPr>
          <w:trHeight w:val="410"/>
          <w:jc w:val="center"/>
        </w:trPr>
        <w:tc>
          <w:tcPr>
            <w:tcW w:w="551" w:type="pct"/>
            <w:vMerge/>
            <w:vAlign w:val="center"/>
          </w:tcPr>
          <w:p w:rsidR="00B12EC1" w:rsidRPr="00051118" w:rsidRDefault="00B12EC1" w:rsidP="00F6031A">
            <w:pPr>
              <w:snapToGrid w:val="0"/>
              <w:spacing w:line="320" w:lineRule="exact"/>
              <w:ind w:leftChars="87" w:left="450" w:right="28" w:hangingChars="127" w:hanging="267"/>
              <w:jc w:val="center"/>
              <w:rPr>
                <w:rFonts w:eastAsia="仿宋_GB2312"/>
                <w:bCs/>
                <w:color w:val="000000" w:themeColor="text1"/>
                <w:kern w:val="0"/>
                <w:szCs w:val="21"/>
              </w:rPr>
            </w:pP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创新产品</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（填写已创新产品数）</w:t>
            </w:r>
          </w:p>
        </w:tc>
        <w:tc>
          <w:tcPr>
            <w:tcW w:w="1229" w:type="pct"/>
            <w:vAlign w:val="center"/>
          </w:tcPr>
          <w:p w:rsidR="00B12EC1" w:rsidRPr="00051118" w:rsidRDefault="00B12EC1" w:rsidP="00F6031A">
            <w:pPr>
              <w:snapToGrid w:val="0"/>
              <w:spacing w:line="320" w:lineRule="exact"/>
              <w:ind w:leftChars="87" w:left="450" w:right="28" w:hangingChars="127" w:hanging="267"/>
              <w:jc w:val="center"/>
              <w:rPr>
                <w:rFonts w:eastAsia="仿宋_GB2312"/>
                <w:bCs/>
                <w:color w:val="000000" w:themeColor="text1"/>
                <w:kern w:val="0"/>
                <w:szCs w:val="21"/>
              </w:rPr>
            </w:pPr>
            <w:r w:rsidRPr="00051118">
              <w:rPr>
                <w:rFonts w:eastAsia="仿宋_GB2312"/>
                <w:bCs/>
                <w:color w:val="000000" w:themeColor="text1"/>
                <w:kern w:val="0"/>
                <w:szCs w:val="21"/>
              </w:rPr>
              <w:t>(</w:t>
            </w:r>
            <w:r w:rsidRPr="00051118">
              <w:rPr>
                <w:rFonts w:eastAsia="仿宋_GB2312"/>
                <w:bCs/>
                <w:color w:val="000000" w:themeColor="text1"/>
                <w:kern w:val="0"/>
                <w:szCs w:val="21"/>
              </w:rPr>
              <w:t>已研发产品</w:t>
            </w:r>
            <w:r w:rsidRPr="00051118">
              <w:rPr>
                <w:rFonts w:eastAsia="仿宋_GB2312"/>
                <w:bCs/>
                <w:color w:val="000000" w:themeColor="text1"/>
                <w:kern w:val="0"/>
                <w:szCs w:val="21"/>
              </w:rPr>
              <w:t>)</w:t>
            </w:r>
          </w:p>
        </w:tc>
      </w:tr>
      <w:tr w:rsidR="00051118" w:rsidRPr="00051118" w:rsidTr="009542E1">
        <w:trPr>
          <w:trHeight w:val="430"/>
          <w:jc w:val="center"/>
        </w:trPr>
        <w:tc>
          <w:tcPr>
            <w:tcW w:w="551" w:type="pct"/>
            <w:vMerge w:val="restar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人才培养</w:t>
            </w: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创新团队数</w:t>
            </w:r>
          </w:p>
        </w:tc>
        <w:tc>
          <w:tcPr>
            <w:tcW w:w="10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w:t>
            </w:r>
            <w:r w:rsidRPr="00051118">
              <w:rPr>
                <w:rFonts w:eastAsia="仿宋_GB2312"/>
                <w:bCs/>
                <w:color w:val="000000" w:themeColor="text1"/>
                <w:kern w:val="0"/>
                <w:szCs w:val="21"/>
              </w:rPr>
              <w:t>个</w:t>
            </w:r>
          </w:p>
        </w:tc>
        <w:tc>
          <w:tcPr>
            <w:tcW w:w="1229"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r>
      <w:tr w:rsidR="00051118" w:rsidRPr="00051118" w:rsidTr="009542E1">
        <w:trPr>
          <w:trHeight w:val="405"/>
          <w:jc w:val="center"/>
        </w:trPr>
        <w:tc>
          <w:tcPr>
            <w:tcW w:w="551" w:type="pct"/>
            <w:vMerge/>
            <w:vAlign w:val="center"/>
          </w:tcPr>
          <w:p w:rsidR="00B12EC1" w:rsidRPr="00051118" w:rsidRDefault="00B12EC1" w:rsidP="00F6031A">
            <w:pPr>
              <w:snapToGrid w:val="0"/>
              <w:spacing w:line="320" w:lineRule="exact"/>
              <w:ind w:leftChars="87" w:left="450" w:right="28" w:hangingChars="127" w:hanging="267"/>
              <w:jc w:val="center"/>
              <w:rPr>
                <w:rFonts w:eastAsia="仿宋_GB2312"/>
                <w:bCs/>
                <w:color w:val="000000" w:themeColor="text1"/>
                <w:kern w:val="0"/>
                <w:szCs w:val="21"/>
              </w:rPr>
            </w:pP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引进人才数</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w:t>
            </w:r>
            <w:r w:rsidRPr="00051118">
              <w:rPr>
                <w:rFonts w:eastAsia="仿宋_GB2312"/>
                <w:bCs/>
                <w:color w:val="000000" w:themeColor="text1"/>
                <w:kern w:val="0"/>
                <w:szCs w:val="21"/>
              </w:rPr>
              <w:t>个</w:t>
            </w:r>
          </w:p>
        </w:tc>
        <w:tc>
          <w:tcPr>
            <w:tcW w:w="1229"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r>
      <w:tr w:rsidR="00051118" w:rsidRPr="00051118" w:rsidTr="009542E1">
        <w:trPr>
          <w:trHeight w:val="435"/>
          <w:jc w:val="center"/>
        </w:trPr>
        <w:tc>
          <w:tcPr>
            <w:tcW w:w="551" w:type="pct"/>
            <w:vMerge/>
            <w:vAlign w:val="center"/>
          </w:tcPr>
          <w:p w:rsidR="00B12EC1" w:rsidRPr="00051118" w:rsidRDefault="00B12EC1" w:rsidP="00F6031A">
            <w:pPr>
              <w:snapToGrid w:val="0"/>
              <w:spacing w:line="320" w:lineRule="exact"/>
              <w:ind w:leftChars="87" w:left="450" w:right="28" w:hangingChars="127" w:hanging="267"/>
              <w:jc w:val="center"/>
              <w:rPr>
                <w:rFonts w:eastAsia="仿宋_GB2312"/>
                <w:bCs/>
                <w:color w:val="000000" w:themeColor="text1"/>
                <w:kern w:val="0"/>
                <w:szCs w:val="21"/>
              </w:rPr>
            </w:pP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培养人才数</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w:t>
            </w:r>
            <w:r w:rsidRPr="00051118">
              <w:rPr>
                <w:rFonts w:eastAsia="仿宋_GB2312"/>
                <w:bCs/>
                <w:color w:val="000000" w:themeColor="text1"/>
                <w:kern w:val="0"/>
                <w:szCs w:val="21"/>
              </w:rPr>
              <w:t>个</w:t>
            </w:r>
          </w:p>
        </w:tc>
        <w:tc>
          <w:tcPr>
            <w:tcW w:w="1229"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r>
      <w:tr w:rsidR="00051118" w:rsidRPr="00051118" w:rsidTr="009542E1">
        <w:trPr>
          <w:trHeight w:val="553"/>
          <w:jc w:val="center"/>
        </w:trPr>
        <w:tc>
          <w:tcPr>
            <w:tcW w:w="551" w:type="pct"/>
            <w:vMerge w:val="restar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知识产权</w:t>
            </w: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申请发明专利、实用新型专利数</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w:t>
            </w:r>
            <w:r w:rsidRPr="00051118">
              <w:rPr>
                <w:rFonts w:eastAsia="仿宋_GB2312"/>
                <w:bCs/>
                <w:color w:val="000000" w:themeColor="text1"/>
                <w:kern w:val="0"/>
                <w:szCs w:val="21"/>
              </w:rPr>
              <w:t>项</w:t>
            </w:r>
          </w:p>
        </w:tc>
        <w:tc>
          <w:tcPr>
            <w:tcW w:w="1229"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r>
      <w:tr w:rsidR="00051118" w:rsidRPr="00051118" w:rsidTr="009542E1">
        <w:trPr>
          <w:trHeight w:val="561"/>
          <w:jc w:val="center"/>
        </w:trPr>
        <w:tc>
          <w:tcPr>
            <w:tcW w:w="551" w:type="pct"/>
            <w:vMerge/>
            <w:vAlign w:val="center"/>
          </w:tcPr>
          <w:p w:rsidR="00B12EC1" w:rsidRPr="00051118" w:rsidRDefault="00B12EC1" w:rsidP="00F6031A">
            <w:pPr>
              <w:snapToGrid w:val="0"/>
              <w:spacing w:line="320" w:lineRule="exact"/>
              <w:ind w:leftChars="87" w:left="450" w:right="28" w:hangingChars="127" w:hanging="267"/>
              <w:jc w:val="center"/>
              <w:rPr>
                <w:rFonts w:eastAsia="仿宋_GB2312"/>
                <w:bCs/>
                <w:color w:val="000000" w:themeColor="text1"/>
                <w:kern w:val="0"/>
                <w:szCs w:val="21"/>
              </w:rPr>
            </w:pP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授权发明专利、实用新型专利数</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w:t>
            </w:r>
            <w:r w:rsidRPr="00051118">
              <w:rPr>
                <w:rFonts w:eastAsia="仿宋_GB2312"/>
                <w:bCs/>
                <w:color w:val="000000" w:themeColor="text1"/>
                <w:kern w:val="0"/>
                <w:szCs w:val="21"/>
              </w:rPr>
              <w:t>项</w:t>
            </w:r>
          </w:p>
        </w:tc>
        <w:tc>
          <w:tcPr>
            <w:tcW w:w="1229"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r>
      <w:tr w:rsidR="00051118" w:rsidRPr="00051118" w:rsidTr="009542E1">
        <w:trPr>
          <w:trHeight w:val="408"/>
          <w:jc w:val="center"/>
        </w:trPr>
        <w:tc>
          <w:tcPr>
            <w:tcW w:w="551"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平台建设</w:t>
            </w: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平台建设内容</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c>
          <w:tcPr>
            <w:tcW w:w="1229" w:type="pct"/>
            <w:vAlign w:val="center"/>
          </w:tcPr>
          <w:p w:rsidR="00B12EC1" w:rsidRPr="00051118" w:rsidRDefault="00B12EC1" w:rsidP="00F6031A">
            <w:pPr>
              <w:snapToGrid w:val="0"/>
              <w:spacing w:line="320" w:lineRule="exact"/>
              <w:ind w:leftChars="87" w:left="450" w:right="28" w:hangingChars="127" w:hanging="267"/>
              <w:jc w:val="center"/>
              <w:rPr>
                <w:rFonts w:eastAsia="仿宋_GB2312"/>
                <w:bCs/>
                <w:color w:val="000000" w:themeColor="text1"/>
                <w:kern w:val="0"/>
                <w:szCs w:val="21"/>
              </w:rPr>
            </w:pPr>
            <w:r w:rsidRPr="00051118">
              <w:rPr>
                <w:rFonts w:eastAsia="仿宋_GB2312"/>
                <w:bCs/>
                <w:color w:val="000000" w:themeColor="text1"/>
                <w:kern w:val="0"/>
                <w:szCs w:val="21"/>
              </w:rPr>
              <w:t>（已建情况）</w:t>
            </w:r>
          </w:p>
        </w:tc>
      </w:tr>
      <w:tr w:rsidR="00051118" w:rsidRPr="00051118" w:rsidTr="009542E1">
        <w:trPr>
          <w:trHeight w:val="1001"/>
          <w:jc w:val="center"/>
        </w:trPr>
        <w:tc>
          <w:tcPr>
            <w:tcW w:w="551"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示范应用</w:t>
            </w:r>
          </w:p>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（前景）</w:t>
            </w: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示范基地</w:t>
            </w:r>
            <w:r w:rsidRPr="00051118">
              <w:rPr>
                <w:rFonts w:eastAsia="仿宋_GB2312"/>
                <w:bCs/>
                <w:color w:val="000000" w:themeColor="text1"/>
                <w:kern w:val="0"/>
                <w:szCs w:val="21"/>
              </w:rPr>
              <w:t>/</w:t>
            </w:r>
            <w:r w:rsidRPr="00051118">
              <w:rPr>
                <w:rFonts w:eastAsia="仿宋_GB2312"/>
                <w:bCs/>
                <w:color w:val="000000" w:themeColor="text1"/>
                <w:kern w:val="0"/>
                <w:szCs w:val="21"/>
              </w:rPr>
              <w:t>中试线</w:t>
            </w:r>
            <w:r w:rsidRPr="00051118">
              <w:rPr>
                <w:rFonts w:eastAsia="仿宋_GB2312"/>
                <w:bCs/>
                <w:color w:val="000000" w:themeColor="text1"/>
                <w:kern w:val="0"/>
                <w:szCs w:val="21"/>
              </w:rPr>
              <w:t>/</w:t>
            </w:r>
            <w:r w:rsidRPr="00051118">
              <w:rPr>
                <w:rFonts w:eastAsia="仿宋_GB2312"/>
                <w:bCs/>
                <w:color w:val="000000" w:themeColor="text1"/>
                <w:kern w:val="0"/>
                <w:szCs w:val="21"/>
              </w:rPr>
              <w:t>生产线及规模、推广应用、培训人员</w:t>
            </w:r>
          </w:p>
        </w:tc>
        <w:tc>
          <w:tcPr>
            <w:tcW w:w="1065" w:type="pct"/>
            <w:vAlign w:val="center"/>
          </w:tcPr>
          <w:p w:rsidR="00B12EC1" w:rsidRPr="00051118" w:rsidRDefault="00B12EC1" w:rsidP="00F6031A">
            <w:pPr>
              <w:snapToGrid w:val="0"/>
              <w:spacing w:line="320" w:lineRule="exact"/>
              <w:ind w:right="28"/>
              <w:jc w:val="center"/>
              <w:rPr>
                <w:rFonts w:eastAsia="仿宋_GB2312"/>
                <w:b/>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c>
          <w:tcPr>
            <w:tcW w:w="1229" w:type="pct"/>
            <w:vAlign w:val="center"/>
          </w:tcPr>
          <w:p w:rsidR="00B12EC1" w:rsidRPr="00051118" w:rsidRDefault="00B12EC1" w:rsidP="00F6031A">
            <w:pPr>
              <w:snapToGrid w:val="0"/>
              <w:spacing w:line="320" w:lineRule="exact"/>
              <w:ind w:leftChars="87" w:left="450" w:right="28" w:hangingChars="127" w:hanging="267"/>
              <w:jc w:val="center"/>
              <w:rPr>
                <w:rFonts w:eastAsia="仿宋_GB2312"/>
                <w:b/>
                <w:bCs/>
                <w:color w:val="000000" w:themeColor="text1"/>
                <w:kern w:val="0"/>
                <w:szCs w:val="21"/>
              </w:rPr>
            </w:pPr>
            <w:r w:rsidRPr="00051118">
              <w:rPr>
                <w:rFonts w:eastAsia="仿宋_GB2312"/>
                <w:bCs/>
                <w:color w:val="000000" w:themeColor="text1"/>
                <w:kern w:val="0"/>
                <w:szCs w:val="21"/>
              </w:rPr>
              <w:t>（已建情况）</w:t>
            </w:r>
          </w:p>
        </w:tc>
      </w:tr>
      <w:tr w:rsidR="00051118" w:rsidRPr="00051118" w:rsidTr="009542E1">
        <w:trPr>
          <w:trHeight w:val="831"/>
          <w:jc w:val="center"/>
        </w:trPr>
        <w:tc>
          <w:tcPr>
            <w:tcW w:w="551"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经济效益</w:t>
            </w:r>
          </w:p>
        </w:tc>
        <w:tc>
          <w:tcPr>
            <w:tcW w:w="865"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技术及产品应用形成的市场规模、发展前景</w:t>
            </w:r>
          </w:p>
        </w:tc>
        <w:tc>
          <w:tcPr>
            <w:tcW w:w="1065" w:type="pct"/>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
                <w:bCs/>
                <w:color w:val="000000" w:themeColor="text1"/>
                <w:kern w:val="0"/>
                <w:szCs w:val="21"/>
              </w:rPr>
              <w:t>/</w:t>
            </w:r>
          </w:p>
        </w:tc>
        <w:tc>
          <w:tcPr>
            <w:tcW w:w="1229" w:type="pct"/>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r>
      <w:tr w:rsidR="00051118" w:rsidRPr="00051118" w:rsidTr="009542E1">
        <w:trPr>
          <w:trHeight w:val="842"/>
          <w:jc w:val="center"/>
        </w:trPr>
        <w:tc>
          <w:tcPr>
            <w:tcW w:w="551"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社会效益</w:t>
            </w:r>
          </w:p>
        </w:tc>
        <w:tc>
          <w:tcPr>
            <w:tcW w:w="865" w:type="pct"/>
            <w:vAlign w:val="center"/>
          </w:tcPr>
          <w:p w:rsidR="00B12EC1" w:rsidRPr="00051118" w:rsidRDefault="00B12EC1" w:rsidP="00F6031A">
            <w:pPr>
              <w:snapToGrid w:val="0"/>
              <w:spacing w:line="320" w:lineRule="exact"/>
              <w:ind w:right="28"/>
              <w:rPr>
                <w:rFonts w:eastAsia="仿宋_GB2312"/>
                <w:bCs/>
                <w:color w:val="000000" w:themeColor="text1"/>
                <w:kern w:val="0"/>
                <w:szCs w:val="21"/>
              </w:rPr>
            </w:pPr>
            <w:r w:rsidRPr="00051118">
              <w:rPr>
                <w:rFonts w:eastAsia="仿宋_GB2312"/>
                <w:bCs/>
                <w:color w:val="000000" w:themeColor="text1"/>
                <w:kern w:val="0"/>
                <w:szCs w:val="21"/>
              </w:rPr>
              <w:t>技术及产品应用形成的公益性贡献和价值</w:t>
            </w:r>
          </w:p>
        </w:tc>
        <w:tc>
          <w:tcPr>
            <w:tcW w:w="1065" w:type="pct"/>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c>
          <w:tcPr>
            <w:tcW w:w="1290" w:type="pct"/>
            <w:vAlign w:val="center"/>
          </w:tcPr>
          <w:p w:rsidR="00B12EC1" w:rsidRPr="00051118" w:rsidRDefault="00B12EC1" w:rsidP="00F6031A">
            <w:pPr>
              <w:snapToGrid w:val="0"/>
              <w:spacing w:line="320" w:lineRule="exact"/>
              <w:ind w:right="28"/>
              <w:jc w:val="center"/>
              <w:rPr>
                <w:rFonts w:eastAsia="仿宋_GB2312"/>
                <w:bCs/>
                <w:color w:val="000000" w:themeColor="text1"/>
                <w:kern w:val="0"/>
                <w:szCs w:val="21"/>
              </w:rPr>
            </w:pPr>
            <w:r w:rsidRPr="00051118">
              <w:rPr>
                <w:rFonts w:eastAsia="仿宋_GB2312"/>
                <w:b/>
                <w:bCs/>
                <w:color w:val="000000" w:themeColor="text1"/>
                <w:kern w:val="0"/>
                <w:szCs w:val="21"/>
              </w:rPr>
              <w:t>/</w:t>
            </w:r>
          </w:p>
        </w:tc>
        <w:tc>
          <w:tcPr>
            <w:tcW w:w="1229" w:type="pct"/>
          </w:tcPr>
          <w:p w:rsidR="00B12EC1" w:rsidRPr="00051118" w:rsidRDefault="00B12EC1" w:rsidP="00F6031A">
            <w:pPr>
              <w:snapToGrid w:val="0"/>
              <w:spacing w:line="320" w:lineRule="exact"/>
              <w:ind w:right="28"/>
              <w:jc w:val="center"/>
              <w:rPr>
                <w:rFonts w:eastAsia="仿宋_GB2312"/>
                <w:bCs/>
                <w:color w:val="000000" w:themeColor="text1"/>
                <w:kern w:val="0"/>
                <w:szCs w:val="21"/>
              </w:rPr>
            </w:pPr>
          </w:p>
        </w:tc>
      </w:tr>
    </w:tbl>
    <w:p w:rsidR="00B12EC1" w:rsidRPr="00051118" w:rsidRDefault="00B12EC1" w:rsidP="00B12EC1">
      <w:pPr>
        <w:widowControl/>
        <w:spacing w:line="592" w:lineRule="exact"/>
        <w:jc w:val="left"/>
        <w:rPr>
          <w:rFonts w:eastAsia="黑体"/>
          <w:color w:val="000000" w:themeColor="text1"/>
          <w:sz w:val="32"/>
          <w:szCs w:val="32"/>
        </w:rPr>
        <w:sectPr w:rsidR="00B12EC1" w:rsidRPr="00051118" w:rsidSect="00F6031A">
          <w:footerReference w:type="first" r:id="rId11"/>
          <w:pgSz w:w="16838" w:h="11906" w:orient="landscape" w:code="9"/>
          <w:pgMar w:top="1531" w:right="1701" w:bottom="1588" w:left="1871" w:header="851" w:footer="992" w:gutter="0"/>
          <w:cols w:space="425"/>
          <w:docGrid w:linePitch="312"/>
        </w:sectPr>
      </w:pPr>
    </w:p>
    <w:p w:rsidR="00B12EC1" w:rsidRPr="00051118" w:rsidRDefault="00B12EC1" w:rsidP="00B12EC1">
      <w:pPr>
        <w:snapToGrid w:val="0"/>
        <w:rPr>
          <w:rFonts w:eastAsia="方正小标宋_GBK"/>
          <w:color w:val="000000" w:themeColor="text1"/>
          <w:sz w:val="36"/>
          <w:szCs w:val="36"/>
        </w:rPr>
      </w:pPr>
      <w:r w:rsidRPr="00051118">
        <w:rPr>
          <w:rFonts w:eastAsia="黑体"/>
          <w:color w:val="000000" w:themeColor="text1"/>
          <w:sz w:val="32"/>
          <w:szCs w:val="32"/>
        </w:rPr>
        <w:lastRenderedPageBreak/>
        <w:t>附件</w:t>
      </w:r>
      <w:r w:rsidRPr="00051118">
        <w:rPr>
          <w:rFonts w:eastAsia="黑体"/>
          <w:color w:val="000000" w:themeColor="text1"/>
          <w:sz w:val="32"/>
          <w:szCs w:val="32"/>
        </w:rPr>
        <w:t>2-2</w:t>
      </w:r>
    </w:p>
    <w:p w:rsidR="00B12EC1" w:rsidRPr="00051118" w:rsidRDefault="00B12EC1" w:rsidP="00B12EC1">
      <w:pPr>
        <w:snapToGrid w:val="0"/>
        <w:jc w:val="center"/>
        <w:rPr>
          <w:rFonts w:eastAsia="方正小标宋_GBK"/>
          <w:color w:val="000000" w:themeColor="text1"/>
          <w:sz w:val="36"/>
          <w:szCs w:val="36"/>
        </w:rPr>
      </w:pPr>
      <w:r w:rsidRPr="00051118">
        <w:rPr>
          <w:rFonts w:eastAsia="方正小标宋_GBK"/>
          <w:color w:val="000000" w:themeColor="text1"/>
          <w:sz w:val="36"/>
          <w:szCs w:val="36"/>
        </w:rPr>
        <w:t>项目经费使用情况表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2590"/>
        <w:gridCol w:w="1064"/>
        <w:gridCol w:w="952"/>
        <w:gridCol w:w="1053"/>
        <w:gridCol w:w="988"/>
        <w:gridCol w:w="1089"/>
        <w:gridCol w:w="1059"/>
        <w:gridCol w:w="985"/>
        <w:gridCol w:w="1051"/>
        <w:gridCol w:w="953"/>
        <w:gridCol w:w="956"/>
      </w:tblGrid>
      <w:tr w:rsidR="00051118" w:rsidRPr="00051118" w:rsidTr="00257026">
        <w:trPr>
          <w:cantSplit/>
          <w:trHeight w:val="437"/>
          <w:jc w:val="center"/>
        </w:trPr>
        <w:tc>
          <w:tcPr>
            <w:tcW w:w="20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12EC1" w:rsidRPr="00051118" w:rsidRDefault="00B12EC1" w:rsidP="00F6031A">
            <w:pPr>
              <w:snapToGrid w:val="0"/>
              <w:spacing w:line="520" w:lineRule="exact"/>
              <w:ind w:right="28"/>
              <w:jc w:val="center"/>
              <w:rPr>
                <w:rFonts w:eastAsia="黑体"/>
                <w:color w:val="000000" w:themeColor="text1"/>
                <w:szCs w:val="21"/>
              </w:rPr>
            </w:pPr>
            <w:r w:rsidRPr="00051118">
              <w:rPr>
                <w:rFonts w:eastAsia="黑体"/>
                <w:color w:val="000000" w:themeColor="text1"/>
                <w:szCs w:val="21"/>
              </w:rPr>
              <w:t>项目预算及执行情况</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单位名称</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经费预算数</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DF1DE8">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已到位资金</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DF1DE8">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资金到位率（</w:t>
            </w:r>
            <w:r w:rsidRPr="00051118">
              <w:rPr>
                <w:rFonts w:eastAsia="黑体"/>
                <w:bCs/>
                <w:color w:val="000000" w:themeColor="text1"/>
                <w:kern w:val="0"/>
                <w:szCs w:val="21"/>
              </w:rPr>
              <w:t>%</w:t>
            </w:r>
            <w:r w:rsidRPr="00051118">
              <w:rPr>
                <w:rFonts w:eastAsia="黑体"/>
                <w:bCs/>
                <w:color w:val="000000" w:themeColor="text1"/>
                <w:kern w:val="0"/>
                <w:szCs w:val="21"/>
              </w:rPr>
              <w:t>）</w:t>
            </w:r>
          </w:p>
        </w:tc>
        <w:tc>
          <w:tcPr>
            <w:tcW w:w="767" w:type="pct"/>
            <w:gridSpan w:val="2"/>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经费执行数</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left="451" w:right="28" w:hanging="268"/>
              <w:jc w:val="center"/>
              <w:rPr>
                <w:rFonts w:eastAsia="黑体"/>
                <w:bCs/>
                <w:color w:val="000000" w:themeColor="text1"/>
                <w:kern w:val="0"/>
                <w:szCs w:val="21"/>
              </w:rPr>
            </w:pPr>
            <w:r w:rsidRPr="00051118">
              <w:rPr>
                <w:rFonts w:eastAsia="黑体"/>
                <w:bCs/>
                <w:color w:val="000000" w:themeColor="text1"/>
                <w:kern w:val="0"/>
                <w:szCs w:val="21"/>
              </w:rPr>
              <w:t>预算执行率（</w:t>
            </w:r>
            <w:r w:rsidRPr="00051118">
              <w:rPr>
                <w:rFonts w:eastAsia="黑体"/>
                <w:bCs/>
                <w:color w:val="000000" w:themeColor="text1"/>
                <w:kern w:val="0"/>
                <w:szCs w:val="21"/>
              </w:rPr>
              <w:t>%</w:t>
            </w:r>
            <w:r w:rsidRPr="00051118">
              <w:rPr>
                <w:rFonts w:eastAsia="黑体"/>
                <w:bCs/>
                <w:color w:val="000000" w:themeColor="text1"/>
                <w:kern w:val="0"/>
                <w:szCs w:val="21"/>
              </w:rPr>
              <w:t>）</w:t>
            </w:r>
          </w:p>
        </w:tc>
      </w:tr>
      <w:tr w:rsidR="00051118" w:rsidRPr="00051118" w:rsidTr="00257026">
        <w:trPr>
          <w:cantSplit/>
          <w:trHeight w:val="330"/>
          <w:jc w:val="cent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color w:val="000000" w:themeColor="text1"/>
                <w:szCs w:val="21"/>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leftChars="35" w:left="73" w:right="28"/>
              <w:jc w:val="center"/>
              <w:rPr>
                <w:rFonts w:eastAsia="黑体"/>
                <w:bCs/>
                <w:color w:val="000000" w:themeColor="text1"/>
                <w:kern w:val="0"/>
                <w:szCs w:val="21"/>
              </w:rPr>
            </w:pPr>
            <w:r w:rsidRPr="00051118">
              <w:rPr>
                <w:rFonts w:eastAsia="黑体"/>
                <w:bCs/>
                <w:color w:val="000000" w:themeColor="text1"/>
                <w:kern w:val="0"/>
                <w:szCs w:val="21"/>
              </w:rPr>
              <w:t>专项经费</w:t>
            </w:r>
          </w:p>
        </w:tc>
        <w:tc>
          <w:tcPr>
            <w:tcW w:w="359"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自筹经费</w:t>
            </w:r>
          </w:p>
        </w:tc>
        <w:tc>
          <w:tcPr>
            <w:tcW w:w="397"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DF1DE8">
            <w:pPr>
              <w:snapToGrid w:val="0"/>
              <w:spacing w:line="520" w:lineRule="exact"/>
              <w:ind w:leftChars="35" w:left="73" w:right="28"/>
              <w:jc w:val="center"/>
              <w:rPr>
                <w:rFonts w:eastAsia="黑体"/>
                <w:bCs/>
                <w:color w:val="000000" w:themeColor="text1"/>
                <w:kern w:val="0"/>
                <w:szCs w:val="21"/>
              </w:rPr>
            </w:pPr>
            <w:r w:rsidRPr="00051118">
              <w:rPr>
                <w:rFonts w:eastAsia="黑体"/>
                <w:bCs/>
                <w:color w:val="000000" w:themeColor="text1"/>
                <w:kern w:val="0"/>
                <w:szCs w:val="21"/>
              </w:rPr>
              <w:t>专项经费</w:t>
            </w:r>
          </w:p>
        </w:tc>
        <w:tc>
          <w:tcPr>
            <w:tcW w:w="372"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自筹经费</w:t>
            </w:r>
          </w:p>
        </w:tc>
        <w:tc>
          <w:tcPr>
            <w:tcW w:w="410"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专项经费</w:t>
            </w:r>
          </w:p>
        </w:tc>
        <w:tc>
          <w:tcPr>
            <w:tcW w:w="398"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自筹经费</w:t>
            </w:r>
          </w:p>
        </w:tc>
        <w:tc>
          <w:tcPr>
            <w:tcW w:w="371"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专项经费</w:t>
            </w:r>
          </w:p>
        </w:tc>
        <w:tc>
          <w:tcPr>
            <w:tcW w:w="396"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leftChars="35" w:left="73" w:right="28"/>
              <w:jc w:val="center"/>
              <w:rPr>
                <w:rFonts w:eastAsia="黑体"/>
                <w:bCs/>
                <w:color w:val="000000" w:themeColor="text1"/>
                <w:kern w:val="0"/>
                <w:szCs w:val="21"/>
              </w:rPr>
            </w:pPr>
            <w:r w:rsidRPr="00051118">
              <w:rPr>
                <w:rFonts w:eastAsia="黑体"/>
                <w:bCs/>
                <w:color w:val="000000" w:themeColor="text1"/>
                <w:kern w:val="0"/>
                <w:szCs w:val="21"/>
              </w:rPr>
              <w:t>自筹经费</w:t>
            </w:r>
          </w:p>
        </w:tc>
        <w:tc>
          <w:tcPr>
            <w:tcW w:w="359"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专项经费</w:t>
            </w:r>
          </w:p>
        </w:tc>
        <w:tc>
          <w:tcPr>
            <w:tcW w:w="359"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DF1DE8">
            <w:pPr>
              <w:snapToGrid w:val="0"/>
              <w:spacing w:line="520" w:lineRule="exact"/>
              <w:ind w:right="28"/>
              <w:jc w:val="center"/>
              <w:rPr>
                <w:rFonts w:eastAsia="黑体"/>
                <w:bCs/>
                <w:color w:val="000000" w:themeColor="text1"/>
                <w:kern w:val="0"/>
                <w:szCs w:val="21"/>
              </w:rPr>
            </w:pPr>
            <w:r w:rsidRPr="00051118">
              <w:rPr>
                <w:rFonts w:eastAsia="黑体"/>
                <w:bCs/>
                <w:color w:val="000000" w:themeColor="text1"/>
                <w:kern w:val="0"/>
                <w:szCs w:val="21"/>
              </w:rPr>
              <w:t>自筹经费</w:t>
            </w:r>
          </w:p>
        </w:tc>
      </w:tr>
      <w:tr w:rsidR="00051118" w:rsidRPr="00051118" w:rsidTr="00257026">
        <w:trPr>
          <w:cantSplit/>
          <w:trHeight w:val="412"/>
          <w:jc w:val="cent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976"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pacing w:line="520" w:lineRule="exact"/>
              <w:jc w:val="center"/>
              <w:rPr>
                <w:rFonts w:eastAsia="仿宋_GB2312"/>
                <w:color w:val="000000" w:themeColor="text1"/>
                <w:szCs w:val="21"/>
              </w:rPr>
            </w:pPr>
            <w:r w:rsidRPr="00051118">
              <w:rPr>
                <w:rFonts w:eastAsia="仿宋_GB2312"/>
                <w:color w:val="000000" w:themeColor="text1"/>
                <w:szCs w:val="21"/>
              </w:rPr>
              <w:t>承担单位</w:t>
            </w:r>
          </w:p>
        </w:tc>
        <w:tc>
          <w:tcPr>
            <w:tcW w:w="40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pacing w:line="520" w:lineRule="exact"/>
              <w:jc w:val="center"/>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2"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1" w:right="28" w:hangingChars="127" w:hanging="268"/>
              <w:jc w:val="center"/>
              <w:rPr>
                <w:rFonts w:eastAsia="仿宋_GB2312"/>
                <w:b/>
                <w:bCs/>
                <w:color w:val="000000" w:themeColor="text1"/>
                <w:kern w:val="0"/>
                <w:szCs w:val="21"/>
              </w:rPr>
            </w:pPr>
          </w:p>
        </w:tc>
        <w:tc>
          <w:tcPr>
            <w:tcW w:w="410"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417"/>
          <w:jc w:val="cent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976"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pacing w:line="520" w:lineRule="exact"/>
              <w:jc w:val="center"/>
              <w:rPr>
                <w:rFonts w:eastAsia="仿宋_GB2312"/>
                <w:color w:val="000000" w:themeColor="text1"/>
                <w:szCs w:val="21"/>
              </w:rPr>
            </w:pPr>
            <w:r w:rsidRPr="00051118">
              <w:rPr>
                <w:rFonts w:eastAsia="仿宋_GB2312"/>
                <w:color w:val="000000" w:themeColor="text1"/>
                <w:szCs w:val="21"/>
              </w:rPr>
              <w:t>合作单位</w:t>
            </w:r>
            <w:r w:rsidRPr="00051118">
              <w:rPr>
                <w:rFonts w:eastAsia="仿宋_GB2312"/>
                <w:color w:val="000000" w:themeColor="text1"/>
                <w:szCs w:val="21"/>
              </w:rPr>
              <w:t>1</w:t>
            </w:r>
          </w:p>
        </w:tc>
        <w:tc>
          <w:tcPr>
            <w:tcW w:w="40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pacing w:line="520" w:lineRule="exact"/>
              <w:jc w:val="center"/>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2"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410"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409"/>
          <w:jc w:val="cent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976"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pacing w:line="520" w:lineRule="exact"/>
              <w:jc w:val="center"/>
              <w:rPr>
                <w:rFonts w:eastAsia="仿宋_GB2312"/>
                <w:color w:val="000000" w:themeColor="text1"/>
                <w:szCs w:val="21"/>
              </w:rPr>
            </w:pPr>
            <w:r w:rsidRPr="00051118">
              <w:rPr>
                <w:rFonts w:eastAsia="仿宋_GB2312"/>
                <w:bCs/>
                <w:color w:val="000000" w:themeColor="text1"/>
                <w:kern w:val="0"/>
                <w:szCs w:val="21"/>
              </w:rPr>
              <w:t>……</w:t>
            </w:r>
          </w:p>
        </w:tc>
        <w:tc>
          <w:tcPr>
            <w:tcW w:w="40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pacing w:line="520" w:lineRule="exact"/>
              <w:jc w:val="center"/>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2"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410"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409"/>
          <w:jc w:val="center"/>
        </w:trPr>
        <w:tc>
          <w:tcPr>
            <w:tcW w:w="200" w:type="pct"/>
            <w:vMerge/>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widowControl/>
              <w:spacing w:line="520" w:lineRule="exact"/>
              <w:jc w:val="left"/>
              <w:rPr>
                <w:rFonts w:eastAsia="仿宋_GB2312"/>
                <w:b/>
                <w:color w:val="000000" w:themeColor="text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pacing w:line="520" w:lineRule="exact"/>
              <w:jc w:val="center"/>
              <w:rPr>
                <w:rFonts w:eastAsia="仿宋_GB2312"/>
                <w:color w:val="000000" w:themeColor="text1"/>
                <w:szCs w:val="21"/>
              </w:rPr>
            </w:pPr>
            <w:r w:rsidRPr="00051118">
              <w:rPr>
                <w:rFonts w:eastAsia="仿宋_GB2312"/>
                <w:color w:val="000000" w:themeColor="text1"/>
                <w:szCs w:val="21"/>
              </w:rPr>
              <w:t>合作单位</w:t>
            </w:r>
            <w:r w:rsidRPr="00051118">
              <w:rPr>
                <w:rFonts w:eastAsia="仿宋_GB2312"/>
                <w:color w:val="000000" w:themeColor="text1"/>
                <w:szCs w:val="21"/>
              </w:rPr>
              <w:t>N</w:t>
            </w:r>
          </w:p>
        </w:tc>
        <w:tc>
          <w:tcPr>
            <w:tcW w:w="40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pacing w:line="520" w:lineRule="exact"/>
              <w:jc w:val="center"/>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2"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410"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408"/>
          <w:jc w:val="cent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976" w:type="pct"/>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pacing w:line="520" w:lineRule="exact"/>
              <w:jc w:val="center"/>
              <w:rPr>
                <w:rFonts w:eastAsia="仿宋_GB2312"/>
                <w:color w:val="000000" w:themeColor="text1"/>
                <w:szCs w:val="21"/>
              </w:rPr>
            </w:pPr>
            <w:r w:rsidRPr="00051118">
              <w:rPr>
                <w:rFonts w:eastAsia="仿宋_GB2312"/>
                <w:color w:val="000000" w:themeColor="text1"/>
                <w:szCs w:val="21"/>
              </w:rPr>
              <w:t>合计</w:t>
            </w:r>
          </w:p>
        </w:tc>
        <w:tc>
          <w:tcPr>
            <w:tcW w:w="40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pacing w:line="520" w:lineRule="exact"/>
              <w:jc w:val="center"/>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2"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410"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71"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359" w:type="pct"/>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418"/>
          <w:jc w:val="center"/>
        </w:trPr>
        <w:tc>
          <w:tcPr>
            <w:tcW w:w="200" w:type="pct"/>
            <w:vMerge w:val="restart"/>
            <w:tcBorders>
              <w:top w:val="single" w:sz="4" w:space="0" w:color="auto"/>
              <w:left w:val="single" w:sz="4" w:space="0" w:color="auto"/>
              <w:right w:val="single" w:sz="4" w:space="0" w:color="auto"/>
            </w:tcBorders>
            <w:textDirection w:val="tbRlV"/>
            <w:vAlign w:val="center"/>
            <w:hideMark/>
          </w:tcPr>
          <w:p w:rsidR="00B12EC1" w:rsidRPr="00051118" w:rsidRDefault="00B12EC1" w:rsidP="00F6031A">
            <w:pPr>
              <w:snapToGrid w:val="0"/>
              <w:spacing w:line="520" w:lineRule="exact"/>
              <w:ind w:right="28"/>
              <w:jc w:val="center"/>
              <w:rPr>
                <w:rFonts w:eastAsia="仿宋_GB2312"/>
                <w:b/>
                <w:color w:val="000000" w:themeColor="text1"/>
                <w:szCs w:val="21"/>
              </w:rPr>
            </w:pPr>
            <w:r w:rsidRPr="00051118">
              <w:rPr>
                <w:rFonts w:eastAsia="黑体"/>
                <w:color w:val="000000" w:themeColor="text1"/>
                <w:szCs w:val="21"/>
              </w:rPr>
              <w:t>项目专项资金使用情况</w:t>
            </w: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科目</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预算数</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实际支出数</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预算执行率（</w:t>
            </w:r>
            <w:r w:rsidRPr="00051118">
              <w:rPr>
                <w:rFonts w:eastAsia="黑体"/>
                <w:bCs/>
                <w:color w:val="000000" w:themeColor="text1"/>
                <w:kern w:val="0"/>
                <w:szCs w:val="21"/>
              </w:rPr>
              <w:t>%</w:t>
            </w:r>
            <w:r w:rsidRPr="00051118">
              <w:rPr>
                <w:rFonts w:eastAsia="黑体"/>
                <w:bCs/>
                <w:color w:val="000000" w:themeColor="text1"/>
                <w:kern w:val="0"/>
                <w:szCs w:val="21"/>
              </w:rPr>
              <w:t>）</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jc w:val="center"/>
              <w:rPr>
                <w:rFonts w:eastAsia="黑体"/>
                <w:bCs/>
                <w:color w:val="000000" w:themeColor="text1"/>
                <w:kern w:val="0"/>
                <w:szCs w:val="21"/>
              </w:rPr>
            </w:pPr>
            <w:r w:rsidRPr="00051118">
              <w:rPr>
                <w:rFonts w:eastAsia="黑体"/>
                <w:bCs/>
                <w:color w:val="000000" w:themeColor="text1"/>
                <w:kern w:val="0"/>
                <w:szCs w:val="21"/>
              </w:rPr>
              <w:t>备注</w:t>
            </w:r>
          </w:p>
        </w:tc>
      </w:tr>
      <w:tr w:rsidR="00051118" w:rsidRPr="00051118" w:rsidTr="00257026">
        <w:trPr>
          <w:cantSplit/>
          <w:trHeight w:val="46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（一）直接费用</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544"/>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1</w:t>
            </w:r>
            <w:r w:rsidRPr="00051118">
              <w:rPr>
                <w:rFonts w:eastAsia="仿宋_GB2312"/>
                <w:color w:val="000000" w:themeColor="text1"/>
                <w:szCs w:val="21"/>
              </w:rPr>
              <w:t>、设备费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w:t>
            </w:r>
            <w:r w:rsidRPr="00051118">
              <w:rPr>
                <w:rFonts w:eastAsia="仿宋_GB2312"/>
                <w:color w:val="000000" w:themeColor="text1"/>
                <w:szCs w:val="21"/>
              </w:rPr>
              <w:t>1</w:t>
            </w:r>
            <w:r w:rsidRPr="00051118">
              <w:rPr>
                <w:rFonts w:eastAsia="仿宋_GB2312"/>
                <w:color w:val="000000" w:themeColor="text1"/>
                <w:szCs w:val="21"/>
              </w:rPr>
              <w:t>）购置设备费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w:t>
            </w:r>
            <w:r w:rsidRPr="00051118">
              <w:rPr>
                <w:rFonts w:eastAsia="仿宋_GB2312"/>
                <w:color w:val="000000" w:themeColor="text1"/>
                <w:szCs w:val="21"/>
              </w:rPr>
              <w:t>2</w:t>
            </w:r>
            <w:r w:rsidRPr="00051118">
              <w:rPr>
                <w:rFonts w:eastAsia="仿宋_GB2312"/>
                <w:color w:val="000000" w:themeColor="text1"/>
                <w:szCs w:val="21"/>
              </w:rPr>
              <w:t>）试制设备费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w:t>
            </w:r>
            <w:r w:rsidRPr="00051118">
              <w:rPr>
                <w:rFonts w:eastAsia="仿宋_GB2312"/>
                <w:color w:val="000000" w:themeColor="text1"/>
                <w:szCs w:val="21"/>
              </w:rPr>
              <w:t>3</w:t>
            </w:r>
            <w:r w:rsidRPr="00051118">
              <w:rPr>
                <w:rFonts w:eastAsia="仿宋_GB2312"/>
                <w:color w:val="000000" w:themeColor="text1"/>
                <w:szCs w:val="21"/>
              </w:rPr>
              <w:t>）设备改造与租赁费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2</w:t>
            </w:r>
            <w:r w:rsidRPr="00051118">
              <w:rPr>
                <w:rFonts w:eastAsia="仿宋_GB2312"/>
                <w:color w:val="000000" w:themeColor="text1"/>
                <w:szCs w:val="21"/>
              </w:rPr>
              <w:t>、材料费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3</w:t>
            </w:r>
            <w:r w:rsidRPr="00051118">
              <w:rPr>
                <w:rFonts w:eastAsia="仿宋_GB2312"/>
                <w:color w:val="000000" w:themeColor="text1"/>
                <w:szCs w:val="21"/>
              </w:rPr>
              <w:t>、测试化验加工费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4</w:t>
            </w:r>
            <w:r w:rsidRPr="00051118">
              <w:rPr>
                <w:rFonts w:eastAsia="仿宋_GB2312"/>
                <w:color w:val="000000" w:themeColor="text1"/>
                <w:szCs w:val="21"/>
              </w:rPr>
              <w:t>、燃料动力费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5</w:t>
            </w:r>
            <w:r w:rsidRPr="00051118">
              <w:rPr>
                <w:rFonts w:eastAsia="仿宋_GB2312"/>
                <w:color w:val="000000" w:themeColor="text1"/>
                <w:szCs w:val="21"/>
              </w:rPr>
              <w:t>、</w:t>
            </w:r>
            <w:r w:rsidRPr="00051118">
              <w:rPr>
                <w:rFonts w:eastAsia="仿宋_GB2312"/>
                <w:color w:val="000000" w:themeColor="text1"/>
                <w:spacing w:val="13"/>
                <w:szCs w:val="21"/>
                <w:shd w:val="clear" w:color="auto" w:fill="FFFFFF"/>
              </w:rPr>
              <w:t>差旅费</w:t>
            </w:r>
            <w:r w:rsidRPr="00051118">
              <w:rPr>
                <w:rFonts w:eastAsia="仿宋_GB2312"/>
                <w:color w:val="000000" w:themeColor="text1"/>
                <w:spacing w:val="13"/>
                <w:szCs w:val="21"/>
                <w:shd w:val="clear" w:color="auto" w:fill="FFFFFF"/>
              </w:rPr>
              <w:t>/</w:t>
            </w:r>
            <w:r w:rsidRPr="00051118">
              <w:rPr>
                <w:rFonts w:eastAsia="仿宋_GB2312"/>
                <w:color w:val="000000" w:themeColor="text1"/>
                <w:spacing w:val="13"/>
                <w:szCs w:val="21"/>
                <w:shd w:val="clear" w:color="auto" w:fill="FFFFFF"/>
              </w:rPr>
              <w:t>会议费</w:t>
            </w:r>
            <w:r w:rsidRPr="00051118">
              <w:rPr>
                <w:rFonts w:eastAsia="仿宋_GB2312"/>
                <w:color w:val="000000" w:themeColor="text1"/>
                <w:spacing w:val="13"/>
                <w:szCs w:val="21"/>
                <w:shd w:val="clear" w:color="auto" w:fill="FFFFFF"/>
              </w:rPr>
              <w:t>/</w:t>
            </w:r>
            <w:r w:rsidRPr="00051118">
              <w:rPr>
                <w:rFonts w:eastAsia="仿宋_GB2312"/>
                <w:color w:val="000000" w:themeColor="text1"/>
                <w:spacing w:val="13"/>
                <w:szCs w:val="21"/>
                <w:shd w:val="clear" w:color="auto" w:fill="FFFFFF"/>
              </w:rPr>
              <w:t>国际合作与交流费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550"/>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6</w:t>
            </w:r>
            <w:r w:rsidRPr="00051118">
              <w:rPr>
                <w:rFonts w:eastAsia="仿宋_GB2312"/>
                <w:color w:val="000000" w:themeColor="text1"/>
                <w:szCs w:val="21"/>
              </w:rPr>
              <w:t>、</w:t>
            </w:r>
            <w:r w:rsidRPr="00051118">
              <w:rPr>
                <w:rFonts w:eastAsia="仿宋_GB2312"/>
                <w:color w:val="000000" w:themeColor="text1"/>
                <w:spacing w:val="13"/>
                <w:szCs w:val="21"/>
                <w:shd w:val="clear" w:color="auto" w:fill="FFFFFF"/>
              </w:rPr>
              <w:t>出版</w:t>
            </w:r>
            <w:r w:rsidRPr="00051118">
              <w:rPr>
                <w:rFonts w:eastAsia="仿宋_GB2312"/>
                <w:color w:val="000000" w:themeColor="text1"/>
                <w:spacing w:val="13"/>
                <w:szCs w:val="21"/>
                <w:shd w:val="clear" w:color="auto" w:fill="FFFFFF"/>
              </w:rPr>
              <w:t>/</w:t>
            </w:r>
            <w:r w:rsidRPr="00051118">
              <w:rPr>
                <w:rFonts w:eastAsia="仿宋_GB2312"/>
                <w:color w:val="000000" w:themeColor="text1"/>
                <w:spacing w:val="13"/>
                <w:szCs w:val="21"/>
                <w:shd w:val="clear" w:color="auto" w:fill="FFFFFF"/>
              </w:rPr>
              <w:t>文献</w:t>
            </w:r>
            <w:r w:rsidRPr="00051118">
              <w:rPr>
                <w:rFonts w:eastAsia="仿宋_GB2312"/>
                <w:color w:val="000000" w:themeColor="text1"/>
                <w:spacing w:val="13"/>
                <w:szCs w:val="21"/>
                <w:shd w:val="clear" w:color="auto" w:fill="FFFFFF"/>
              </w:rPr>
              <w:t>/</w:t>
            </w:r>
            <w:r w:rsidRPr="00051118">
              <w:rPr>
                <w:rFonts w:eastAsia="仿宋_GB2312"/>
                <w:color w:val="000000" w:themeColor="text1"/>
                <w:spacing w:val="13"/>
                <w:szCs w:val="21"/>
                <w:shd w:val="clear" w:color="auto" w:fill="FFFFFF"/>
              </w:rPr>
              <w:t>信息传播</w:t>
            </w:r>
            <w:r w:rsidRPr="00051118">
              <w:rPr>
                <w:rFonts w:eastAsia="仿宋_GB2312"/>
                <w:color w:val="000000" w:themeColor="text1"/>
                <w:spacing w:val="13"/>
                <w:szCs w:val="21"/>
                <w:shd w:val="clear" w:color="auto" w:fill="FFFFFF"/>
              </w:rPr>
              <w:t>/</w:t>
            </w:r>
            <w:r w:rsidRPr="00051118">
              <w:rPr>
                <w:rFonts w:eastAsia="仿宋_GB2312"/>
                <w:color w:val="000000" w:themeColor="text1"/>
                <w:spacing w:val="13"/>
                <w:szCs w:val="21"/>
                <w:shd w:val="clear" w:color="auto" w:fill="FFFFFF"/>
              </w:rPr>
              <w:t>知识产权事务费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416"/>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7</w:t>
            </w:r>
            <w:r w:rsidRPr="00051118">
              <w:rPr>
                <w:rFonts w:eastAsia="仿宋_GB2312"/>
                <w:color w:val="000000" w:themeColor="text1"/>
                <w:szCs w:val="21"/>
              </w:rPr>
              <w:t>、</w:t>
            </w:r>
            <w:r w:rsidRPr="00051118">
              <w:rPr>
                <w:rFonts w:eastAsia="仿宋_GB2312"/>
                <w:color w:val="000000" w:themeColor="text1"/>
                <w:spacing w:val="13"/>
                <w:szCs w:val="21"/>
                <w:shd w:val="clear" w:color="auto" w:fill="FFFFFF"/>
              </w:rPr>
              <w:t>劳务费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8</w:t>
            </w:r>
            <w:r w:rsidRPr="00051118">
              <w:rPr>
                <w:rFonts w:eastAsia="仿宋_GB2312"/>
                <w:color w:val="000000" w:themeColor="text1"/>
                <w:szCs w:val="21"/>
              </w:rPr>
              <w:t>、</w:t>
            </w:r>
            <w:r w:rsidRPr="00051118">
              <w:rPr>
                <w:rFonts w:eastAsia="仿宋_GB2312"/>
                <w:color w:val="000000" w:themeColor="text1"/>
                <w:spacing w:val="13"/>
                <w:szCs w:val="21"/>
                <w:shd w:val="clear" w:color="auto" w:fill="FFFFFF"/>
              </w:rPr>
              <w:t>专家咨询费</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9</w:t>
            </w:r>
            <w:r w:rsidRPr="00051118">
              <w:rPr>
                <w:rFonts w:eastAsia="仿宋_GB2312"/>
                <w:color w:val="000000" w:themeColor="text1"/>
                <w:szCs w:val="21"/>
              </w:rPr>
              <w:t>、</w:t>
            </w:r>
            <w:r w:rsidRPr="00051118">
              <w:rPr>
                <w:rFonts w:eastAsia="仿宋_GB2312"/>
                <w:color w:val="000000" w:themeColor="text1"/>
                <w:spacing w:val="13"/>
                <w:szCs w:val="21"/>
                <w:shd w:val="clear" w:color="auto" w:fill="FFFFFF"/>
              </w:rPr>
              <w:t>其他支出</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61"/>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（二）间接费用</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其中：绩效支出</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97"/>
          <w:jc w:val="center"/>
        </w:trPr>
        <w:tc>
          <w:tcPr>
            <w:tcW w:w="200" w:type="pct"/>
            <w:vMerge/>
            <w:tcBorders>
              <w:left w:val="single" w:sz="4" w:space="0" w:color="auto"/>
              <w:bottom w:val="single" w:sz="4" w:space="0" w:color="auto"/>
              <w:right w:val="single" w:sz="4" w:space="0" w:color="auto"/>
            </w:tcBorders>
            <w:vAlign w:val="center"/>
            <w:hideMark/>
          </w:tcPr>
          <w:p w:rsidR="00B12EC1" w:rsidRPr="00051118" w:rsidRDefault="00B12EC1" w:rsidP="00F6031A">
            <w:pPr>
              <w:widowControl/>
              <w:spacing w:line="520" w:lineRule="exact"/>
              <w:jc w:val="left"/>
              <w:rPr>
                <w:rFonts w:eastAsia="仿宋_GB2312"/>
                <w:b/>
                <w:color w:val="000000" w:themeColor="text1"/>
                <w:szCs w:val="21"/>
              </w:rPr>
            </w:pP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r w:rsidRPr="00051118">
              <w:rPr>
                <w:rFonts w:eastAsia="仿宋_GB2312"/>
                <w:color w:val="000000" w:themeColor="text1"/>
                <w:szCs w:val="21"/>
              </w:rPr>
              <w:t>支出合计</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87" w:left="450" w:right="28" w:hangingChars="127" w:hanging="267"/>
              <w:rPr>
                <w:rFonts w:eastAsia="仿宋_GB2312"/>
                <w:color w:val="000000" w:themeColor="text1"/>
                <w:szCs w:val="21"/>
              </w:rPr>
            </w:pPr>
          </w:p>
        </w:tc>
      </w:tr>
      <w:tr w:rsidR="00051118" w:rsidRPr="00051118" w:rsidTr="00257026">
        <w:trPr>
          <w:cantSplit/>
          <w:trHeight w:val="3176"/>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B12EC1" w:rsidRPr="00051118" w:rsidRDefault="00B12EC1" w:rsidP="00F6031A">
            <w:pPr>
              <w:snapToGrid w:val="0"/>
              <w:spacing w:line="520" w:lineRule="exact"/>
              <w:ind w:leftChars="20" w:left="42" w:right="28" w:firstLineChars="50" w:firstLine="105"/>
              <w:jc w:val="left"/>
              <w:rPr>
                <w:rFonts w:eastAsia="仿宋_GB2312"/>
                <w:b/>
                <w:color w:val="000000" w:themeColor="text1"/>
                <w:szCs w:val="21"/>
              </w:rPr>
            </w:pPr>
          </w:p>
          <w:p w:rsidR="00B12EC1" w:rsidRPr="00051118" w:rsidRDefault="00B12EC1" w:rsidP="00F6031A">
            <w:pPr>
              <w:snapToGrid w:val="0"/>
              <w:spacing w:line="520" w:lineRule="exact"/>
              <w:ind w:leftChars="20" w:left="42" w:right="28" w:firstLineChars="50" w:firstLine="105"/>
              <w:jc w:val="left"/>
              <w:rPr>
                <w:rFonts w:eastAsia="黑体"/>
                <w:color w:val="000000" w:themeColor="text1"/>
                <w:szCs w:val="21"/>
              </w:rPr>
            </w:pPr>
            <w:r w:rsidRPr="00051118">
              <w:rPr>
                <w:rFonts w:eastAsia="黑体"/>
                <w:color w:val="000000" w:themeColor="text1"/>
                <w:szCs w:val="21"/>
              </w:rPr>
              <w:t>财务负责人（签字）：</w:t>
            </w:r>
          </w:p>
          <w:p w:rsidR="00B12EC1" w:rsidRPr="00051118" w:rsidRDefault="00B12EC1" w:rsidP="00F6031A">
            <w:pPr>
              <w:snapToGrid w:val="0"/>
              <w:spacing w:line="520" w:lineRule="exact"/>
              <w:ind w:right="28"/>
              <w:jc w:val="left"/>
              <w:rPr>
                <w:rFonts w:eastAsia="仿宋_GB2312"/>
                <w:b/>
                <w:color w:val="000000" w:themeColor="text1"/>
                <w:szCs w:val="21"/>
              </w:rPr>
            </w:pPr>
          </w:p>
          <w:p w:rsidR="00B12EC1" w:rsidRPr="00051118" w:rsidRDefault="00B12EC1" w:rsidP="00F6031A">
            <w:pPr>
              <w:snapToGrid w:val="0"/>
              <w:spacing w:line="520" w:lineRule="exact"/>
              <w:ind w:right="28"/>
              <w:jc w:val="left"/>
              <w:rPr>
                <w:rFonts w:eastAsia="仿宋_GB2312"/>
                <w:b/>
                <w:color w:val="000000" w:themeColor="text1"/>
                <w:szCs w:val="21"/>
              </w:rPr>
            </w:pPr>
          </w:p>
          <w:p w:rsidR="00B12EC1" w:rsidRPr="00051118" w:rsidRDefault="00B12EC1" w:rsidP="00F6031A">
            <w:pPr>
              <w:snapToGrid w:val="0"/>
              <w:spacing w:line="520" w:lineRule="exact"/>
              <w:ind w:leftChars="20" w:left="42" w:right="28" w:firstLineChars="50" w:firstLine="105"/>
              <w:jc w:val="left"/>
              <w:rPr>
                <w:rFonts w:eastAsia="黑体"/>
                <w:color w:val="000000" w:themeColor="text1"/>
                <w:szCs w:val="21"/>
              </w:rPr>
            </w:pPr>
            <w:r w:rsidRPr="00051118">
              <w:rPr>
                <w:rFonts w:eastAsia="黑体"/>
                <w:color w:val="000000" w:themeColor="text1"/>
                <w:szCs w:val="21"/>
              </w:rPr>
              <w:t>单位财务部门（盖章）：</w:t>
            </w:r>
          </w:p>
          <w:p w:rsidR="00B12EC1" w:rsidRPr="00051118" w:rsidRDefault="00B12EC1" w:rsidP="00F6031A">
            <w:pPr>
              <w:snapToGrid w:val="0"/>
              <w:spacing w:line="520" w:lineRule="exact"/>
              <w:ind w:right="28"/>
              <w:jc w:val="left"/>
              <w:rPr>
                <w:rFonts w:eastAsia="仿宋_GB2312"/>
                <w:color w:val="000000" w:themeColor="text1"/>
                <w:szCs w:val="21"/>
              </w:rPr>
            </w:pPr>
          </w:p>
        </w:tc>
      </w:tr>
    </w:tbl>
    <w:p w:rsidR="00B12EC1" w:rsidRPr="00051118" w:rsidRDefault="00B12EC1" w:rsidP="00B12EC1">
      <w:pPr>
        <w:snapToGrid w:val="0"/>
        <w:spacing w:line="592" w:lineRule="exact"/>
        <w:rPr>
          <w:color w:val="000000" w:themeColor="text1"/>
        </w:rPr>
        <w:sectPr w:rsidR="00B12EC1" w:rsidRPr="00051118" w:rsidSect="00F6031A">
          <w:pgSz w:w="16838" w:h="11906" w:orient="landscape" w:code="9"/>
          <w:pgMar w:top="1531" w:right="1701" w:bottom="1588" w:left="1871" w:header="851" w:footer="992" w:gutter="0"/>
          <w:cols w:space="425"/>
          <w:docGrid w:linePitch="312"/>
        </w:sectPr>
      </w:pPr>
    </w:p>
    <w:p w:rsidR="00B12EC1" w:rsidRPr="00051118" w:rsidRDefault="00B12EC1" w:rsidP="00B12EC1">
      <w:pPr>
        <w:snapToGrid w:val="0"/>
        <w:spacing w:line="592" w:lineRule="exac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2-3</w:t>
      </w:r>
    </w:p>
    <w:p w:rsidR="00B12EC1" w:rsidRPr="00051118" w:rsidRDefault="00B12EC1" w:rsidP="00B12EC1">
      <w:pPr>
        <w:snapToGrid w:val="0"/>
        <w:spacing w:line="592" w:lineRule="exact"/>
        <w:rPr>
          <w:rFonts w:eastAsia="黑体"/>
          <w:color w:val="000000" w:themeColor="text1"/>
          <w:sz w:val="32"/>
          <w:szCs w:val="32"/>
        </w:rPr>
      </w:pPr>
    </w:p>
    <w:p w:rsidR="00B12EC1" w:rsidRPr="00051118" w:rsidRDefault="00B12EC1" w:rsidP="00B12EC1">
      <w:pPr>
        <w:snapToGrid w:val="0"/>
        <w:spacing w:line="592" w:lineRule="exact"/>
        <w:jc w:val="center"/>
        <w:rPr>
          <w:rFonts w:eastAsia="方正小标宋_GBK"/>
          <w:bCs/>
          <w:color w:val="000000" w:themeColor="text1"/>
          <w:sz w:val="44"/>
          <w:szCs w:val="44"/>
        </w:rPr>
      </w:pPr>
      <w:r w:rsidRPr="00051118">
        <w:rPr>
          <w:rFonts w:eastAsia="方正小标宋_GBK"/>
          <w:bCs/>
          <w:color w:val="000000" w:themeColor="text1"/>
          <w:sz w:val="44"/>
          <w:szCs w:val="44"/>
        </w:rPr>
        <w:t>技术成果证明材料</w:t>
      </w:r>
    </w:p>
    <w:p w:rsidR="00B12EC1" w:rsidRPr="00051118" w:rsidRDefault="00B12EC1" w:rsidP="00B12EC1">
      <w:pPr>
        <w:snapToGrid w:val="0"/>
        <w:spacing w:line="592" w:lineRule="exact"/>
        <w:jc w:val="center"/>
        <w:rPr>
          <w:rFonts w:eastAsiaTheme="majorEastAsia"/>
          <w:b/>
          <w:bCs/>
          <w:color w:val="000000" w:themeColor="text1"/>
          <w:sz w:val="36"/>
          <w:szCs w:val="36"/>
        </w:rPr>
      </w:pP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 xml:space="preserve">1. </w:t>
      </w:r>
      <w:r w:rsidRPr="00051118">
        <w:rPr>
          <w:rFonts w:eastAsia="仿宋_GB2312"/>
          <w:color w:val="000000" w:themeColor="text1"/>
          <w:kern w:val="0"/>
          <w:sz w:val="32"/>
          <w:szCs w:val="32"/>
        </w:rPr>
        <w:t>专利一览表（含专利申请号、专利号等）；</w:t>
      </w: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 xml:space="preserve">2. </w:t>
      </w:r>
      <w:r w:rsidRPr="00051118">
        <w:rPr>
          <w:rFonts w:eastAsia="仿宋_GB2312"/>
          <w:color w:val="000000" w:themeColor="text1"/>
          <w:kern w:val="0"/>
          <w:sz w:val="32"/>
          <w:szCs w:val="32"/>
        </w:rPr>
        <w:t>购置的仪器设备等固定资产清单；</w:t>
      </w: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 xml:space="preserve">3. </w:t>
      </w:r>
      <w:r w:rsidRPr="00051118">
        <w:rPr>
          <w:rFonts w:eastAsia="仿宋_GB2312"/>
          <w:color w:val="000000" w:themeColor="text1"/>
          <w:kern w:val="0"/>
          <w:sz w:val="32"/>
          <w:szCs w:val="32"/>
        </w:rPr>
        <w:t>研制样机、样品的图片及数据；</w:t>
      </w: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 xml:space="preserve">4. </w:t>
      </w:r>
      <w:r w:rsidRPr="00051118">
        <w:rPr>
          <w:rFonts w:eastAsia="仿宋_GB2312"/>
          <w:color w:val="000000" w:themeColor="text1"/>
          <w:kern w:val="0"/>
          <w:sz w:val="32"/>
          <w:szCs w:val="32"/>
        </w:rPr>
        <w:t>建设中的中试线、试验基地、示范点一览表、图片及数据；</w:t>
      </w: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 xml:space="preserve">5. </w:t>
      </w:r>
      <w:r w:rsidRPr="00051118">
        <w:rPr>
          <w:rFonts w:eastAsia="仿宋_GB2312"/>
          <w:color w:val="000000" w:themeColor="text1"/>
          <w:kern w:val="0"/>
          <w:sz w:val="32"/>
          <w:szCs w:val="32"/>
        </w:rPr>
        <w:t>经济效益证明（由承担单位财务部门核准并加盖财务专用章）；</w:t>
      </w: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 xml:space="preserve">6. </w:t>
      </w:r>
      <w:r w:rsidRPr="00051118">
        <w:rPr>
          <w:rFonts w:eastAsia="仿宋_GB2312"/>
          <w:color w:val="000000" w:themeColor="text1"/>
          <w:kern w:val="0"/>
          <w:sz w:val="32"/>
          <w:szCs w:val="32"/>
        </w:rPr>
        <w:t>其他技术或计划任务相关证明材料。</w:t>
      </w:r>
    </w:p>
    <w:p w:rsidR="00B12EC1" w:rsidRPr="00051118" w:rsidRDefault="00B12EC1" w:rsidP="00B12EC1">
      <w:pPr>
        <w:snapToGrid w:val="0"/>
        <w:spacing w:line="592" w:lineRule="exact"/>
        <w:rPr>
          <w:rFonts w:eastAsia="仿宋_GB2312"/>
          <w:color w:val="000000" w:themeColor="text1"/>
          <w:kern w:val="0"/>
          <w:sz w:val="32"/>
          <w:szCs w:val="32"/>
        </w:rPr>
        <w:sectPr w:rsidR="00B12EC1" w:rsidRPr="00051118" w:rsidSect="00F579DD">
          <w:footerReference w:type="first" r:id="rId12"/>
          <w:endnotePr>
            <w:numFmt w:val="decimal"/>
          </w:endnotePr>
          <w:pgSz w:w="11906" w:h="16838" w:code="9"/>
          <w:pgMar w:top="2098" w:right="1474" w:bottom="1985" w:left="1588" w:header="850" w:footer="1531" w:gutter="0"/>
          <w:cols w:space="720"/>
          <w:titlePg/>
          <w:docGrid w:linePitch="599" w:charSpace="-849"/>
        </w:sectPr>
      </w:pPr>
    </w:p>
    <w:p w:rsidR="00B12EC1" w:rsidRPr="00051118" w:rsidRDefault="00B12EC1" w:rsidP="00B12EC1">
      <w:pPr>
        <w:snapToGrid w:val="0"/>
        <w:spacing w:line="592" w:lineRule="exac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2-4</w:t>
      </w:r>
    </w:p>
    <w:p w:rsidR="00B12EC1" w:rsidRPr="00051118" w:rsidRDefault="00B12EC1" w:rsidP="00B12EC1">
      <w:pPr>
        <w:snapToGrid w:val="0"/>
        <w:spacing w:line="592" w:lineRule="exact"/>
        <w:rPr>
          <w:rFonts w:eastAsia="黑体"/>
          <w:color w:val="000000" w:themeColor="text1"/>
          <w:sz w:val="32"/>
          <w:szCs w:val="32"/>
        </w:rPr>
      </w:pPr>
    </w:p>
    <w:p w:rsidR="00B12EC1" w:rsidRPr="00051118" w:rsidRDefault="00B12EC1" w:rsidP="00B12EC1">
      <w:pPr>
        <w:snapToGrid w:val="0"/>
        <w:spacing w:line="592" w:lineRule="exact"/>
        <w:jc w:val="center"/>
        <w:rPr>
          <w:rFonts w:eastAsia="方正小标宋_GBK"/>
          <w:bCs/>
          <w:color w:val="000000" w:themeColor="text1"/>
          <w:sz w:val="44"/>
          <w:szCs w:val="44"/>
        </w:rPr>
      </w:pPr>
      <w:r w:rsidRPr="00051118">
        <w:rPr>
          <w:rFonts w:eastAsia="方正小标宋_GBK"/>
          <w:bCs/>
          <w:color w:val="000000" w:themeColor="text1"/>
          <w:sz w:val="44"/>
          <w:szCs w:val="44"/>
        </w:rPr>
        <w:t>财务检查佐证材料</w:t>
      </w:r>
    </w:p>
    <w:p w:rsidR="00B12EC1" w:rsidRPr="00051118" w:rsidRDefault="00B12EC1" w:rsidP="00B12EC1">
      <w:pPr>
        <w:snapToGrid w:val="0"/>
        <w:spacing w:line="592" w:lineRule="exact"/>
        <w:jc w:val="center"/>
        <w:rPr>
          <w:rFonts w:eastAsiaTheme="majorEastAsia"/>
          <w:b/>
          <w:bCs/>
          <w:color w:val="000000" w:themeColor="text1"/>
          <w:sz w:val="36"/>
          <w:szCs w:val="36"/>
        </w:rPr>
      </w:pPr>
    </w:p>
    <w:p w:rsidR="00B12EC1" w:rsidRPr="00051118" w:rsidRDefault="00081007"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1.</w:t>
      </w:r>
      <w:r w:rsidR="00B12EC1" w:rsidRPr="00051118">
        <w:rPr>
          <w:rFonts w:eastAsia="仿宋_GB2312"/>
          <w:color w:val="000000" w:themeColor="text1"/>
          <w:kern w:val="0"/>
          <w:sz w:val="32"/>
          <w:szCs w:val="32"/>
        </w:rPr>
        <w:t>项目承担单位实际收到财政专项经费拨款的明细清单和银行进账复印单；</w:t>
      </w:r>
    </w:p>
    <w:p w:rsidR="00B12EC1" w:rsidRPr="00051118" w:rsidRDefault="00081007"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2.</w:t>
      </w:r>
      <w:r w:rsidR="00B12EC1" w:rsidRPr="00051118">
        <w:rPr>
          <w:rFonts w:eastAsia="仿宋_GB2312"/>
          <w:color w:val="000000" w:themeColor="text1"/>
          <w:kern w:val="0"/>
          <w:sz w:val="32"/>
          <w:szCs w:val="32"/>
        </w:rPr>
        <w:t>项目承担单位财务部门提供的专项资金支出明细账、专项资金单笔支出</w:t>
      </w:r>
      <w:r w:rsidR="00B12EC1" w:rsidRPr="00051118">
        <w:rPr>
          <w:rFonts w:eastAsia="仿宋_GB2312"/>
          <w:color w:val="000000" w:themeColor="text1"/>
          <w:kern w:val="0"/>
          <w:sz w:val="32"/>
          <w:szCs w:val="32"/>
        </w:rPr>
        <w:t>1</w:t>
      </w:r>
      <w:r w:rsidR="00B12EC1" w:rsidRPr="00051118">
        <w:rPr>
          <w:rFonts w:eastAsia="仿宋_GB2312"/>
          <w:color w:val="000000" w:themeColor="text1"/>
          <w:kern w:val="0"/>
          <w:sz w:val="32"/>
          <w:szCs w:val="32"/>
        </w:rPr>
        <w:t>万元（含</w:t>
      </w:r>
      <w:r w:rsidRPr="00051118">
        <w:rPr>
          <w:rFonts w:eastAsia="仿宋_GB2312" w:hint="eastAsia"/>
          <w:color w:val="000000" w:themeColor="text1"/>
          <w:kern w:val="0"/>
          <w:sz w:val="32"/>
          <w:szCs w:val="32"/>
        </w:rPr>
        <w:t>1</w:t>
      </w:r>
      <w:r w:rsidRPr="00051118">
        <w:rPr>
          <w:rFonts w:eastAsia="仿宋_GB2312" w:hint="eastAsia"/>
          <w:color w:val="000000" w:themeColor="text1"/>
          <w:kern w:val="0"/>
          <w:sz w:val="32"/>
          <w:szCs w:val="32"/>
        </w:rPr>
        <w:t>万元</w:t>
      </w:r>
      <w:r w:rsidR="00B12EC1" w:rsidRPr="00051118">
        <w:rPr>
          <w:rFonts w:eastAsia="仿宋_GB2312"/>
          <w:color w:val="000000" w:themeColor="text1"/>
          <w:kern w:val="0"/>
          <w:sz w:val="32"/>
          <w:szCs w:val="32"/>
        </w:rPr>
        <w:t>）以上的发票及会计凭证复印件；</w:t>
      </w:r>
    </w:p>
    <w:p w:rsidR="00B12EC1" w:rsidRPr="00051118" w:rsidRDefault="00081007"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3.</w:t>
      </w:r>
      <w:r w:rsidR="00B12EC1" w:rsidRPr="00051118">
        <w:rPr>
          <w:rFonts w:eastAsia="仿宋_GB2312"/>
          <w:color w:val="000000" w:themeColor="text1"/>
          <w:kern w:val="0"/>
          <w:sz w:val="32"/>
          <w:szCs w:val="32"/>
        </w:rPr>
        <w:t>劳务费、专家咨询费支出会计凭证及附件复印件；</w:t>
      </w:r>
    </w:p>
    <w:p w:rsidR="00B12EC1" w:rsidRPr="00051118" w:rsidRDefault="00081007"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4.</w:t>
      </w:r>
      <w:r w:rsidR="00B12EC1" w:rsidRPr="00051118">
        <w:rPr>
          <w:rFonts w:eastAsia="仿宋_GB2312"/>
          <w:color w:val="000000" w:themeColor="text1"/>
          <w:kern w:val="0"/>
          <w:sz w:val="32"/>
          <w:szCs w:val="32"/>
        </w:rPr>
        <w:t>自筹资金支出明细账；</w:t>
      </w:r>
    </w:p>
    <w:p w:rsidR="00B12EC1" w:rsidRPr="00051118" w:rsidRDefault="00081007"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5.</w:t>
      </w:r>
      <w:r w:rsidR="00B12EC1" w:rsidRPr="00051118">
        <w:rPr>
          <w:rFonts w:eastAsia="仿宋_GB2312"/>
          <w:color w:val="000000" w:themeColor="text1"/>
          <w:kern w:val="0"/>
          <w:sz w:val="32"/>
          <w:szCs w:val="32"/>
        </w:rPr>
        <w:t>其他财务相关证明材料。</w:t>
      </w:r>
    </w:p>
    <w:p w:rsidR="00B12EC1" w:rsidRPr="00051118" w:rsidRDefault="00B12EC1" w:rsidP="00B12EC1">
      <w:pPr>
        <w:snapToGrid w:val="0"/>
        <w:spacing w:line="592" w:lineRule="exact"/>
        <w:ind w:firstLineChars="200" w:firstLine="640"/>
        <w:rPr>
          <w:rFonts w:eastAsia="仿宋_GB2312"/>
          <w:color w:val="000000" w:themeColor="text1"/>
          <w:kern w:val="0"/>
          <w:sz w:val="32"/>
          <w:szCs w:val="32"/>
        </w:rPr>
      </w:pPr>
      <w:r w:rsidRPr="00051118">
        <w:rPr>
          <w:rFonts w:eastAsia="仿宋_GB2312"/>
          <w:color w:val="000000" w:themeColor="text1"/>
          <w:kern w:val="0"/>
          <w:sz w:val="32"/>
          <w:szCs w:val="32"/>
        </w:rPr>
        <w:t>以上材料须加盖单位财务专用章。</w:t>
      </w:r>
      <w:r w:rsidRPr="00051118">
        <w:rPr>
          <w:rFonts w:eastAsia="仿宋_GB2312"/>
          <w:color w:val="000000" w:themeColor="text1"/>
          <w:kern w:val="0"/>
          <w:sz w:val="32"/>
          <w:szCs w:val="32"/>
        </w:rPr>
        <w:br w:type="page"/>
      </w:r>
    </w:p>
    <w:p w:rsidR="00B12EC1" w:rsidRPr="00051118" w:rsidRDefault="00B12EC1" w:rsidP="00B12EC1">
      <w:pPr>
        <w:snapToGrid w:val="0"/>
        <w:spacing w:line="540" w:lineRule="exac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3</w:t>
      </w:r>
    </w:p>
    <w:p w:rsidR="00B12EC1" w:rsidRPr="00051118" w:rsidRDefault="00B12EC1" w:rsidP="00B12EC1">
      <w:pPr>
        <w:widowControl/>
        <w:tabs>
          <w:tab w:val="left" w:pos="5010"/>
        </w:tabs>
        <w:adjustRightInd w:val="0"/>
        <w:snapToGrid w:val="0"/>
        <w:spacing w:line="540" w:lineRule="exact"/>
        <w:jc w:val="center"/>
        <w:rPr>
          <w:rFonts w:eastAsia="方正小标宋_GBK"/>
          <w:color w:val="000000" w:themeColor="text1"/>
          <w:kern w:val="0"/>
          <w:sz w:val="44"/>
          <w:szCs w:val="44"/>
        </w:rPr>
      </w:pPr>
    </w:p>
    <w:p w:rsidR="00B12EC1" w:rsidRPr="00051118" w:rsidRDefault="00B12EC1" w:rsidP="00B12EC1">
      <w:pPr>
        <w:widowControl/>
        <w:tabs>
          <w:tab w:val="left" w:pos="5010"/>
        </w:tabs>
        <w:adjustRightInd w:val="0"/>
        <w:snapToGrid w:val="0"/>
        <w:spacing w:line="540" w:lineRule="exact"/>
        <w:jc w:val="center"/>
        <w:rPr>
          <w:rFonts w:eastAsia="方正小标宋_GBK"/>
          <w:color w:val="000000" w:themeColor="text1"/>
          <w:kern w:val="0"/>
          <w:sz w:val="44"/>
          <w:szCs w:val="44"/>
        </w:rPr>
      </w:pPr>
      <w:r w:rsidRPr="00051118">
        <w:rPr>
          <w:rFonts w:eastAsia="方正小标宋_GBK"/>
          <w:color w:val="000000" w:themeColor="text1"/>
          <w:kern w:val="0"/>
          <w:sz w:val="44"/>
          <w:szCs w:val="44"/>
        </w:rPr>
        <w:t>20</w:t>
      </w:r>
      <w:r w:rsidR="00B157DE" w:rsidRPr="00051118">
        <w:rPr>
          <w:rFonts w:eastAsia="方正小标宋_GBK"/>
          <w:color w:val="000000" w:themeColor="text1"/>
          <w:kern w:val="0"/>
          <w:sz w:val="44"/>
          <w:szCs w:val="44"/>
        </w:rPr>
        <w:t>20</w:t>
      </w:r>
      <w:r w:rsidRPr="00051118">
        <w:rPr>
          <w:rFonts w:eastAsia="方正小标宋_GBK"/>
          <w:color w:val="000000" w:themeColor="text1"/>
          <w:kern w:val="0"/>
          <w:sz w:val="44"/>
          <w:szCs w:val="44"/>
        </w:rPr>
        <w:t>年度农村领域省级</w:t>
      </w:r>
      <w:r w:rsidR="00BD4923" w:rsidRPr="00051118">
        <w:rPr>
          <w:rFonts w:eastAsia="方正小标宋_GBK"/>
          <w:color w:val="000000" w:themeColor="text1"/>
          <w:kern w:val="0"/>
          <w:sz w:val="44"/>
          <w:szCs w:val="44"/>
        </w:rPr>
        <w:t>科技</w:t>
      </w:r>
      <w:r w:rsidRPr="00051118">
        <w:rPr>
          <w:rFonts w:eastAsia="方正小标宋_GBK"/>
          <w:color w:val="000000" w:themeColor="text1"/>
          <w:kern w:val="0"/>
          <w:sz w:val="44"/>
          <w:szCs w:val="44"/>
        </w:rPr>
        <w:t>计划</w:t>
      </w:r>
    </w:p>
    <w:p w:rsidR="00B12EC1" w:rsidRPr="00051118" w:rsidRDefault="00B12EC1" w:rsidP="00B12EC1">
      <w:pPr>
        <w:widowControl/>
        <w:tabs>
          <w:tab w:val="left" w:pos="5010"/>
        </w:tabs>
        <w:adjustRightInd w:val="0"/>
        <w:snapToGrid w:val="0"/>
        <w:spacing w:line="540" w:lineRule="exact"/>
        <w:jc w:val="center"/>
        <w:rPr>
          <w:rFonts w:eastAsia="方正小标宋_GBK"/>
          <w:color w:val="000000" w:themeColor="text1"/>
          <w:kern w:val="0"/>
          <w:sz w:val="44"/>
          <w:szCs w:val="44"/>
        </w:rPr>
      </w:pPr>
      <w:r w:rsidRPr="00051118">
        <w:rPr>
          <w:rFonts w:eastAsia="方正小标宋_GBK"/>
          <w:color w:val="000000" w:themeColor="text1"/>
          <w:kern w:val="0"/>
          <w:sz w:val="44"/>
          <w:szCs w:val="44"/>
        </w:rPr>
        <w:t>项目中期检查报告</w:t>
      </w:r>
    </w:p>
    <w:p w:rsidR="00B12EC1" w:rsidRPr="00051118" w:rsidRDefault="00B12EC1" w:rsidP="00B12EC1">
      <w:pPr>
        <w:widowControl/>
        <w:tabs>
          <w:tab w:val="left" w:pos="5010"/>
        </w:tabs>
        <w:adjustRightInd w:val="0"/>
        <w:snapToGrid w:val="0"/>
        <w:spacing w:line="540" w:lineRule="exact"/>
        <w:jc w:val="center"/>
        <w:rPr>
          <w:rFonts w:eastAsia="方正小标宋_GBK"/>
          <w:color w:val="000000" w:themeColor="text1"/>
          <w:kern w:val="0"/>
          <w:sz w:val="44"/>
          <w:szCs w:val="44"/>
        </w:rPr>
      </w:pPr>
      <w:r w:rsidRPr="00051118">
        <w:rPr>
          <w:rFonts w:eastAsia="方正小标宋_GBK"/>
          <w:color w:val="000000" w:themeColor="text1"/>
          <w:kern w:val="0"/>
          <w:sz w:val="44"/>
          <w:szCs w:val="44"/>
        </w:rPr>
        <w:t>（</w:t>
      </w:r>
      <w:r w:rsidR="005A4B53" w:rsidRPr="00051118">
        <w:rPr>
          <w:rFonts w:eastAsia="方正小标宋_GBK" w:hint="eastAsia"/>
          <w:color w:val="000000" w:themeColor="text1"/>
          <w:kern w:val="0"/>
          <w:sz w:val="44"/>
          <w:szCs w:val="44"/>
        </w:rPr>
        <w:t>参考</w:t>
      </w:r>
      <w:r w:rsidRPr="00051118">
        <w:rPr>
          <w:rFonts w:eastAsia="方正小标宋_GBK"/>
          <w:color w:val="000000" w:themeColor="text1"/>
          <w:kern w:val="0"/>
          <w:sz w:val="44"/>
          <w:szCs w:val="44"/>
        </w:rPr>
        <w:t>格式）</w:t>
      </w:r>
    </w:p>
    <w:p w:rsidR="00B12EC1" w:rsidRPr="00051118" w:rsidRDefault="00B12EC1" w:rsidP="00B12EC1">
      <w:pPr>
        <w:widowControl/>
        <w:spacing w:line="540" w:lineRule="exact"/>
        <w:jc w:val="center"/>
        <w:rPr>
          <w:rFonts w:eastAsia="楷体_GB2312"/>
          <w:color w:val="000000" w:themeColor="text1"/>
          <w:sz w:val="32"/>
          <w:szCs w:val="32"/>
        </w:rPr>
      </w:pPr>
      <w:r w:rsidRPr="00051118">
        <w:rPr>
          <w:rFonts w:eastAsia="楷体_GB2312"/>
          <w:color w:val="000000" w:themeColor="text1"/>
          <w:sz w:val="32"/>
          <w:szCs w:val="32"/>
        </w:rPr>
        <w:t>XXXXXXX</w:t>
      </w:r>
      <w:r w:rsidRPr="00051118">
        <w:rPr>
          <w:rFonts w:eastAsia="楷体_GB2312"/>
          <w:color w:val="000000" w:themeColor="text1"/>
          <w:sz w:val="32"/>
          <w:szCs w:val="32"/>
        </w:rPr>
        <w:t>（检查单位）（盖章）</w:t>
      </w:r>
    </w:p>
    <w:p w:rsidR="00B12EC1" w:rsidRPr="00051118" w:rsidRDefault="00B12EC1" w:rsidP="00B12EC1">
      <w:pPr>
        <w:widowControl/>
        <w:spacing w:line="540" w:lineRule="exact"/>
        <w:jc w:val="center"/>
        <w:rPr>
          <w:rFonts w:eastAsia="楷体_GB2312"/>
          <w:color w:val="000000" w:themeColor="text1"/>
          <w:sz w:val="32"/>
          <w:szCs w:val="32"/>
        </w:rPr>
      </w:pPr>
      <w:r w:rsidRPr="00051118">
        <w:rPr>
          <w:rFonts w:eastAsia="楷体_GB2312"/>
          <w:color w:val="000000" w:themeColor="text1"/>
          <w:sz w:val="32"/>
          <w:szCs w:val="32"/>
        </w:rPr>
        <w:t>20</w:t>
      </w:r>
      <w:r w:rsidR="00B157DE" w:rsidRPr="00051118">
        <w:rPr>
          <w:rFonts w:eastAsia="楷体_GB2312"/>
          <w:color w:val="000000" w:themeColor="text1"/>
          <w:sz w:val="32"/>
          <w:szCs w:val="32"/>
        </w:rPr>
        <w:t>20</w:t>
      </w:r>
      <w:r w:rsidRPr="00051118">
        <w:rPr>
          <w:rFonts w:eastAsia="楷体_GB2312"/>
          <w:color w:val="000000" w:themeColor="text1"/>
          <w:sz w:val="32"/>
          <w:szCs w:val="32"/>
        </w:rPr>
        <w:t>年</w:t>
      </w:r>
      <w:r w:rsidRPr="00051118">
        <w:rPr>
          <w:rFonts w:eastAsia="楷体_GB2312"/>
          <w:color w:val="000000" w:themeColor="text1"/>
          <w:sz w:val="32"/>
          <w:szCs w:val="32"/>
        </w:rPr>
        <w:t>XX</w:t>
      </w:r>
      <w:r w:rsidRPr="00051118">
        <w:rPr>
          <w:rFonts w:eastAsia="楷体_GB2312"/>
          <w:color w:val="000000" w:themeColor="text1"/>
          <w:sz w:val="32"/>
          <w:szCs w:val="32"/>
        </w:rPr>
        <w:t>月</w:t>
      </w:r>
      <w:r w:rsidRPr="00051118">
        <w:rPr>
          <w:rFonts w:eastAsia="楷体_GB2312"/>
          <w:color w:val="000000" w:themeColor="text1"/>
          <w:sz w:val="32"/>
          <w:szCs w:val="32"/>
        </w:rPr>
        <w:t>XX</w:t>
      </w:r>
      <w:r w:rsidRPr="00051118">
        <w:rPr>
          <w:rFonts w:eastAsia="楷体_GB2312"/>
          <w:color w:val="000000" w:themeColor="text1"/>
          <w:sz w:val="32"/>
          <w:szCs w:val="32"/>
        </w:rPr>
        <w:t>日</w:t>
      </w:r>
    </w:p>
    <w:p w:rsidR="00B12EC1" w:rsidRPr="00051118" w:rsidRDefault="00B12EC1" w:rsidP="00B12EC1">
      <w:pPr>
        <w:widowControl/>
        <w:spacing w:line="540" w:lineRule="exact"/>
        <w:jc w:val="center"/>
        <w:rPr>
          <w:rFonts w:eastAsia="楷体_GB2312"/>
          <w:color w:val="000000" w:themeColor="text1"/>
          <w:sz w:val="32"/>
          <w:szCs w:val="32"/>
        </w:rPr>
      </w:pPr>
    </w:p>
    <w:p w:rsidR="00B12EC1" w:rsidRPr="00051118" w:rsidRDefault="00B12EC1" w:rsidP="00B12EC1">
      <w:pPr>
        <w:widowControl/>
        <w:tabs>
          <w:tab w:val="left" w:pos="5010"/>
        </w:tabs>
        <w:adjustRightInd w:val="0"/>
        <w:snapToGrid w:val="0"/>
        <w:spacing w:line="540"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一、检查概况</w:t>
      </w:r>
    </w:p>
    <w:p w:rsidR="00B12EC1" w:rsidRPr="00051118" w:rsidRDefault="00B12EC1" w:rsidP="001A09CE">
      <w:pPr>
        <w:widowControl/>
        <w:tabs>
          <w:tab w:val="left" w:pos="5010"/>
        </w:tabs>
        <w:adjustRightInd w:val="0"/>
        <w:snapToGrid w:val="0"/>
        <w:spacing w:line="540"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检查时间、范围、方式等。</w:t>
      </w:r>
    </w:p>
    <w:p w:rsidR="00B12EC1" w:rsidRPr="00051118" w:rsidRDefault="00B12EC1" w:rsidP="00B12EC1">
      <w:pPr>
        <w:widowControl/>
        <w:tabs>
          <w:tab w:val="left" w:pos="5010"/>
        </w:tabs>
        <w:adjustRightInd w:val="0"/>
        <w:snapToGrid w:val="0"/>
        <w:spacing w:line="540"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二、项目总体执行情况</w:t>
      </w:r>
    </w:p>
    <w:p w:rsidR="00B12EC1" w:rsidRPr="00051118" w:rsidRDefault="00B12EC1" w:rsidP="00B12EC1">
      <w:pPr>
        <w:tabs>
          <w:tab w:val="left" w:pos="5010"/>
        </w:tabs>
        <w:spacing w:line="540" w:lineRule="exact"/>
        <w:ind w:firstLineChars="200" w:firstLine="640"/>
        <w:rPr>
          <w:rFonts w:eastAsia="仿宋_GB2312"/>
          <w:color w:val="000000" w:themeColor="text1"/>
          <w:sz w:val="32"/>
          <w:szCs w:val="32"/>
        </w:rPr>
      </w:pPr>
      <w:r w:rsidRPr="00051118">
        <w:rPr>
          <w:rFonts w:eastAsia="仿宋_GB2312"/>
          <w:color w:val="000000" w:themeColor="text1"/>
          <w:sz w:val="32"/>
          <w:szCs w:val="32"/>
        </w:rPr>
        <w:t>项目任务合同书签定情况；项目实施进展与考核指标完成情况；项目资金到位、管理和使用情况等。</w:t>
      </w:r>
    </w:p>
    <w:p w:rsidR="00B12EC1" w:rsidRPr="00051118" w:rsidRDefault="00B12EC1" w:rsidP="00B12EC1">
      <w:pPr>
        <w:widowControl/>
        <w:tabs>
          <w:tab w:val="left" w:pos="5010"/>
        </w:tabs>
        <w:adjustRightInd w:val="0"/>
        <w:snapToGrid w:val="0"/>
        <w:spacing w:line="540"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三、取得的成效与经验、典型案例</w:t>
      </w:r>
    </w:p>
    <w:p w:rsidR="00B12EC1" w:rsidRPr="00051118" w:rsidRDefault="00B12EC1" w:rsidP="00B12EC1">
      <w:pPr>
        <w:widowControl/>
        <w:tabs>
          <w:tab w:val="left" w:pos="5010"/>
        </w:tabs>
        <w:adjustRightInd w:val="0"/>
        <w:snapToGrid w:val="0"/>
        <w:spacing w:line="540"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（一）项目取得的主要成效和经验。</w:t>
      </w:r>
    </w:p>
    <w:p w:rsidR="00B12EC1" w:rsidRPr="00051118" w:rsidRDefault="00B12EC1" w:rsidP="00B12EC1">
      <w:pPr>
        <w:widowControl/>
        <w:tabs>
          <w:tab w:val="left" w:pos="5010"/>
        </w:tabs>
        <w:adjustRightInd w:val="0"/>
        <w:snapToGrid w:val="0"/>
        <w:spacing w:line="540"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t>（二）典型案例。（主要内容包括：项目概述、产学研协同创新情况、主要技术成果、应用转化情况或前景以及经济社会效益等。）</w:t>
      </w:r>
    </w:p>
    <w:p w:rsidR="00B12EC1" w:rsidRPr="00051118" w:rsidRDefault="00B12EC1" w:rsidP="00B12EC1">
      <w:pPr>
        <w:widowControl/>
        <w:tabs>
          <w:tab w:val="left" w:pos="5010"/>
        </w:tabs>
        <w:adjustRightInd w:val="0"/>
        <w:snapToGrid w:val="0"/>
        <w:spacing w:line="540" w:lineRule="exact"/>
        <w:ind w:firstLineChars="200" w:firstLine="640"/>
        <w:jc w:val="left"/>
        <w:rPr>
          <w:rFonts w:eastAsia="黑体"/>
          <w:color w:val="000000" w:themeColor="text1"/>
          <w:kern w:val="0"/>
          <w:sz w:val="32"/>
          <w:szCs w:val="32"/>
        </w:rPr>
      </w:pPr>
      <w:r w:rsidRPr="00051118">
        <w:rPr>
          <w:rFonts w:eastAsia="黑体"/>
          <w:color w:val="000000" w:themeColor="text1"/>
          <w:kern w:val="0"/>
          <w:sz w:val="32"/>
          <w:szCs w:val="32"/>
        </w:rPr>
        <w:t>四、存在问题及整改意见</w:t>
      </w:r>
    </w:p>
    <w:p w:rsidR="00B12EC1" w:rsidRPr="00051118" w:rsidRDefault="00B12EC1" w:rsidP="00B12EC1">
      <w:pPr>
        <w:tabs>
          <w:tab w:val="left" w:pos="5010"/>
        </w:tabs>
        <w:spacing w:line="540" w:lineRule="exact"/>
        <w:ind w:firstLineChars="200" w:firstLine="640"/>
        <w:rPr>
          <w:rFonts w:eastAsia="黑体"/>
          <w:color w:val="000000" w:themeColor="text1"/>
          <w:kern w:val="0"/>
          <w:sz w:val="32"/>
          <w:szCs w:val="32"/>
        </w:rPr>
      </w:pPr>
      <w:r w:rsidRPr="00051118">
        <w:rPr>
          <w:rFonts w:eastAsia="仿宋_GB2312"/>
          <w:color w:val="000000" w:themeColor="text1"/>
          <w:sz w:val="32"/>
          <w:szCs w:val="32"/>
        </w:rPr>
        <w:t>未按计划任务合同执行的项目须逐个说明存在问题及原因，并提出整改意见。</w:t>
      </w:r>
    </w:p>
    <w:p w:rsidR="00B12EC1" w:rsidRPr="00051118" w:rsidRDefault="00B12EC1" w:rsidP="00B12EC1">
      <w:pPr>
        <w:widowControl/>
        <w:tabs>
          <w:tab w:val="left" w:pos="5010"/>
        </w:tabs>
        <w:adjustRightInd w:val="0"/>
        <w:snapToGrid w:val="0"/>
        <w:spacing w:line="540" w:lineRule="exact"/>
        <w:ind w:firstLineChars="200" w:firstLine="640"/>
        <w:jc w:val="left"/>
        <w:rPr>
          <w:rFonts w:eastAsia="仿宋_GB2312"/>
          <w:color w:val="000000" w:themeColor="text1"/>
          <w:sz w:val="32"/>
          <w:szCs w:val="32"/>
        </w:rPr>
      </w:pPr>
      <w:r w:rsidRPr="00051118">
        <w:rPr>
          <w:rFonts w:eastAsia="黑体"/>
          <w:color w:val="000000" w:themeColor="text1"/>
          <w:kern w:val="0"/>
          <w:sz w:val="32"/>
          <w:szCs w:val="32"/>
        </w:rPr>
        <w:t>五、工作建议</w:t>
      </w:r>
    </w:p>
    <w:p w:rsidR="00B12EC1" w:rsidRPr="00051118" w:rsidRDefault="00B12EC1" w:rsidP="00B12EC1">
      <w:pPr>
        <w:widowControl/>
        <w:spacing w:line="540" w:lineRule="exact"/>
        <w:ind w:firstLineChars="200" w:firstLine="640"/>
        <w:jc w:val="left"/>
        <w:rPr>
          <w:rFonts w:eastAsia="仿宋_GB2312"/>
          <w:color w:val="000000" w:themeColor="text1"/>
          <w:sz w:val="32"/>
          <w:szCs w:val="32"/>
        </w:rPr>
      </w:pPr>
    </w:p>
    <w:p w:rsidR="00B12EC1" w:rsidRPr="00051118" w:rsidRDefault="00B12EC1" w:rsidP="00B12EC1">
      <w:pPr>
        <w:widowControl/>
        <w:spacing w:line="540" w:lineRule="exact"/>
        <w:ind w:firstLineChars="200" w:firstLine="640"/>
        <w:jc w:val="left"/>
        <w:rPr>
          <w:rFonts w:eastAsia="仿宋_GB2312"/>
          <w:color w:val="000000" w:themeColor="text1"/>
          <w:sz w:val="32"/>
          <w:szCs w:val="32"/>
        </w:rPr>
      </w:pPr>
      <w:r w:rsidRPr="00051118">
        <w:rPr>
          <w:rFonts w:eastAsia="仿宋_GB2312"/>
          <w:color w:val="000000" w:themeColor="text1"/>
          <w:sz w:val="32"/>
          <w:szCs w:val="32"/>
        </w:rPr>
        <w:lastRenderedPageBreak/>
        <w:t>附件：</w:t>
      </w:r>
      <w:r w:rsidRPr="00051118">
        <w:rPr>
          <w:rFonts w:eastAsia="仿宋_GB2312"/>
          <w:color w:val="000000" w:themeColor="text1"/>
          <w:sz w:val="32"/>
          <w:szCs w:val="32"/>
        </w:rPr>
        <w:t xml:space="preserve">3-1. </w:t>
      </w:r>
      <w:r w:rsidRPr="00051118">
        <w:rPr>
          <w:rFonts w:eastAsia="仿宋_GB2312"/>
          <w:color w:val="000000" w:themeColor="text1"/>
          <w:sz w:val="32"/>
          <w:szCs w:val="32"/>
        </w:rPr>
        <w:t>项目总体实施进展情况统计表</w:t>
      </w:r>
    </w:p>
    <w:p w:rsidR="00B12EC1" w:rsidRPr="00051118" w:rsidRDefault="00B12EC1" w:rsidP="00B12EC1">
      <w:pPr>
        <w:tabs>
          <w:tab w:val="left" w:pos="5010"/>
        </w:tabs>
        <w:spacing w:line="660" w:lineRule="exact"/>
        <w:ind w:firstLineChars="500" w:firstLine="1600"/>
        <w:rPr>
          <w:rFonts w:eastAsia="方正小标宋_GBK"/>
          <w:color w:val="000000" w:themeColor="text1"/>
          <w:sz w:val="44"/>
          <w:szCs w:val="44"/>
        </w:rPr>
      </w:pPr>
      <w:r w:rsidRPr="00051118">
        <w:rPr>
          <w:rFonts w:eastAsia="仿宋_GB2312"/>
          <w:color w:val="000000" w:themeColor="text1"/>
          <w:sz w:val="32"/>
          <w:szCs w:val="32"/>
        </w:rPr>
        <w:t xml:space="preserve">3-2. </w:t>
      </w:r>
      <w:r w:rsidRPr="00051118">
        <w:rPr>
          <w:rFonts w:eastAsia="仿宋_GB2312"/>
          <w:color w:val="000000" w:themeColor="text1"/>
          <w:sz w:val="32"/>
          <w:szCs w:val="32"/>
        </w:rPr>
        <w:t>项目中期检查专家评审结果汇总表</w:t>
      </w:r>
    </w:p>
    <w:p w:rsidR="00B12EC1" w:rsidRPr="00051118" w:rsidRDefault="00B12EC1" w:rsidP="00B12EC1">
      <w:pPr>
        <w:widowControl/>
        <w:spacing w:line="540" w:lineRule="exact"/>
        <w:ind w:firstLineChars="200" w:firstLine="640"/>
        <w:jc w:val="left"/>
        <w:rPr>
          <w:rFonts w:eastAsia="仿宋_GB2312"/>
          <w:color w:val="000000" w:themeColor="text1"/>
          <w:sz w:val="32"/>
          <w:szCs w:val="32"/>
        </w:rPr>
        <w:sectPr w:rsidR="00B12EC1" w:rsidRPr="00051118" w:rsidSect="00F6031A">
          <w:footerReference w:type="first" r:id="rId13"/>
          <w:endnotePr>
            <w:numFmt w:val="decimal"/>
          </w:endnotePr>
          <w:pgSz w:w="11906" w:h="16838" w:code="9"/>
          <w:pgMar w:top="2098" w:right="1474" w:bottom="1985" w:left="1588" w:header="992" w:footer="1588" w:gutter="0"/>
          <w:cols w:space="720"/>
          <w:titlePg/>
          <w:docGrid w:linePitch="599" w:charSpace="-849"/>
        </w:sectPr>
      </w:pPr>
    </w:p>
    <w:p w:rsidR="00B12EC1" w:rsidRPr="00051118" w:rsidRDefault="00B12EC1" w:rsidP="00B12EC1">
      <w:pPr>
        <w:snapToGrid w:val="0"/>
        <w:spacing w:line="480" w:lineRule="exac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3-1</w:t>
      </w:r>
    </w:p>
    <w:p w:rsidR="00B12EC1" w:rsidRPr="00051118" w:rsidRDefault="00B12EC1" w:rsidP="00B12EC1">
      <w:pPr>
        <w:snapToGrid w:val="0"/>
        <w:spacing w:line="480" w:lineRule="exact"/>
        <w:rPr>
          <w:rFonts w:eastAsia="黑体"/>
          <w:color w:val="000000" w:themeColor="text1"/>
          <w:sz w:val="32"/>
          <w:szCs w:val="32"/>
        </w:rPr>
      </w:pPr>
    </w:p>
    <w:p w:rsidR="00B12EC1" w:rsidRPr="00051118" w:rsidRDefault="00B12EC1" w:rsidP="00B12EC1">
      <w:pPr>
        <w:tabs>
          <w:tab w:val="left" w:pos="5010"/>
        </w:tabs>
        <w:spacing w:line="660" w:lineRule="exact"/>
        <w:jc w:val="center"/>
        <w:rPr>
          <w:rFonts w:eastAsia="方正小标宋_GBK"/>
          <w:color w:val="000000" w:themeColor="text1"/>
          <w:sz w:val="44"/>
          <w:szCs w:val="44"/>
        </w:rPr>
      </w:pPr>
      <w:r w:rsidRPr="00051118">
        <w:rPr>
          <w:rFonts w:eastAsia="方正小标宋_GBK"/>
          <w:color w:val="000000" w:themeColor="text1"/>
          <w:sz w:val="44"/>
          <w:szCs w:val="44"/>
        </w:rPr>
        <w:t>项目总体实施进展情况统计表</w:t>
      </w:r>
    </w:p>
    <w:p w:rsidR="00B12EC1" w:rsidRPr="00051118" w:rsidRDefault="00B12EC1" w:rsidP="00B12EC1">
      <w:pPr>
        <w:snapToGrid w:val="0"/>
        <w:spacing w:afterLines="50" w:after="217" w:line="480" w:lineRule="exact"/>
        <w:jc w:val="center"/>
        <w:rPr>
          <w:rFonts w:eastAsia="方正小标宋_GBK"/>
          <w:color w:val="000000" w:themeColor="text1"/>
          <w:sz w:val="36"/>
          <w:szCs w:val="36"/>
        </w:rPr>
      </w:pPr>
    </w:p>
    <w:p w:rsidR="00B12EC1" w:rsidRPr="00051118" w:rsidRDefault="00B12EC1" w:rsidP="00B12EC1">
      <w:pPr>
        <w:widowControl/>
        <w:rPr>
          <w:rFonts w:eastAsia="仿宋_GB2312"/>
          <w:bCs/>
          <w:color w:val="000000" w:themeColor="text1"/>
          <w:kern w:val="0"/>
          <w:sz w:val="24"/>
          <w:u w:val="single"/>
        </w:rPr>
      </w:pPr>
      <w:r w:rsidRPr="00051118">
        <w:rPr>
          <w:rFonts w:eastAsia="仿宋_GB2312"/>
          <w:bCs/>
          <w:color w:val="000000" w:themeColor="text1"/>
          <w:kern w:val="0"/>
          <w:sz w:val="24"/>
        </w:rPr>
        <w:t>填报单位（公章）：</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填报日期：</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年</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月</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日</w:t>
      </w:r>
      <w:r w:rsidRPr="00051118">
        <w:rPr>
          <w:rFonts w:eastAsia="仿宋_GB2312"/>
          <w:bCs/>
          <w:color w:val="000000" w:themeColor="text1"/>
          <w:kern w:val="0"/>
          <w:sz w:val="24"/>
        </w:rPr>
        <w:t xml:space="preserve">     </w:t>
      </w:r>
    </w:p>
    <w:p w:rsidR="00B12EC1" w:rsidRPr="00051118" w:rsidRDefault="00B12EC1" w:rsidP="00B12EC1">
      <w:pPr>
        <w:widowControl/>
        <w:spacing w:line="240" w:lineRule="exact"/>
        <w:jc w:val="left"/>
        <w:rPr>
          <w:rFonts w:eastAsia="仿宋_GB2312"/>
          <w:b/>
          <w:bCs/>
          <w:color w:val="000000" w:themeColor="text1"/>
          <w:kern w:val="0"/>
          <w:sz w:val="20"/>
        </w:rPr>
      </w:pPr>
    </w:p>
    <w:tbl>
      <w:tblPr>
        <w:tblStyle w:val="a9"/>
        <w:tblW w:w="5000" w:type="pct"/>
        <w:jc w:val="center"/>
        <w:tblLook w:val="04A0" w:firstRow="1" w:lastRow="0" w:firstColumn="1" w:lastColumn="0" w:noHBand="0" w:noVBand="1"/>
      </w:tblPr>
      <w:tblGrid>
        <w:gridCol w:w="576"/>
        <w:gridCol w:w="973"/>
        <w:gridCol w:w="961"/>
        <w:gridCol w:w="961"/>
        <w:gridCol w:w="1069"/>
        <w:gridCol w:w="1332"/>
        <w:gridCol w:w="2415"/>
        <w:gridCol w:w="1244"/>
        <w:gridCol w:w="1213"/>
        <w:gridCol w:w="1616"/>
        <w:gridCol w:w="1814"/>
      </w:tblGrid>
      <w:tr w:rsidR="00051118" w:rsidRPr="00051118" w:rsidTr="00BB05BA">
        <w:trPr>
          <w:trHeight w:val="1241"/>
          <w:jc w:val="center"/>
        </w:trPr>
        <w:tc>
          <w:tcPr>
            <w:tcW w:w="203"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序号</w:t>
            </w:r>
          </w:p>
        </w:tc>
        <w:tc>
          <w:tcPr>
            <w:tcW w:w="343" w:type="pct"/>
            <w:vAlign w:val="center"/>
          </w:tcPr>
          <w:p w:rsidR="004552DB" w:rsidRPr="00051118" w:rsidRDefault="004552DB" w:rsidP="004533B3">
            <w:pPr>
              <w:snapToGrid w:val="0"/>
              <w:spacing w:line="360" w:lineRule="exact"/>
              <w:ind w:right="28"/>
              <w:jc w:val="center"/>
              <w:rPr>
                <w:rFonts w:eastAsia="黑体"/>
                <w:bCs/>
                <w:color w:val="000000" w:themeColor="text1"/>
                <w:kern w:val="0"/>
                <w:szCs w:val="21"/>
              </w:rPr>
            </w:pPr>
            <w:r w:rsidRPr="00051118">
              <w:rPr>
                <w:rFonts w:eastAsia="黑体" w:hint="eastAsia"/>
                <w:bCs/>
                <w:color w:val="000000" w:themeColor="text1"/>
                <w:kern w:val="0"/>
                <w:szCs w:val="21"/>
              </w:rPr>
              <w:t>计划</w:t>
            </w:r>
          </w:p>
          <w:p w:rsidR="00BB05BA" w:rsidRPr="00051118" w:rsidRDefault="004552DB" w:rsidP="004533B3">
            <w:pPr>
              <w:snapToGrid w:val="0"/>
              <w:spacing w:line="360" w:lineRule="exact"/>
              <w:ind w:right="28"/>
              <w:jc w:val="center"/>
              <w:rPr>
                <w:rFonts w:eastAsia="黑体"/>
                <w:bCs/>
                <w:color w:val="000000" w:themeColor="text1"/>
                <w:kern w:val="0"/>
                <w:szCs w:val="21"/>
              </w:rPr>
            </w:pPr>
            <w:r w:rsidRPr="00051118">
              <w:rPr>
                <w:rFonts w:eastAsia="黑体" w:hint="eastAsia"/>
                <w:bCs/>
                <w:color w:val="000000" w:themeColor="text1"/>
                <w:kern w:val="0"/>
                <w:szCs w:val="21"/>
              </w:rPr>
              <w:t>类别</w:t>
            </w:r>
          </w:p>
        </w:tc>
        <w:tc>
          <w:tcPr>
            <w:tcW w:w="339" w:type="pct"/>
            <w:vAlign w:val="center"/>
          </w:tcPr>
          <w:p w:rsidR="00150469" w:rsidRPr="00051118" w:rsidRDefault="00150469" w:rsidP="00150469">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立项</w:t>
            </w:r>
          </w:p>
          <w:p w:rsidR="00BB05BA" w:rsidRPr="00051118" w:rsidRDefault="00150469" w:rsidP="00150469">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编号</w:t>
            </w:r>
          </w:p>
        </w:tc>
        <w:tc>
          <w:tcPr>
            <w:tcW w:w="339"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项目</w:t>
            </w:r>
          </w:p>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名称</w:t>
            </w:r>
          </w:p>
        </w:tc>
        <w:tc>
          <w:tcPr>
            <w:tcW w:w="377"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财政支持经费</w:t>
            </w:r>
          </w:p>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（万元）</w:t>
            </w:r>
          </w:p>
        </w:tc>
        <w:tc>
          <w:tcPr>
            <w:tcW w:w="470"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自筹经费或其他社会投入（万元）</w:t>
            </w:r>
          </w:p>
        </w:tc>
        <w:tc>
          <w:tcPr>
            <w:tcW w:w="852"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已突破关键核心技术</w:t>
            </w:r>
          </w:p>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（具体技术描述）</w:t>
            </w:r>
          </w:p>
        </w:tc>
        <w:tc>
          <w:tcPr>
            <w:tcW w:w="439"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创新团队数、引进和培养人才数</w:t>
            </w:r>
          </w:p>
        </w:tc>
        <w:tc>
          <w:tcPr>
            <w:tcW w:w="428"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发明或实用新型专利数（申请</w:t>
            </w:r>
            <w:r w:rsidRPr="00051118">
              <w:rPr>
                <w:rFonts w:eastAsia="黑体"/>
                <w:bCs/>
                <w:color w:val="000000" w:themeColor="text1"/>
                <w:kern w:val="0"/>
                <w:szCs w:val="21"/>
              </w:rPr>
              <w:t>/</w:t>
            </w:r>
            <w:r w:rsidRPr="00051118">
              <w:rPr>
                <w:rFonts w:eastAsia="黑体"/>
                <w:bCs/>
                <w:color w:val="000000" w:themeColor="text1"/>
                <w:kern w:val="0"/>
                <w:szCs w:val="21"/>
              </w:rPr>
              <w:t>获得授权）</w:t>
            </w:r>
          </w:p>
        </w:tc>
        <w:tc>
          <w:tcPr>
            <w:tcW w:w="570"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示范应用情况或应用前景</w:t>
            </w:r>
          </w:p>
        </w:tc>
        <w:tc>
          <w:tcPr>
            <w:tcW w:w="640" w:type="pct"/>
            <w:vAlign w:val="center"/>
          </w:tcPr>
          <w:p w:rsidR="00BB05BA" w:rsidRPr="00051118" w:rsidRDefault="00BB05BA" w:rsidP="004533B3">
            <w:pPr>
              <w:snapToGrid w:val="0"/>
              <w:spacing w:line="360" w:lineRule="exact"/>
              <w:ind w:right="28"/>
              <w:jc w:val="center"/>
              <w:rPr>
                <w:rFonts w:eastAsia="黑体"/>
                <w:bCs/>
                <w:color w:val="000000" w:themeColor="text1"/>
                <w:kern w:val="0"/>
                <w:szCs w:val="21"/>
              </w:rPr>
            </w:pPr>
            <w:r w:rsidRPr="00051118">
              <w:rPr>
                <w:rFonts w:eastAsia="黑体"/>
                <w:bCs/>
                <w:color w:val="000000" w:themeColor="text1"/>
                <w:kern w:val="0"/>
                <w:szCs w:val="21"/>
              </w:rPr>
              <w:t>经济、社会效益</w:t>
            </w:r>
          </w:p>
        </w:tc>
      </w:tr>
      <w:tr w:rsidR="00051118" w:rsidRPr="00051118" w:rsidTr="00150469">
        <w:trPr>
          <w:trHeight w:val="855"/>
          <w:jc w:val="center"/>
        </w:trPr>
        <w:tc>
          <w:tcPr>
            <w:tcW w:w="203" w:type="pct"/>
            <w:vMerge w:val="restar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p>
        </w:tc>
        <w:tc>
          <w:tcPr>
            <w:tcW w:w="343" w:type="pct"/>
            <w:vMerge w:val="restar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p>
        </w:tc>
        <w:tc>
          <w:tcPr>
            <w:tcW w:w="339" w:type="pct"/>
            <w:vMerge w:val="restar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p>
        </w:tc>
        <w:tc>
          <w:tcPr>
            <w:tcW w:w="339" w:type="pct"/>
            <w:vMerge w:val="restar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p>
        </w:tc>
        <w:tc>
          <w:tcPr>
            <w:tcW w:w="377" w:type="pct"/>
            <w:vMerge w:val="restar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XX</w:t>
            </w:r>
            <w:r w:rsidRPr="00051118">
              <w:rPr>
                <w:rFonts w:eastAsia="仿宋_GB2312"/>
                <w:bCs/>
                <w:color w:val="000000" w:themeColor="text1"/>
                <w:kern w:val="0"/>
                <w:szCs w:val="21"/>
              </w:rPr>
              <w:t>万元</w:t>
            </w:r>
          </w:p>
        </w:tc>
        <w:tc>
          <w:tcPr>
            <w:tcW w:w="470" w:type="pct"/>
            <w:vMerge w:val="restar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XX</w:t>
            </w:r>
            <w:r w:rsidRPr="00051118">
              <w:rPr>
                <w:rFonts w:eastAsia="仿宋_GB2312"/>
                <w:bCs/>
                <w:color w:val="000000" w:themeColor="text1"/>
                <w:kern w:val="0"/>
                <w:szCs w:val="21"/>
              </w:rPr>
              <w:t>万元</w:t>
            </w:r>
          </w:p>
        </w:tc>
        <w:tc>
          <w:tcPr>
            <w:tcW w:w="852" w:type="pc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1.</w:t>
            </w:r>
            <w:r w:rsidRPr="00051118">
              <w:rPr>
                <w:rFonts w:eastAsia="仿宋_GB2312"/>
                <w:bCs/>
                <w:color w:val="000000" w:themeColor="text1"/>
                <w:kern w:val="0"/>
                <w:szCs w:val="21"/>
              </w:rPr>
              <w:t>关键核心技术</w:t>
            </w:r>
            <w:r w:rsidRPr="00051118">
              <w:rPr>
                <w:rFonts w:eastAsia="仿宋_GB2312"/>
                <w:bCs/>
                <w:color w:val="000000" w:themeColor="text1"/>
                <w:kern w:val="0"/>
                <w:szCs w:val="21"/>
              </w:rPr>
              <w:t>1</w:t>
            </w:r>
            <w:r w:rsidRPr="00051118">
              <w:rPr>
                <w:rFonts w:eastAsia="仿宋_GB2312"/>
                <w:bCs/>
                <w:color w:val="000000" w:themeColor="text1"/>
                <w:kern w:val="0"/>
                <w:szCs w:val="21"/>
              </w:rPr>
              <w:t>：具体描述</w:t>
            </w:r>
            <w:r w:rsidRPr="00051118">
              <w:rPr>
                <w:rFonts w:eastAsia="仿宋_GB2312"/>
                <w:bCs/>
                <w:color w:val="000000" w:themeColor="text1"/>
                <w:kern w:val="0"/>
                <w:szCs w:val="21"/>
              </w:rPr>
              <w:t>……</w:t>
            </w:r>
            <w:r w:rsidRPr="00051118">
              <w:rPr>
                <w:rFonts w:eastAsia="仿宋_GB2312"/>
                <w:bCs/>
                <w:color w:val="000000" w:themeColor="text1"/>
                <w:kern w:val="0"/>
                <w:szCs w:val="21"/>
              </w:rPr>
              <w:t>；</w:t>
            </w:r>
          </w:p>
        </w:tc>
        <w:tc>
          <w:tcPr>
            <w:tcW w:w="439" w:type="pct"/>
            <w:vMerge w:val="restart"/>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r w:rsidRPr="00051118">
              <w:rPr>
                <w:rFonts w:eastAsia="仿宋_GB2312"/>
                <w:bCs/>
                <w:color w:val="000000" w:themeColor="text1"/>
                <w:kern w:val="0"/>
                <w:szCs w:val="21"/>
              </w:rPr>
              <w:t>创新团队</w:t>
            </w:r>
            <w:r w:rsidRPr="00051118">
              <w:rPr>
                <w:rFonts w:eastAsia="仿宋_GB2312"/>
                <w:bCs/>
                <w:color w:val="000000" w:themeColor="text1"/>
                <w:kern w:val="0"/>
                <w:szCs w:val="21"/>
              </w:rPr>
              <w:t>X</w:t>
            </w:r>
            <w:r w:rsidRPr="00051118">
              <w:rPr>
                <w:rFonts w:eastAsia="仿宋_GB2312"/>
                <w:bCs/>
                <w:color w:val="000000" w:themeColor="text1"/>
                <w:kern w:val="0"/>
                <w:szCs w:val="21"/>
              </w:rPr>
              <w:t>个；</w:t>
            </w:r>
          </w:p>
          <w:p w:rsidR="00BB05BA" w:rsidRPr="00051118" w:rsidRDefault="00BB05BA" w:rsidP="00C32F7E">
            <w:pPr>
              <w:snapToGrid w:val="0"/>
              <w:spacing w:line="360" w:lineRule="exact"/>
              <w:ind w:right="28"/>
              <w:jc w:val="left"/>
              <w:rPr>
                <w:rFonts w:eastAsia="仿宋_GB2312"/>
                <w:bCs/>
                <w:color w:val="000000" w:themeColor="text1"/>
                <w:kern w:val="0"/>
                <w:szCs w:val="21"/>
              </w:rPr>
            </w:pPr>
            <w:r w:rsidRPr="00051118">
              <w:rPr>
                <w:rFonts w:eastAsia="仿宋_GB2312"/>
                <w:bCs/>
                <w:color w:val="000000" w:themeColor="text1"/>
                <w:kern w:val="0"/>
                <w:szCs w:val="21"/>
              </w:rPr>
              <w:t>引进和培养人才</w:t>
            </w:r>
            <w:r w:rsidRPr="00051118">
              <w:rPr>
                <w:rFonts w:eastAsia="仿宋_GB2312"/>
                <w:bCs/>
                <w:color w:val="000000" w:themeColor="text1"/>
                <w:kern w:val="0"/>
                <w:szCs w:val="21"/>
              </w:rPr>
              <w:t>X</w:t>
            </w:r>
            <w:r w:rsidRPr="00051118">
              <w:rPr>
                <w:rFonts w:eastAsia="仿宋_GB2312"/>
                <w:bCs/>
                <w:color w:val="000000" w:themeColor="text1"/>
                <w:kern w:val="0"/>
                <w:szCs w:val="21"/>
              </w:rPr>
              <w:t>人</w:t>
            </w:r>
          </w:p>
        </w:tc>
        <w:tc>
          <w:tcPr>
            <w:tcW w:w="428" w:type="pct"/>
            <w:vMerge w:val="restart"/>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r w:rsidRPr="00051118">
              <w:rPr>
                <w:rFonts w:eastAsia="仿宋_GB2312"/>
                <w:bCs/>
                <w:color w:val="000000" w:themeColor="text1"/>
                <w:kern w:val="0"/>
                <w:szCs w:val="21"/>
              </w:rPr>
              <w:t>申请</w:t>
            </w:r>
            <w:r w:rsidRPr="00051118">
              <w:rPr>
                <w:rFonts w:eastAsia="仿宋_GB2312"/>
                <w:bCs/>
                <w:color w:val="000000" w:themeColor="text1"/>
                <w:kern w:val="0"/>
                <w:szCs w:val="21"/>
              </w:rPr>
              <w:t>X</w:t>
            </w:r>
            <w:r w:rsidRPr="00051118">
              <w:rPr>
                <w:rFonts w:eastAsia="仿宋_GB2312"/>
                <w:bCs/>
                <w:color w:val="000000" w:themeColor="text1"/>
                <w:kern w:val="0"/>
                <w:szCs w:val="21"/>
              </w:rPr>
              <w:t>项；</w:t>
            </w:r>
          </w:p>
          <w:p w:rsidR="00BB05BA" w:rsidRPr="00051118" w:rsidRDefault="00BB05BA" w:rsidP="004533B3">
            <w:pPr>
              <w:snapToGrid w:val="0"/>
              <w:spacing w:line="360" w:lineRule="exact"/>
              <w:ind w:right="28"/>
              <w:jc w:val="left"/>
              <w:rPr>
                <w:rFonts w:eastAsia="仿宋_GB2312"/>
                <w:bCs/>
                <w:color w:val="000000" w:themeColor="text1"/>
                <w:kern w:val="0"/>
                <w:szCs w:val="21"/>
              </w:rPr>
            </w:pPr>
            <w:r w:rsidRPr="00051118">
              <w:rPr>
                <w:rFonts w:eastAsia="仿宋_GB2312"/>
                <w:bCs/>
                <w:color w:val="000000" w:themeColor="text1"/>
                <w:kern w:val="0"/>
                <w:szCs w:val="21"/>
              </w:rPr>
              <w:t>授权</w:t>
            </w:r>
            <w:r w:rsidRPr="00051118">
              <w:rPr>
                <w:rFonts w:eastAsia="仿宋_GB2312"/>
                <w:bCs/>
                <w:color w:val="000000" w:themeColor="text1"/>
                <w:kern w:val="0"/>
                <w:szCs w:val="21"/>
              </w:rPr>
              <w:t>X</w:t>
            </w:r>
            <w:r w:rsidRPr="00051118">
              <w:rPr>
                <w:rFonts w:eastAsia="仿宋_GB2312"/>
                <w:bCs/>
                <w:color w:val="000000" w:themeColor="text1"/>
                <w:kern w:val="0"/>
                <w:szCs w:val="21"/>
              </w:rPr>
              <w:t>项</w:t>
            </w:r>
          </w:p>
        </w:tc>
        <w:tc>
          <w:tcPr>
            <w:tcW w:w="570" w:type="pct"/>
            <w:vMerge w:val="restart"/>
            <w:vAlign w:val="center"/>
          </w:tcPr>
          <w:p w:rsidR="00BB05BA" w:rsidRPr="00051118" w:rsidRDefault="00BB05BA" w:rsidP="00C32F7E">
            <w:pPr>
              <w:snapToGrid w:val="0"/>
              <w:spacing w:line="360" w:lineRule="exact"/>
              <w:ind w:right="28"/>
              <w:jc w:val="left"/>
              <w:rPr>
                <w:rFonts w:eastAsia="仿宋_GB2312"/>
                <w:bCs/>
                <w:color w:val="000000" w:themeColor="text1"/>
                <w:kern w:val="0"/>
                <w:szCs w:val="21"/>
              </w:rPr>
            </w:pPr>
            <w:r w:rsidRPr="00051118">
              <w:rPr>
                <w:rFonts w:eastAsia="仿宋_GB2312"/>
                <w:bCs/>
                <w:color w:val="000000" w:themeColor="text1"/>
                <w:kern w:val="0"/>
                <w:szCs w:val="21"/>
              </w:rPr>
              <w:t>已取得成果（技术或产品等）示范应用情况或应用前景</w:t>
            </w:r>
          </w:p>
        </w:tc>
        <w:tc>
          <w:tcPr>
            <w:tcW w:w="640" w:type="pct"/>
            <w:vMerge w:val="restart"/>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r w:rsidRPr="00051118">
              <w:rPr>
                <w:rFonts w:eastAsia="仿宋_GB2312"/>
                <w:bCs/>
                <w:color w:val="000000" w:themeColor="text1"/>
                <w:kern w:val="0"/>
                <w:szCs w:val="21"/>
              </w:rPr>
              <w:t>（总体）经济效益：具体描述</w:t>
            </w:r>
            <w:r w:rsidRPr="00051118">
              <w:rPr>
                <w:rFonts w:eastAsia="仿宋_GB2312"/>
                <w:bCs/>
                <w:color w:val="000000" w:themeColor="text1"/>
                <w:kern w:val="0"/>
                <w:szCs w:val="21"/>
              </w:rPr>
              <w:t>……</w:t>
            </w:r>
            <w:r w:rsidRPr="00051118">
              <w:rPr>
                <w:rFonts w:eastAsia="仿宋_GB2312"/>
                <w:bCs/>
                <w:color w:val="000000" w:themeColor="text1"/>
                <w:kern w:val="0"/>
                <w:szCs w:val="21"/>
              </w:rPr>
              <w:t>；</w:t>
            </w:r>
            <w:r w:rsidRPr="00051118">
              <w:rPr>
                <w:rFonts w:eastAsia="仿宋_GB2312"/>
                <w:bCs/>
                <w:color w:val="000000" w:themeColor="text1"/>
                <w:kern w:val="0"/>
                <w:szCs w:val="21"/>
              </w:rPr>
              <w:t>.</w:t>
            </w:r>
          </w:p>
          <w:p w:rsidR="00BB05BA" w:rsidRPr="00051118" w:rsidRDefault="00BB05BA" w:rsidP="00C32F7E">
            <w:pPr>
              <w:snapToGrid w:val="0"/>
              <w:spacing w:line="360" w:lineRule="exact"/>
              <w:ind w:right="28"/>
              <w:jc w:val="left"/>
              <w:rPr>
                <w:rFonts w:eastAsia="仿宋_GB2312"/>
                <w:b/>
                <w:bCs/>
                <w:color w:val="000000" w:themeColor="text1"/>
                <w:kern w:val="0"/>
                <w:szCs w:val="21"/>
              </w:rPr>
            </w:pPr>
            <w:r w:rsidRPr="00051118">
              <w:rPr>
                <w:rFonts w:eastAsia="仿宋_GB2312"/>
                <w:bCs/>
                <w:color w:val="000000" w:themeColor="text1"/>
                <w:kern w:val="0"/>
                <w:szCs w:val="21"/>
              </w:rPr>
              <w:t>（总体）社会效益：具体描述</w:t>
            </w:r>
            <w:r w:rsidRPr="00051118">
              <w:rPr>
                <w:rFonts w:eastAsia="仿宋_GB2312"/>
                <w:bCs/>
                <w:color w:val="000000" w:themeColor="text1"/>
                <w:kern w:val="0"/>
                <w:szCs w:val="21"/>
              </w:rPr>
              <w:t>……</w:t>
            </w:r>
            <w:r w:rsidRPr="00051118">
              <w:rPr>
                <w:rFonts w:eastAsia="仿宋_GB2312"/>
                <w:bCs/>
                <w:color w:val="000000" w:themeColor="text1"/>
                <w:kern w:val="0"/>
                <w:szCs w:val="21"/>
              </w:rPr>
              <w:t>；</w:t>
            </w:r>
          </w:p>
        </w:tc>
      </w:tr>
      <w:tr w:rsidR="00051118" w:rsidRPr="00051118" w:rsidTr="00BB05BA">
        <w:trPr>
          <w:trHeight w:val="839"/>
          <w:jc w:val="center"/>
        </w:trPr>
        <w:tc>
          <w:tcPr>
            <w:tcW w:w="203"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43"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39" w:type="pct"/>
            <w:vMerge/>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39"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77"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470"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852" w:type="pc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w:t>
            </w:r>
          </w:p>
        </w:tc>
        <w:tc>
          <w:tcPr>
            <w:tcW w:w="439"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428"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570" w:type="pct"/>
            <w:vMerge/>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640"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r>
      <w:tr w:rsidR="00BB05BA" w:rsidRPr="00051118" w:rsidTr="00BB05BA">
        <w:trPr>
          <w:trHeight w:val="1133"/>
          <w:jc w:val="center"/>
        </w:trPr>
        <w:tc>
          <w:tcPr>
            <w:tcW w:w="203"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43"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39" w:type="pct"/>
            <w:vMerge/>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39"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377"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470"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852" w:type="pct"/>
            <w:vAlign w:val="center"/>
          </w:tcPr>
          <w:p w:rsidR="00BB05BA" w:rsidRPr="00051118" w:rsidRDefault="00BB05BA" w:rsidP="004533B3">
            <w:pPr>
              <w:snapToGrid w:val="0"/>
              <w:spacing w:line="360" w:lineRule="exact"/>
              <w:ind w:right="28"/>
              <w:jc w:val="center"/>
              <w:rPr>
                <w:rFonts w:eastAsia="仿宋_GB2312"/>
                <w:bCs/>
                <w:color w:val="000000" w:themeColor="text1"/>
                <w:kern w:val="0"/>
                <w:szCs w:val="21"/>
              </w:rPr>
            </w:pPr>
            <w:r w:rsidRPr="00051118">
              <w:rPr>
                <w:rFonts w:eastAsia="仿宋_GB2312"/>
                <w:bCs/>
                <w:color w:val="000000" w:themeColor="text1"/>
                <w:kern w:val="0"/>
                <w:szCs w:val="21"/>
              </w:rPr>
              <w:t>N.</w:t>
            </w:r>
            <w:r w:rsidRPr="00051118">
              <w:rPr>
                <w:rFonts w:eastAsia="仿宋_GB2312"/>
                <w:bCs/>
                <w:color w:val="000000" w:themeColor="text1"/>
                <w:kern w:val="0"/>
                <w:szCs w:val="21"/>
              </w:rPr>
              <w:t>关键核心技术</w:t>
            </w:r>
            <w:r w:rsidRPr="00051118">
              <w:rPr>
                <w:rFonts w:eastAsia="仿宋_GB2312"/>
                <w:bCs/>
                <w:color w:val="000000" w:themeColor="text1"/>
                <w:kern w:val="0"/>
                <w:szCs w:val="21"/>
              </w:rPr>
              <w:t>N</w:t>
            </w:r>
            <w:r w:rsidRPr="00051118">
              <w:rPr>
                <w:rFonts w:eastAsia="仿宋_GB2312"/>
                <w:bCs/>
                <w:color w:val="000000" w:themeColor="text1"/>
                <w:kern w:val="0"/>
                <w:szCs w:val="21"/>
              </w:rPr>
              <w:t>：具体描述</w:t>
            </w:r>
            <w:r w:rsidRPr="00051118">
              <w:rPr>
                <w:rFonts w:eastAsia="仿宋_GB2312"/>
                <w:bCs/>
                <w:color w:val="000000" w:themeColor="text1"/>
                <w:kern w:val="0"/>
                <w:szCs w:val="21"/>
              </w:rPr>
              <w:t>……</w:t>
            </w:r>
            <w:r w:rsidRPr="00051118">
              <w:rPr>
                <w:rFonts w:eastAsia="仿宋_GB2312"/>
                <w:bCs/>
                <w:color w:val="000000" w:themeColor="text1"/>
                <w:kern w:val="0"/>
                <w:szCs w:val="21"/>
              </w:rPr>
              <w:t>；</w:t>
            </w:r>
          </w:p>
        </w:tc>
        <w:tc>
          <w:tcPr>
            <w:tcW w:w="439"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428"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570" w:type="pct"/>
            <w:vMerge/>
            <w:vAlign w:val="center"/>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c>
          <w:tcPr>
            <w:tcW w:w="640" w:type="pct"/>
            <w:vMerge/>
          </w:tcPr>
          <w:p w:rsidR="00BB05BA" w:rsidRPr="00051118" w:rsidRDefault="00BB05BA" w:rsidP="004533B3">
            <w:pPr>
              <w:snapToGrid w:val="0"/>
              <w:spacing w:line="360" w:lineRule="exact"/>
              <w:ind w:right="28"/>
              <w:jc w:val="left"/>
              <w:rPr>
                <w:rFonts w:eastAsia="仿宋_GB2312"/>
                <w:bCs/>
                <w:color w:val="000000" w:themeColor="text1"/>
                <w:kern w:val="0"/>
                <w:szCs w:val="21"/>
              </w:rPr>
            </w:pPr>
          </w:p>
        </w:tc>
      </w:tr>
    </w:tbl>
    <w:p w:rsidR="00B12EC1" w:rsidRPr="00051118" w:rsidRDefault="00B12EC1" w:rsidP="00B12EC1">
      <w:pPr>
        <w:widowControl/>
        <w:spacing w:line="560" w:lineRule="exact"/>
        <w:ind w:right="640" w:firstLineChars="1526" w:firstLine="4883"/>
        <w:rPr>
          <w:rFonts w:eastAsia="仿宋_GB2312"/>
          <w:color w:val="000000" w:themeColor="text1"/>
          <w:sz w:val="32"/>
          <w:szCs w:val="32"/>
        </w:rPr>
      </w:pPr>
    </w:p>
    <w:p w:rsidR="00B12EC1" w:rsidRPr="00051118" w:rsidRDefault="00B12EC1" w:rsidP="00B12EC1">
      <w:pPr>
        <w:snapToGrid w:val="0"/>
        <w:spacing w:line="480" w:lineRule="exact"/>
        <w:rPr>
          <w:rFonts w:eastAsia="黑体"/>
          <w:color w:val="000000" w:themeColor="text1"/>
          <w:sz w:val="32"/>
          <w:szCs w:val="32"/>
        </w:rPr>
        <w:sectPr w:rsidR="00B12EC1" w:rsidRPr="00051118" w:rsidSect="00F6031A">
          <w:pgSz w:w="16838" w:h="11906" w:orient="landscape"/>
          <w:pgMar w:top="1800" w:right="1440" w:bottom="1800" w:left="1440" w:header="851" w:footer="992" w:gutter="0"/>
          <w:cols w:space="425"/>
          <w:docGrid w:type="lines" w:linePitch="435"/>
        </w:sectPr>
      </w:pPr>
    </w:p>
    <w:p w:rsidR="00B12EC1" w:rsidRPr="00051118" w:rsidRDefault="00B12EC1" w:rsidP="00B12EC1">
      <w:pPr>
        <w:snapToGrid w:val="0"/>
        <w:spacing w:line="480" w:lineRule="exac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3-2</w:t>
      </w:r>
    </w:p>
    <w:p w:rsidR="00B12EC1" w:rsidRPr="00051118" w:rsidRDefault="00B12EC1" w:rsidP="00B12EC1">
      <w:pPr>
        <w:widowControl/>
        <w:spacing w:line="320" w:lineRule="exact"/>
        <w:jc w:val="left"/>
        <w:rPr>
          <w:color w:val="000000" w:themeColor="text1"/>
          <w:kern w:val="0"/>
          <w:szCs w:val="21"/>
        </w:rPr>
      </w:pPr>
    </w:p>
    <w:p w:rsidR="00B12EC1" w:rsidRPr="00051118" w:rsidRDefault="00B12EC1" w:rsidP="00B12EC1">
      <w:pPr>
        <w:tabs>
          <w:tab w:val="left" w:pos="5010"/>
        </w:tabs>
        <w:spacing w:line="660" w:lineRule="exact"/>
        <w:jc w:val="center"/>
        <w:rPr>
          <w:rFonts w:eastAsia="方正小标宋_GBK"/>
          <w:color w:val="000000" w:themeColor="text1"/>
          <w:sz w:val="44"/>
          <w:szCs w:val="44"/>
        </w:rPr>
      </w:pPr>
      <w:r w:rsidRPr="00051118">
        <w:rPr>
          <w:rFonts w:eastAsia="方正小标宋_GBK"/>
          <w:color w:val="000000" w:themeColor="text1"/>
          <w:sz w:val="44"/>
          <w:szCs w:val="44"/>
        </w:rPr>
        <w:t>项目中期检查专家评审结果汇总表</w:t>
      </w:r>
    </w:p>
    <w:p w:rsidR="00074169" w:rsidRPr="00051118" w:rsidRDefault="00074169" w:rsidP="00074169">
      <w:pPr>
        <w:widowControl/>
        <w:ind w:firstLineChars="200" w:firstLine="480"/>
        <w:jc w:val="center"/>
        <w:rPr>
          <w:rFonts w:eastAsia="仿宋_GB2312"/>
          <w:bCs/>
          <w:color w:val="000000" w:themeColor="text1"/>
          <w:kern w:val="0"/>
          <w:sz w:val="24"/>
        </w:rPr>
      </w:pPr>
    </w:p>
    <w:p w:rsidR="00B12EC1" w:rsidRPr="00051118" w:rsidRDefault="00B12EC1" w:rsidP="00B12EC1">
      <w:pPr>
        <w:widowControl/>
        <w:ind w:firstLineChars="200" w:firstLine="480"/>
        <w:rPr>
          <w:rFonts w:eastAsia="仿宋_GB2312"/>
          <w:bCs/>
          <w:color w:val="000000" w:themeColor="text1"/>
          <w:kern w:val="0"/>
          <w:sz w:val="24"/>
        </w:rPr>
      </w:pPr>
      <w:r w:rsidRPr="00051118">
        <w:rPr>
          <w:rFonts w:eastAsia="仿宋_GB2312"/>
          <w:bCs/>
          <w:color w:val="000000" w:themeColor="text1"/>
          <w:kern w:val="0"/>
          <w:sz w:val="24"/>
        </w:rPr>
        <w:t>填报单位（公章）：</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填报日期：</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年</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月</w:t>
      </w:r>
      <w:r w:rsidRPr="00051118">
        <w:rPr>
          <w:rFonts w:eastAsia="仿宋_GB2312"/>
          <w:bCs/>
          <w:color w:val="000000" w:themeColor="text1"/>
          <w:kern w:val="0"/>
          <w:sz w:val="24"/>
        </w:rPr>
        <w:t xml:space="preserve">     </w:t>
      </w:r>
      <w:r w:rsidRPr="00051118">
        <w:rPr>
          <w:rFonts w:eastAsia="仿宋_GB2312"/>
          <w:bCs/>
          <w:color w:val="000000" w:themeColor="text1"/>
          <w:kern w:val="0"/>
          <w:sz w:val="24"/>
        </w:rPr>
        <w:t>日</w:t>
      </w:r>
      <w:r w:rsidRPr="00051118">
        <w:rPr>
          <w:rFonts w:eastAsia="仿宋_GB2312"/>
          <w:bCs/>
          <w:color w:val="000000" w:themeColor="text1"/>
          <w:kern w:val="0"/>
          <w:sz w:val="24"/>
        </w:rPr>
        <w:t xml:space="preserve">     </w:t>
      </w:r>
    </w:p>
    <w:p w:rsidR="00B12EC1" w:rsidRPr="00051118" w:rsidRDefault="00B12EC1" w:rsidP="00B12EC1">
      <w:pPr>
        <w:widowControl/>
        <w:spacing w:line="240" w:lineRule="exact"/>
        <w:jc w:val="left"/>
        <w:rPr>
          <w:rFonts w:eastAsia="仿宋_GB2312"/>
          <w:b/>
          <w:bCs/>
          <w:color w:val="000000" w:themeColor="text1"/>
          <w:kern w:val="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285"/>
        <w:gridCol w:w="1506"/>
        <w:gridCol w:w="3688"/>
        <w:gridCol w:w="1701"/>
        <w:gridCol w:w="1559"/>
        <w:gridCol w:w="1273"/>
        <w:gridCol w:w="1701"/>
        <w:gridCol w:w="882"/>
      </w:tblGrid>
      <w:tr w:rsidR="00051118" w:rsidRPr="00051118" w:rsidTr="00644D60">
        <w:trPr>
          <w:trHeight w:val="682"/>
          <w:jc w:val="center"/>
        </w:trPr>
        <w:tc>
          <w:tcPr>
            <w:tcW w:w="204"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BB05BA" w:rsidP="00F6031A">
            <w:pPr>
              <w:widowControl/>
              <w:jc w:val="center"/>
              <w:rPr>
                <w:rFonts w:eastAsia="黑体"/>
                <w:bCs/>
                <w:color w:val="000000" w:themeColor="text1"/>
                <w:kern w:val="0"/>
                <w:szCs w:val="21"/>
              </w:rPr>
            </w:pPr>
            <w:r w:rsidRPr="00051118">
              <w:rPr>
                <w:rFonts w:eastAsia="黑体"/>
                <w:bCs/>
                <w:color w:val="000000" w:themeColor="text1"/>
                <w:kern w:val="0"/>
                <w:szCs w:val="21"/>
              </w:rPr>
              <w:t>序号</w:t>
            </w:r>
          </w:p>
        </w:tc>
        <w:tc>
          <w:tcPr>
            <w:tcW w:w="453"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4552DB" w:rsidP="00F6031A">
            <w:pPr>
              <w:widowControl/>
              <w:jc w:val="center"/>
              <w:rPr>
                <w:rFonts w:eastAsia="黑体"/>
                <w:bCs/>
                <w:color w:val="000000" w:themeColor="text1"/>
                <w:kern w:val="0"/>
                <w:szCs w:val="21"/>
              </w:rPr>
            </w:pPr>
            <w:r w:rsidRPr="00051118">
              <w:rPr>
                <w:rFonts w:eastAsia="黑体" w:hint="eastAsia"/>
                <w:bCs/>
                <w:color w:val="000000" w:themeColor="text1"/>
                <w:kern w:val="0"/>
                <w:szCs w:val="21"/>
              </w:rPr>
              <w:t>计划类别</w:t>
            </w: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16888" w:rsidP="00644D60">
            <w:pPr>
              <w:widowControl/>
              <w:jc w:val="center"/>
              <w:rPr>
                <w:rFonts w:eastAsia="黑体"/>
                <w:bCs/>
                <w:color w:val="000000" w:themeColor="text1"/>
                <w:kern w:val="0"/>
                <w:szCs w:val="21"/>
              </w:rPr>
            </w:pPr>
            <w:r w:rsidRPr="00051118">
              <w:rPr>
                <w:rFonts w:eastAsia="黑体"/>
                <w:bCs/>
                <w:color w:val="000000" w:themeColor="text1"/>
                <w:kern w:val="0"/>
                <w:szCs w:val="21"/>
              </w:rPr>
              <w:t>立项编号</w:t>
            </w:r>
          </w:p>
        </w:tc>
        <w:tc>
          <w:tcPr>
            <w:tcW w:w="1300"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BB05BA" w:rsidP="00F6031A">
            <w:pPr>
              <w:widowControl/>
              <w:jc w:val="center"/>
              <w:rPr>
                <w:rFonts w:eastAsia="黑体"/>
                <w:bCs/>
                <w:color w:val="000000" w:themeColor="text1"/>
                <w:kern w:val="0"/>
                <w:szCs w:val="21"/>
              </w:rPr>
            </w:pPr>
            <w:r w:rsidRPr="00051118">
              <w:rPr>
                <w:rFonts w:eastAsia="黑体"/>
                <w:bCs/>
                <w:color w:val="000000" w:themeColor="text1"/>
                <w:kern w:val="0"/>
                <w:szCs w:val="21"/>
              </w:rPr>
              <w:t>项目名称</w:t>
            </w:r>
          </w:p>
        </w:tc>
        <w:tc>
          <w:tcPr>
            <w:tcW w:w="600"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644D60" w:rsidP="00F6031A">
            <w:pPr>
              <w:widowControl/>
              <w:jc w:val="center"/>
              <w:rPr>
                <w:rFonts w:eastAsia="黑体"/>
                <w:bCs/>
                <w:color w:val="000000" w:themeColor="text1"/>
                <w:kern w:val="0"/>
                <w:szCs w:val="21"/>
              </w:rPr>
            </w:pPr>
            <w:r w:rsidRPr="00051118">
              <w:rPr>
                <w:rFonts w:eastAsia="黑体"/>
                <w:bCs/>
                <w:color w:val="000000" w:themeColor="text1"/>
                <w:kern w:val="0"/>
                <w:szCs w:val="21"/>
              </w:rPr>
              <w:t>承担单位</w:t>
            </w:r>
          </w:p>
        </w:tc>
        <w:tc>
          <w:tcPr>
            <w:tcW w:w="550"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644D60" w:rsidP="00F6031A">
            <w:pPr>
              <w:widowControl/>
              <w:jc w:val="center"/>
              <w:rPr>
                <w:rFonts w:eastAsia="黑体"/>
                <w:bCs/>
                <w:color w:val="000000" w:themeColor="text1"/>
                <w:kern w:val="0"/>
                <w:szCs w:val="21"/>
              </w:rPr>
            </w:pPr>
            <w:r w:rsidRPr="00051118">
              <w:rPr>
                <w:rFonts w:eastAsia="黑体"/>
                <w:bCs/>
                <w:color w:val="000000" w:themeColor="text1"/>
                <w:kern w:val="0"/>
                <w:szCs w:val="21"/>
              </w:rPr>
              <w:t>项目负责人</w:t>
            </w:r>
          </w:p>
        </w:tc>
        <w:tc>
          <w:tcPr>
            <w:tcW w:w="449" w:type="pct"/>
            <w:tcBorders>
              <w:top w:val="single" w:sz="4" w:space="0" w:color="auto"/>
              <w:left w:val="single" w:sz="4" w:space="0" w:color="auto"/>
              <w:bottom w:val="single" w:sz="4" w:space="0" w:color="auto"/>
              <w:right w:val="single" w:sz="4" w:space="0" w:color="auto"/>
            </w:tcBorders>
            <w:vAlign w:val="center"/>
            <w:hideMark/>
          </w:tcPr>
          <w:p w:rsidR="00644D60" w:rsidRPr="00051118" w:rsidRDefault="00644D60" w:rsidP="00644D60">
            <w:pPr>
              <w:widowControl/>
              <w:spacing w:line="240" w:lineRule="exact"/>
              <w:jc w:val="center"/>
              <w:rPr>
                <w:rFonts w:eastAsia="黑体"/>
                <w:bCs/>
                <w:color w:val="000000" w:themeColor="text1"/>
                <w:kern w:val="0"/>
                <w:szCs w:val="21"/>
              </w:rPr>
            </w:pPr>
            <w:r w:rsidRPr="00051118">
              <w:rPr>
                <w:rFonts w:eastAsia="黑体"/>
                <w:bCs/>
                <w:color w:val="000000" w:themeColor="text1"/>
                <w:kern w:val="0"/>
                <w:szCs w:val="21"/>
              </w:rPr>
              <w:t>立项经费</w:t>
            </w:r>
          </w:p>
          <w:p w:rsidR="00BB05BA" w:rsidRPr="00051118" w:rsidRDefault="00644D60" w:rsidP="00644D60">
            <w:pPr>
              <w:widowControl/>
              <w:jc w:val="center"/>
              <w:rPr>
                <w:rFonts w:eastAsia="黑体"/>
                <w:bCs/>
                <w:color w:val="000000" w:themeColor="text1"/>
                <w:kern w:val="0"/>
                <w:szCs w:val="21"/>
              </w:rPr>
            </w:pPr>
            <w:r w:rsidRPr="00051118">
              <w:rPr>
                <w:rFonts w:eastAsia="黑体"/>
                <w:bCs/>
                <w:color w:val="000000" w:themeColor="text1"/>
                <w:kern w:val="0"/>
                <w:szCs w:val="21"/>
              </w:rPr>
              <w:t>（万元）</w:t>
            </w:r>
          </w:p>
        </w:tc>
        <w:tc>
          <w:tcPr>
            <w:tcW w:w="600"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644D60" w:rsidP="00F6031A">
            <w:pPr>
              <w:widowControl/>
              <w:spacing w:line="240" w:lineRule="exact"/>
              <w:jc w:val="center"/>
              <w:rPr>
                <w:rFonts w:eastAsia="黑体"/>
                <w:bCs/>
                <w:color w:val="000000" w:themeColor="text1"/>
                <w:kern w:val="0"/>
                <w:szCs w:val="21"/>
              </w:rPr>
            </w:pPr>
            <w:r w:rsidRPr="00051118">
              <w:rPr>
                <w:rFonts w:eastAsia="黑体"/>
                <w:bCs/>
                <w:color w:val="000000" w:themeColor="text1"/>
                <w:kern w:val="0"/>
                <w:szCs w:val="21"/>
              </w:rPr>
              <w:t>推荐单位</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5BA" w:rsidRPr="00051118" w:rsidRDefault="00BB05BA" w:rsidP="00F6031A">
            <w:pPr>
              <w:widowControl/>
              <w:jc w:val="center"/>
              <w:rPr>
                <w:rFonts w:eastAsia="黑体"/>
                <w:bCs/>
                <w:color w:val="000000" w:themeColor="text1"/>
                <w:kern w:val="0"/>
                <w:szCs w:val="21"/>
              </w:rPr>
            </w:pPr>
            <w:r w:rsidRPr="00051118">
              <w:rPr>
                <w:rFonts w:eastAsia="黑体"/>
                <w:bCs/>
                <w:color w:val="000000" w:themeColor="text1"/>
                <w:kern w:val="0"/>
                <w:szCs w:val="21"/>
              </w:rPr>
              <w:t>检查</w:t>
            </w:r>
          </w:p>
          <w:p w:rsidR="00BB05BA" w:rsidRPr="00051118" w:rsidRDefault="00BB05BA" w:rsidP="00F6031A">
            <w:pPr>
              <w:widowControl/>
              <w:jc w:val="center"/>
              <w:rPr>
                <w:rFonts w:eastAsia="黑体"/>
                <w:bCs/>
                <w:color w:val="000000" w:themeColor="text1"/>
                <w:kern w:val="0"/>
                <w:szCs w:val="21"/>
              </w:rPr>
            </w:pPr>
            <w:r w:rsidRPr="00051118">
              <w:rPr>
                <w:rFonts w:eastAsia="黑体"/>
                <w:bCs/>
                <w:color w:val="000000" w:themeColor="text1"/>
                <w:kern w:val="0"/>
                <w:szCs w:val="21"/>
              </w:rPr>
              <w:t>得分</w:t>
            </w: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r w:rsidR="00051118" w:rsidRPr="00051118" w:rsidTr="00644D60">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BB05BA" w:rsidRPr="00051118" w:rsidRDefault="00BB05BA" w:rsidP="00BB05BA">
            <w:pPr>
              <w:pStyle w:val="a6"/>
              <w:widowControl/>
              <w:numPr>
                <w:ilvl w:val="0"/>
                <w:numId w:val="1"/>
              </w:numPr>
              <w:ind w:firstLineChars="0"/>
              <w:jc w:val="center"/>
              <w:rPr>
                <w:rFonts w:ascii="Times New Roman" w:eastAsia="仿宋_GB2312" w:hAnsi="Times New Roman"/>
                <w:color w:val="000000" w:themeColor="text1"/>
                <w:kern w:val="0"/>
                <w:szCs w:val="21"/>
              </w:rPr>
            </w:pPr>
          </w:p>
        </w:tc>
        <w:tc>
          <w:tcPr>
            <w:tcW w:w="453"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3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13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449"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left"/>
              <w:rPr>
                <w:rFonts w:eastAsia="仿宋_GB2312"/>
                <w:color w:val="000000" w:themeColor="text1"/>
                <w:kern w:val="0"/>
                <w:szCs w:val="21"/>
              </w:rPr>
            </w:pPr>
          </w:p>
        </w:tc>
        <w:tc>
          <w:tcPr>
            <w:tcW w:w="311" w:type="pct"/>
            <w:tcBorders>
              <w:top w:val="single" w:sz="4" w:space="0" w:color="auto"/>
              <w:left w:val="single" w:sz="4" w:space="0" w:color="auto"/>
              <w:bottom w:val="single" w:sz="4" w:space="0" w:color="auto"/>
              <w:right w:val="single" w:sz="4" w:space="0" w:color="auto"/>
            </w:tcBorders>
            <w:vAlign w:val="center"/>
          </w:tcPr>
          <w:p w:rsidR="00BB05BA" w:rsidRPr="00051118" w:rsidRDefault="00BB05BA" w:rsidP="00257026">
            <w:pPr>
              <w:widowControl/>
              <w:jc w:val="center"/>
              <w:rPr>
                <w:rFonts w:eastAsia="仿宋_GB2312"/>
                <w:color w:val="000000" w:themeColor="text1"/>
                <w:kern w:val="0"/>
                <w:szCs w:val="21"/>
              </w:rPr>
            </w:pPr>
          </w:p>
        </w:tc>
      </w:tr>
    </w:tbl>
    <w:p w:rsidR="00B12EC1" w:rsidRPr="00051118" w:rsidRDefault="00B12EC1" w:rsidP="00B12EC1">
      <w:pPr>
        <w:snapToGrid w:val="0"/>
        <w:spacing w:line="480" w:lineRule="exact"/>
        <w:rPr>
          <w:color w:val="000000" w:themeColor="text1"/>
        </w:rPr>
        <w:sectPr w:rsidR="00B12EC1" w:rsidRPr="00051118" w:rsidSect="00F80309">
          <w:pgSz w:w="16838" w:h="11906" w:orient="landscape"/>
          <w:pgMar w:top="1588" w:right="1440" w:bottom="1474" w:left="1440" w:header="851" w:footer="992" w:gutter="0"/>
          <w:cols w:space="425"/>
          <w:docGrid w:type="lines" w:linePitch="435"/>
        </w:sectPr>
      </w:pPr>
    </w:p>
    <w:p w:rsidR="00B12EC1" w:rsidRPr="00051118" w:rsidRDefault="00B12EC1" w:rsidP="00B12EC1">
      <w:pPr>
        <w:numPr>
          <w:ilvl w:val="12"/>
          <w:numId w:val="0"/>
        </w:numPr>
        <w:spacing w:line="480" w:lineRule="exact"/>
        <w:jc w:val="left"/>
        <w:rPr>
          <w:rFonts w:eastAsia="黑体"/>
          <w:color w:val="000000" w:themeColor="text1"/>
          <w:sz w:val="32"/>
          <w:szCs w:val="32"/>
        </w:rPr>
      </w:pPr>
      <w:r w:rsidRPr="00051118">
        <w:rPr>
          <w:rFonts w:eastAsia="黑体"/>
          <w:color w:val="000000" w:themeColor="text1"/>
          <w:sz w:val="32"/>
          <w:szCs w:val="32"/>
        </w:rPr>
        <w:lastRenderedPageBreak/>
        <w:t>附件</w:t>
      </w:r>
      <w:r w:rsidRPr="00051118">
        <w:rPr>
          <w:rFonts w:eastAsia="黑体"/>
          <w:color w:val="000000" w:themeColor="text1"/>
          <w:sz w:val="32"/>
          <w:szCs w:val="32"/>
        </w:rPr>
        <w:t>4</w:t>
      </w:r>
    </w:p>
    <w:p w:rsidR="00B12EC1" w:rsidRPr="00051118" w:rsidRDefault="00B12EC1" w:rsidP="00B12EC1">
      <w:pPr>
        <w:numPr>
          <w:ilvl w:val="12"/>
          <w:numId w:val="0"/>
        </w:numPr>
        <w:spacing w:line="480" w:lineRule="exact"/>
        <w:jc w:val="left"/>
        <w:rPr>
          <w:rFonts w:eastAsia="黑体"/>
          <w:color w:val="000000" w:themeColor="text1"/>
          <w:sz w:val="32"/>
          <w:szCs w:val="32"/>
        </w:rPr>
      </w:pPr>
    </w:p>
    <w:p w:rsidR="00B12EC1" w:rsidRPr="00051118" w:rsidRDefault="00B12EC1" w:rsidP="00B12EC1">
      <w:pPr>
        <w:widowControl/>
        <w:adjustRightInd w:val="0"/>
        <w:snapToGrid w:val="0"/>
        <w:spacing w:line="600" w:lineRule="exact"/>
        <w:jc w:val="center"/>
        <w:rPr>
          <w:rStyle w:val="titlestyle"/>
          <w:rFonts w:eastAsia="方正小标宋_GBK"/>
          <w:bCs/>
          <w:color w:val="000000" w:themeColor="text1"/>
          <w:sz w:val="44"/>
          <w:szCs w:val="44"/>
        </w:rPr>
      </w:pPr>
      <w:r w:rsidRPr="00051118">
        <w:rPr>
          <w:rStyle w:val="titlestyle"/>
          <w:rFonts w:eastAsia="方正小标宋_GBK"/>
          <w:bCs/>
          <w:color w:val="000000" w:themeColor="text1"/>
          <w:sz w:val="44"/>
          <w:szCs w:val="44"/>
        </w:rPr>
        <w:t>20</w:t>
      </w:r>
      <w:r w:rsidR="00B157DE" w:rsidRPr="00051118">
        <w:rPr>
          <w:rStyle w:val="titlestyle"/>
          <w:rFonts w:eastAsia="方正小标宋_GBK"/>
          <w:bCs/>
          <w:color w:val="000000" w:themeColor="text1"/>
          <w:sz w:val="44"/>
          <w:szCs w:val="44"/>
        </w:rPr>
        <w:t>20</w:t>
      </w:r>
      <w:r w:rsidRPr="00051118">
        <w:rPr>
          <w:rStyle w:val="titlestyle"/>
          <w:rFonts w:eastAsia="方正小标宋_GBK"/>
          <w:bCs/>
          <w:color w:val="000000" w:themeColor="text1"/>
          <w:sz w:val="44"/>
          <w:szCs w:val="44"/>
        </w:rPr>
        <w:t>年度农村领域省级重点研发计划项目</w:t>
      </w:r>
    </w:p>
    <w:p w:rsidR="00B12EC1" w:rsidRPr="00051118" w:rsidRDefault="00B12EC1" w:rsidP="00B12EC1">
      <w:pPr>
        <w:widowControl/>
        <w:adjustRightInd w:val="0"/>
        <w:snapToGrid w:val="0"/>
        <w:spacing w:line="600" w:lineRule="exact"/>
        <w:jc w:val="center"/>
        <w:rPr>
          <w:rStyle w:val="titlestyle"/>
          <w:rFonts w:eastAsia="方正小标宋_GBK"/>
          <w:bCs/>
          <w:color w:val="000000" w:themeColor="text1"/>
          <w:sz w:val="44"/>
          <w:szCs w:val="44"/>
        </w:rPr>
      </w:pPr>
      <w:r w:rsidRPr="00051118">
        <w:rPr>
          <w:rStyle w:val="titlestyle"/>
          <w:rFonts w:eastAsia="方正小标宋_GBK"/>
          <w:bCs/>
          <w:color w:val="000000" w:themeColor="text1"/>
          <w:sz w:val="44"/>
          <w:szCs w:val="44"/>
        </w:rPr>
        <w:t>中期检查</w:t>
      </w:r>
      <w:r w:rsidR="005A4B53" w:rsidRPr="00051118">
        <w:rPr>
          <w:rStyle w:val="titlestyle"/>
          <w:rFonts w:eastAsia="方正小标宋_GBK" w:hint="eastAsia"/>
          <w:bCs/>
          <w:color w:val="000000" w:themeColor="text1"/>
          <w:sz w:val="44"/>
          <w:szCs w:val="44"/>
        </w:rPr>
        <w:t>参考</w:t>
      </w:r>
      <w:r w:rsidRPr="00051118">
        <w:rPr>
          <w:rStyle w:val="titlestyle"/>
          <w:rFonts w:eastAsia="方正小标宋_GBK"/>
          <w:bCs/>
          <w:color w:val="000000" w:themeColor="text1"/>
          <w:sz w:val="44"/>
          <w:szCs w:val="44"/>
        </w:rPr>
        <w:t>评分表</w:t>
      </w:r>
    </w:p>
    <w:p w:rsidR="00B12EC1" w:rsidRPr="00051118" w:rsidRDefault="00B12EC1" w:rsidP="00B12EC1">
      <w:pPr>
        <w:spacing w:line="480" w:lineRule="exact"/>
        <w:jc w:val="center"/>
        <w:rPr>
          <w:rFonts w:eastAsia="仿宋_GB2312"/>
          <w:color w:val="000000" w:themeColor="text1"/>
          <w:kern w:val="0"/>
          <w:sz w:val="24"/>
        </w:rPr>
      </w:pPr>
      <w:r w:rsidRPr="00051118">
        <w:rPr>
          <w:rFonts w:eastAsia="仿宋_GB2312"/>
          <w:color w:val="000000" w:themeColor="text1"/>
          <w:kern w:val="0"/>
          <w:sz w:val="24"/>
        </w:rPr>
        <w:t>（共</w:t>
      </w:r>
      <w:r w:rsidRPr="00051118">
        <w:rPr>
          <w:rFonts w:eastAsia="仿宋_GB2312"/>
          <w:color w:val="000000" w:themeColor="text1"/>
          <w:kern w:val="0"/>
          <w:sz w:val="24"/>
        </w:rPr>
        <w:t>3</w:t>
      </w:r>
      <w:r w:rsidRPr="00051118">
        <w:rPr>
          <w:rFonts w:eastAsia="仿宋_GB2312"/>
          <w:color w:val="000000" w:themeColor="text1"/>
          <w:kern w:val="0"/>
          <w:sz w:val="24"/>
        </w:rPr>
        <w:t>项指标，满分</w:t>
      </w:r>
      <w:r w:rsidRPr="00051118">
        <w:rPr>
          <w:rFonts w:eastAsia="仿宋_GB2312"/>
          <w:color w:val="000000" w:themeColor="text1"/>
          <w:kern w:val="0"/>
          <w:sz w:val="24"/>
        </w:rPr>
        <w:t>100</w:t>
      </w:r>
      <w:r w:rsidRPr="00051118">
        <w:rPr>
          <w:rFonts w:eastAsia="仿宋_GB2312"/>
          <w:color w:val="000000" w:themeColor="text1"/>
          <w:kern w:val="0"/>
          <w:sz w:val="24"/>
        </w:rPr>
        <w:t>分，</w:t>
      </w:r>
      <w:r w:rsidRPr="00051118">
        <w:rPr>
          <w:rFonts w:eastAsia="仿宋_GB2312"/>
          <w:color w:val="000000" w:themeColor="text1"/>
          <w:kern w:val="0"/>
          <w:sz w:val="24"/>
        </w:rPr>
        <w:t>70</w:t>
      </w:r>
      <w:r w:rsidRPr="00051118">
        <w:rPr>
          <w:rFonts w:eastAsia="仿宋_GB2312"/>
          <w:color w:val="000000" w:themeColor="text1"/>
          <w:kern w:val="0"/>
          <w:sz w:val="24"/>
        </w:rPr>
        <w:t>分及以上为合格）</w:t>
      </w:r>
    </w:p>
    <w:p w:rsidR="00B12EC1" w:rsidRPr="00051118" w:rsidRDefault="00B12EC1" w:rsidP="00B12EC1">
      <w:pPr>
        <w:spacing w:line="480" w:lineRule="exact"/>
        <w:jc w:val="center"/>
        <w:rPr>
          <w:rFonts w:eastAsia="仿宋_GB2312"/>
          <w:color w:val="000000" w:themeColor="text1"/>
          <w:kern w:val="0"/>
          <w:sz w:val="24"/>
        </w:rPr>
      </w:pPr>
    </w:p>
    <w:p w:rsidR="00B12EC1" w:rsidRPr="00051118" w:rsidRDefault="00B12EC1" w:rsidP="00B12EC1">
      <w:pPr>
        <w:widowControl/>
        <w:shd w:val="clear" w:color="auto" w:fill="FFFFFF"/>
        <w:spacing w:afterLines="50" w:after="156"/>
        <w:jc w:val="left"/>
        <w:rPr>
          <w:rFonts w:eastAsia="黑体"/>
          <w:color w:val="000000" w:themeColor="text1"/>
          <w:kern w:val="0"/>
          <w:sz w:val="24"/>
        </w:rPr>
      </w:pPr>
      <w:r w:rsidRPr="00051118">
        <w:rPr>
          <w:rFonts w:eastAsia="黑体"/>
          <w:color w:val="000000" w:themeColor="text1"/>
          <w:kern w:val="0"/>
          <w:sz w:val="24"/>
        </w:rPr>
        <w:t>项目名称：</w:t>
      </w:r>
      <w:r w:rsidRPr="00051118">
        <w:rPr>
          <w:rFonts w:eastAsia="黑体"/>
          <w:color w:val="000000" w:themeColor="text1"/>
          <w:kern w:val="0"/>
          <w:sz w:val="24"/>
        </w:rPr>
        <w:t xml:space="preserve">                                             </w:t>
      </w:r>
      <w:r w:rsidR="004552DB" w:rsidRPr="00051118">
        <w:rPr>
          <w:rFonts w:eastAsia="黑体" w:hint="eastAsia"/>
          <w:color w:val="000000" w:themeColor="text1"/>
          <w:kern w:val="0"/>
          <w:sz w:val="24"/>
        </w:rPr>
        <w:t>计划类别</w:t>
      </w:r>
      <w:r w:rsidRPr="00051118">
        <w:rPr>
          <w:rFonts w:eastAsia="黑体"/>
          <w:color w:val="000000" w:themeColor="text1"/>
          <w:kern w:val="0"/>
          <w:sz w:val="24"/>
        </w:rPr>
        <w:t>：</w:t>
      </w:r>
    </w:p>
    <w:p w:rsidR="00BB05BA" w:rsidRPr="00051118" w:rsidRDefault="00BB05BA" w:rsidP="00B12EC1">
      <w:pPr>
        <w:widowControl/>
        <w:shd w:val="clear" w:color="auto" w:fill="FFFFFF"/>
        <w:spacing w:afterLines="50" w:after="156"/>
        <w:jc w:val="left"/>
        <w:rPr>
          <w:rFonts w:eastAsia="黑体"/>
          <w:color w:val="000000" w:themeColor="text1"/>
          <w:kern w:val="0"/>
          <w:sz w:val="24"/>
        </w:rPr>
      </w:pPr>
      <w:r w:rsidRPr="00051118">
        <w:rPr>
          <w:rFonts w:eastAsia="黑体"/>
          <w:color w:val="000000" w:themeColor="text1"/>
          <w:kern w:val="0"/>
          <w:sz w:val="24"/>
        </w:rPr>
        <w:t>承担单位：</w:t>
      </w:r>
      <w:r w:rsidRPr="00051118">
        <w:rPr>
          <w:rFonts w:eastAsia="黑体"/>
          <w:color w:val="000000" w:themeColor="text1"/>
          <w:kern w:val="0"/>
          <w:sz w:val="24"/>
        </w:rPr>
        <w:t xml:space="preserve">                                             </w:t>
      </w:r>
      <w:r w:rsidR="00B16888" w:rsidRPr="00051118">
        <w:rPr>
          <w:rFonts w:eastAsia="黑体"/>
          <w:color w:val="000000" w:themeColor="text1"/>
          <w:kern w:val="0"/>
          <w:sz w:val="24"/>
        </w:rPr>
        <w:t>立项编号</w:t>
      </w:r>
      <w:r w:rsidRPr="00051118">
        <w:rPr>
          <w:rFonts w:eastAsia="黑体"/>
          <w:color w:val="000000" w:themeColor="text1"/>
          <w:kern w:val="0"/>
          <w:sz w:val="24"/>
        </w:rPr>
        <w:t>：</w:t>
      </w:r>
    </w:p>
    <w:tbl>
      <w:tblPr>
        <w:tblW w:w="5000" w:type="pct"/>
        <w:jc w:val="center"/>
        <w:tblLayout w:type="fixed"/>
        <w:tblCellMar>
          <w:left w:w="0" w:type="dxa"/>
          <w:right w:w="0" w:type="dxa"/>
        </w:tblCellMar>
        <w:tblLook w:val="00A0" w:firstRow="1" w:lastRow="0" w:firstColumn="1" w:lastColumn="0" w:noHBand="0" w:noVBand="0"/>
      </w:tblPr>
      <w:tblGrid>
        <w:gridCol w:w="506"/>
        <w:gridCol w:w="1134"/>
        <w:gridCol w:w="5644"/>
        <w:gridCol w:w="1131"/>
        <w:gridCol w:w="645"/>
      </w:tblGrid>
      <w:tr w:rsidR="00051118" w:rsidRPr="00051118" w:rsidTr="00CD6450">
        <w:trPr>
          <w:trHeight w:val="355"/>
          <w:jc w:val="center"/>
        </w:trPr>
        <w:tc>
          <w:tcPr>
            <w:tcW w:w="279"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bCs/>
                <w:color w:val="000000" w:themeColor="text1"/>
                <w:kern w:val="0"/>
                <w:sz w:val="22"/>
                <w:szCs w:val="22"/>
              </w:rPr>
              <w:t>序</w:t>
            </w:r>
            <w:r w:rsidR="00CD6450" w:rsidRPr="00051118">
              <w:rPr>
                <w:rFonts w:eastAsia="黑体"/>
                <w:bCs/>
                <w:color w:val="000000" w:themeColor="text1"/>
                <w:kern w:val="0"/>
                <w:sz w:val="22"/>
                <w:szCs w:val="22"/>
              </w:rPr>
              <w:t>号</w:t>
            </w:r>
          </w:p>
        </w:tc>
        <w:tc>
          <w:tcPr>
            <w:tcW w:w="626"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bCs/>
                <w:color w:val="000000" w:themeColor="text1"/>
                <w:kern w:val="0"/>
                <w:sz w:val="22"/>
                <w:szCs w:val="22"/>
              </w:rPr>
              <w:t>评价指标</w:t>
            </w: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bCs/>
                <w:color w:val="000000" w:themeColor="text1"/>
                <w:kern w:val="0"/>
                <w:sz w:val="22"/>
                <w:szCs w:val="22"/>
              </w:rPr>
              <w:t>指标内容</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bCs/>
                <w:color w:val="000000" w:themeColor="text1"/>
                <w:kern w:val="0"/>
                <w:sz w:val="22"/>
                <w:szCs w:val="22"/>
              </w:rPr>
              <w:t>分数</w:t>
            </w:r>
          </w:p>
        </w:tc>
        <w:tc>
          <w:tcPr>
            <w:tcW w:w="356"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bCs/>
                <w:color w:val="000000" w:themeColor="text1"/>
                <w:kern w:val="0"/>
                <w:sz w:val="22"/>
                <w:szCs w:val="22"/>
              </w:rPr>
              <w:t>得分</w:t>
            </w:r>
          </w:p>
        </w:tc>
      </w:tr>
      <w:tr w:rsidR="00051118" w:rsidRPr="00051118" w:rsidTr="00CD6450">
        <w:trPr>
          <w:trHeight w:val="418"/>
          <w:jc w:val="center"/>
        </w:trPr>
        <w:tc>
          <w:tcPr>
            <w:tcW w:w="279"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1</w:t>
            </w:r>
          </w:p>
        </w:tc>
        <w:tc>
          <w:tcPr>
            <w:tcW w:w="626"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color w:val="000000" w:themeColor="text1"/>
                <w:kern w:val="0"/>
                <w:sz w:val="22"/>
                <w:szCs w:val="22"/>
              </w:rPr>
              <w:t>组织管理情况</w:t>
            </w:r>
          </w:p>
          <w:p w:rsidR="00B12EC1" w:rsidRPr="00051118" w:rsidRDefault="00B12EC1" w:rsidP="00CD6450">
            <w:pPr>
              <w:widowControl/>
              <w:spacing w:line="300" w:lineRule="exact"/>
              <w:jc w:val="center"/>
              <w:rPr>
                <w:color w:val="000000" w:themeColor="text1"/>
                <w:kern w:val="0"/>
                <w:sz w:val="22"/>
                <w:szCs w:val="22"/>
              </w:rPr>
            </w:pPr>
            <w:r w:rsidRPr="00051118">
              <w:rPr>
                <w:rFonts w:eastAsia="黑体"/>
                <w:color w:val="000000" w:themeColor="text1"/>
                <w:kern w:val="0"/>
                <w:sz w:val="22"/>
                <w:szCs w:val="22"/>
              </w:rPr>
              <w:t>（</w:t>
            </w:r>
            <w:r w:rsidRPr="00051118">
              <w:rPr>
                <w:rFonts w:eastAsia="黑体"/>
                <w:color w:val="000000" w:themeColor="text1"/>
                <w:kern w:val="0"/>
                <w:sz w:val="22"/>
                <w:szCs w:val="22"/>
              </w:rPr>
              <w:t>15</w:t>
            </w:r>
            <w:r w:rsidRPr="00051118">
              <w:rPr>
                <w:rFonts w:eastAsia="黑体"/>
                <w:color w:val="000000" w:themeColor="text1"/>
                <w:kern w:val="0"/>
                <w:sz w:val="22"/>
                <w:szCs w:val="22"/>
              </w:rPr>
              <w:t>分）</w:t>
            </w: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组织管理规范，管理效果好。</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14</w:t>
            </w:r>
            <w:r w:rsidRPr="00051118">
              <w:rPr>
                <w:color w:val="000000" w:themeColor="text1"/>
                <w:kern w:val="0"/>
                <w:sz w:val="22"/>
                <w:szCs w:val="22"/>
              </w:rPr>
              <w:t>～</w:t>
            </w:r>
            <w:r w:rsidRPr="00051118">
              <w:rPr>
                <w:color w:val="000000" w:themeColor="text1"/>
                <w:kern w:val="0"/>
                <w:sz w:val="22"/>
                <w:szCs w:val="22"/>
              </w:rPr>
              <w:t>15</w:t>
            </w:r>
            <w:r w:rsidRPr="00051118">
              <w:rPr>
                <w:color w:val="000000" w:themeColor="text1"/>
                <w:kern w:val="0"/>
                <w:sz w:val="22"/>
                <w:szCs w:val="22"/>
              </w:rPr>
              <w:t>分</w:t>
            </w:r>
          </w:p>
        </w:tc>
        <w:tc>
          <w:tcPr>
            <w:tcW w:w="356"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396"/>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组织管理较规范，管理效果较好。</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11</w:t>
            </w:r>
            <w:r w:rsidRPr="00051118">
              <w:rPr>
                <w:color w:val="000000" w:themeColor="text1"/>
                <w:kern w:val="0"/>
                <w:sz w:val="22"/>
                <w:szCs w:val="22"/>
              </w:rPr>
              <w:t>～</w:t>
            </w:r>
            <w:r w:rsidRPr="00051118">
              <w:rPr>
                <w:color w:val="000000" w:themeColor="text1"/>
                <w:kern w:val="0"/>
                <w:sz w:val="22"/>
                <w:szCs w:val="22"/>
              </w:rPr>
              <w:t>13</w:t>
            </w:r>
            <w:r w:rsidRPr="00051118">
              <w:rPr>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01"/>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组织管理不规范，管理效果较差。</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0</w:t>
            </w:r>
            <w:r w:rsidRPr="00051118">
              <w:rPr>
                <w:color w:val="000000" w:themeColor="text1"/>
                <w:kern w:val="0"/>
                <w:sz w:val="22"/>
                <w:szCs w:val="22"/>
              </w:rPr>
              <w:t>～</w:t>
            </w:r>
            <w:r w:rsidRPr="00051118">
              <w:rPr>
                <w:color w:val="000000" w:themeColor="text1"/>
                <w:kern w:val="0"/>
                <w:sz w:val="22"/>
                <w:szCs w:val="22"/>
              </w:rPr>
              <w:t>10</w:t>
            </w:r>
            <w:r w:rsidRPr="00051118">
              <w:rPr>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08"/>
          <w:jc w:val="center"/>
        </w:trPr>
        <w:tc>
          <w:tcPr>
            <w:tcW w:w="279"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bCs/>
                <w:color w:val="000000" w:themeColor="text1"/>
                <w:kern w:val="0"/>
                <w:sz w:val="22"/>
                <w:szCs w:val="22"/>
              </w:rPr>
              <w:t>2</w:t>
            </w:r>
          </w:p>
        </w:tc>
        <w:tc>
          <w:tcPr>
            <w:tcW w:w="626"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color w:val="000000" w:themeColor="text1"/>
                <w:kern w:val="0"/>
                <w:sz w:val="22"/>
                <w:szCs w:val="22"/>
              </w:rPr>
              <w:t>目标任务完成情况</w:t>
            </w:r>
          </w:p>
          <w:p w:rsidR="00B12EC1" w:rsidRPr="00051118" w:rsidRDefault="00B12EC1" w:rsidP="00CD6450">
            <w:pPr>
              <w:widowControl/>
              <w:spacing w:line="300" w:lineRule="exact"/>
              <w:jc w:val="center"/>
              <w:rPr>
                <w:color w:val="000000" w:themeColor="text1"/>
                <w:kern w:val="0"/>
                <w:sz w:val="22"/>
                <w:szCs w:val="22"/>
              </w:rPr>
            </w:pPr>
            <w:r w:rsidRPr="00051118">
              <w:rPr>
                <w:rFonts w:eastAsia="黑体"/>
                <w:color w:val="000000" w:themeColor="text1"/>
                <w:kern w:val="0"/>
                <w:sz w:val="22"/>
                <w:szCs w:val="22"/>
              </w:rPr>
              <w:t>（</w:t>
            </w:r>
            <w:r w:rsidRPr="00051118">
              <w:rPr>
                <w:rFonts w:eastAsia="黑体"/>
                <w:color w:val="000000" w:themeColor="text1"/>
                <w:kern w:val="0"/>
                <w:sz w:val="22"/>
                <w:szCs w:val="22"/>
              </w:rPr>
              <w:t>70</w:t>
            </w:r>
            <w:r w:rsidRPr="00051118">
              <w:rPr>
                <w:rFonts w:eastAsia="黑体"/>
                <w:color w:val="000000" w:themeColor="text1"/>
                <w:kern w:val="0"/>
                <w:sz w:val="22"/>
                <w:szCs w:val="22"/>
              </w:rPr>
              <w:t>分）</w:t>
            </w: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技术创新与示范转化绩效好，超额完成阶段目标任务。</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63</w:t>
            </w:r>
            <w:r w:rsidRPr="00051118">
              <w:rPr>
                <w:color w:val="000000" w:themeColor="text1"/>
                <w:kern w:val="0"/>
                <w:sz w:val="22"/>
                <w:szCs w:val="22"/>
              </w:rPr>
              <w:t>～</w:t>
            </w:r>
            <w:r w:rsidRPr="00051118">
              <w:rPr>
                <w:color w:val="000000" w:themeColor="text1"/>
                <w:kern w:val="0"/>
                <w:sz w:val="22"/>
                <w:szCs w:val="22"/>
              </w:rPr>
              <w:t>70</w:t>
            </w:r>
            <w:r w:rsidRPr="00051118">
              <w:rPr>
                <w:rFonts w:eastAsia="仿宋_GB2312"/>
                <w:color w:val="000000" w:themeColor="text1"/>
                <w:kern w:val="0"/>
                <w:sz w:val="22"/>
                <w:szCs w:val="22"/>
              </w:rPr>
              <w:t>分</w:t>
            </w:r>
          </w:p>
        </w:tc>
        <w:tc>
          <w:tcPr>
            <w:tcW w:w="356"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00"/>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技术创新与示范转化绩效较好，完成阶段目标任务。</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56</w:t>
            </w:r>
            <w:r w:rsidRPr="00051118">
              <w:rPr>
                <w:color w:val="000000" w:themeColor="text1"/>
                <w:kern w:val="0"/>
                <w:sz w:val="22"/>
                <w:szCs w:val="22"/>
              </w:rPr>
              <w:t>～</w:t>
            </w:r>
            <w:r w:rsidRPr="00051118">
              <w:rPr>
                <w:color w:val="000000" w:themeColor="text1"/>
                <w:kern w:val="0"/>
                <w:sz w:val="22"/>
                <w:szCs w:val="22"/>
              </w:rPr>
              <w:t>62</w:t>
            </w:r>
            <w:r w:rsidRPr="00051118">
              <w:rPr>
                <w:rFonts w:eastAsia="仿宋_GB2312"/>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06"/>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技术创新与示范转化绩效一般，基本完成阶段目标任务。</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49</w:t>
            </w:r>
            <w:r w:rsidRPr="00051118">
              <w:rPr>
                <w:color w:val="000000" w:themeColor="text1"/>
                <w:kern w:val="0"/>
                <w:sz w:val="22"/>
                <w:szCs w:val="22"/>
              </w:rPr>
              <w:t>～</w:t>
            </w:r>
            <w:r w:rsidRPr="00051118">
              <w:rPr>
                <w:color w:val="000000" w:themeColor="text1"/>
                <w:kern w:val="0"/>
                <w:sz w:val="22"/>
                <w:szCs w:val="22"/>
              </w:rPr>
              <w:t>55</w:t>
            </w:r>
            <w:r w:rsidRPr="00051118">
              <w:rPr>
                <w:rFonts w:eastAsia="仿宋_GB2312"/>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11"/>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技术创新与示范转化绩效</w:t>
            </w:r>
            <w:r w:rsidR="005A4B53" w:rsidRPr="00051118">
              <w:rPr>
                <w:rFonts w:eastAsia="仿宋_GB2312" w:hint="eastAsia"/>
                <w:color w:val="000000" w:themeColor="text1"/>
                <w:kern w:val="0"/>
                <w:sz w:val="22"/>
                <w:szCs w:val="22"/>
              </w:rPr>
              <w:t>较</w:t>
            </w:r>
            <w:r w:rsidRPr="00051118">
              <w:rPr>
                <w:rFonts w:eastAsia="仿宋_GB2312"/>
                <w:color w:val="000000" w:themeColor="text1"/>
                <w:kern w:val="0"/>
                <w:sz w:val="22"/>
                <w:szCs w:val="22"/>
              </w:rPr>
              <w:t>差，没有完成阶段目标任务。</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0</w:t>
            </w:r>
            <w:r w:rsidRPr="00051118">
              <w:rPr>
                <w:color w:val="000000" w:themeColor="text1"/>
                <w:kern w:val="0"/>
                <w:sz w:val="22"/>
                <w:szCs w:val="22"/>
              </w:rPr>
              <w:t>～</w:t>
            </w:r>
            <w:r w:rsidRPr="00051118">
              <w:rPr>
                <w:color w:val="000000" w:themeColor="text1"/>
                <w:kern w:val="0"/>
                <w:sz w:val="22"/>
                <w:szCs w:val="22"/>
              </w:rPr>
              <w:t>48</w:t>
            </w:r>
            <w:r w:rsidRPr="00051118">
              <w:rPr>
                <w:rFonts w:eastAsia="仿宋_GB2312"/>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03"/>
          <w:jc w:val="center"/>
        </w:trPr>
        <w:tc>
          <w:tcPr>
            <w:tcW w:w="279" w:type="pct"/>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3</w:t>
            </w:r>
          </w:p>
        </w:tc>
        <w:tc>
          <w:tcPr>
            <w:tcW w:w="626" w:type="pct"/>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2EC1" w:rsidRPr="00051118" w:rsidRDefault="00B12EC1" w:rsidP="00CD6450">
            <w:pPr>
              <w:widowControl/>
              <w:spacing w:line="300" w:lineRule="exact"/>
              <w:jc w:val="center"/>
              <w:rPr>
                <w:rFonts w:eastAsia="黑体"/>
                <w:color w:val="000000" w:themeColor="text1"/>
                <w:kern w:val="0"/>
                <w:sz w:val="22"/>
                <w:szCs w:val="22"/>
              </w:rPr>
            </w:pPr>
            <w:r w:rsidRPr="00051118">
              <w:rPr>
                <w:rFonts w:eastAsia="黑体"/>
                <w:color w:val="000000" w:themeColor="text1"/>
                <w:kern w:val="0"/>
                <w:sz w:val="22"/>
                <w:szCs w:val="22"/>
              </w:rPr>
              <w:t>经费管理使用情况</w:t>
            </w:r>
          </w:p>
          <w:p w:rsidR="00B12EC1" w:rsidRPr="00051118" w:rsidRDefault="00B12EC1" w:rsidP="00CD6450">
            <w:pPr>
              <w:widowControl/>
              <w:spacing w:line="300" w:lineRule="exact"/>
              <w:jc w:val="center"/>
              <w:rPr>
                <w:color w:val="000000" w:themeColor="text1"/>
                <w:kern w:val="0"/>
                <w:sz w:val="22"/>
                <w:szCs w:val="22"/>
              </w:rPr>
            </w:pPr>
            <w:r w:rsidRPr="00051118">
              <w:rPr>
                <w:rFonts w:eastAsia="黑体"/>
                <w:color w:val="000000" w:themeColor="text1"/>
                <w:kern w:val="0"/>
                <w:sz w:val="22"/>
                <w:szCs w:val="22"/>
              </w:rPr>
              <w:t>（</w:t>
            </w:r>
            <w:r w:rsidRPr="00051118">
              <w:rPr>
                <w:rFonts w:eastAsia="黑体"/>
                <w:color w:val="000000" w:themeColor="text1"/>
                <w:kern w:val="0"/>
                <w:sz w:val="22"/>
                <w:szCs w:val="22"/>
              </w:rPr>
              <w:t>15</w:t>
            </w:r>
            <w:r w:rsidRPr="00051118">
              <w:rPr>
                <w:rFonts w:eastAsia="黑体"/>
                <w:color w:val="000000" w:themeColor="text1"/>
                <w:kern w:val="0"/>
                <w:sz w:val="22"/>
                <w:szCs w:val="22"/>
              </w:rPr>
              <w:t>分）</w:t>
            </w: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配套经费足额到位，预算执行率高，经费使用合理。</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14</w:t>
            </w:r>
            <w:r w:rsidRPr="00051118">
              <w:rPr>
                <w:color w:val="000000" w:themeColor="text1"/>
                <w:kern w:val="0"/>
                <w:sz w:val="22"/>
                <w:szCs w:val="22"/>
              </w:rPr>
              <w:t>～</w:t>
            </w:r>
            <w:r w:rsidRPr="00051118">
              <w:rPr>
                <w:color w:val="000000" w:themeColor="text1"/>
                <w:kern w:val="0"/>
                <w:sz w:val="22"/>
                <w:szCs w:val="22"/>
              </w:rPr>
              <w:t>15</w:t>
            </w:r>
            <w:r w:rsidRPr="00051118">
              <w:rPr>
                <w:color w:val="000000" w:themeColor="text1"/>
                <w:kern w:val="0"/>
                <w:sz w:val="22"/>
                <w:szCs w:val="22"/>
              </w:rPr>
              <w:t>分</w:t>
            </w:r>
          </w:p>
        </w:tc>
        <w:tc>
          <w:tcPr>
            <w:tcW w:w="356" w:type="pct"/>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10"/>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5A4B53">
            <w:pPr>
              <w:widowControl/>
              <w:spacing w:line="300" w:lineRule="exact"/>
              <w:rPr>
                <w:color w:val="000000" w:themeColor="text1"/>
                <w:kern w:val="0"/>
                <w:sz w:val="22"/>
                <w:szCs w:val="22"/>
              </w:rPr>
            </w:pPr>
            <w:r w:rsidRPr="00051118">
              <w:rPr>
                <w:rFonts w:eastAsia="仿宋_GB2312"/>
                <w:color w:val="000000" w:themeColor="text1"/>
                <w:kern w:val="0"/>
                <w:sz w:val="22"/>
                <w:szCs w:val="22"/>
              </w:rPr>
              <w:t>配套经费到位率高，预算执行率</w:t>
            </w:r>
            <w:r w:rsidR="005A4B53" w:rsidRPr="00051118">
              <w:rPr>
                <w:rFonts w:eastAsia="仿宋_GB2312" w:hint="eastAsia"/>
                <w:color w:val="000000" w:themeColor="text1"/>
                <w:kern w:val="0"/>
                <w:sz w:val="22"/>
                <w:szCs w:val="22"/>
              </w:rPr>
              <w:t>较高</w:t>
            </w:r>
            <w:r w:rsidRPr="00051118">
              <w:rPr>
                <w:rFonts w:eastAsia="仿宋_GB2312"/>
                <w:color w:val="000000" w:themeColor="text1"/>
                <w:kern w:val="0"/>
                <w:sz w:val="22"/>
                <w:szCs w:val="22"/>
              </w:rPr>
              <w:t>，经费使用较合理。</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11</w:t>
            </w:r>
            <w:r w:rsidRPr="00051118">
              <w:rPr>
                <w:color w:val="000000" w:themeColor="text1"/>
                <w:kern w:val="0"/>
                <w:sz w:val="22"/>
                <w:szCs w:val="22"/>
              </w:rPr>
              <w:t>～</w:t>
            </w:r>
            <w:r w:rsidRPr="00051118">
              <w:rPr>
                <w:color w:val="000000" w:themeColor="text1"/>
                <w:kern w:val="0"/>
                <w:sz w:val="22"/>
                <w:szCs w:val="22"/>
              </w:rPr>
              <w:t>13</w:t>
            </w:r>
            <w:r w:rsidRPr="00051118">
              <w:rPr>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CD6450">
        <w:trPr>
          <w:trHeight w:val="402"/>
          <w:jc w:val="center"/>
        </w:trPr>
        <w:tc>
          <w:tcPr>
            <w:tcW w:w="27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62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left"/>
              <w:rPr>
                <w:color w:val="000000" w:themeColor="text1"/>
                <w:kern w:val="0"/>
                <w:sz w:val="22"/>
                <w:szCs w:val="22"/>
              </w:rPr>
            </w:pPr>
          </w:p>
        </w:tc>
        <w:tc>
          <w:tcPr>
            <w:tcW w:w="3115"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rPr>
                <w:color w:val="000000" w:themeColor="text1"/>
                <w:kern w:val="0"/>
                <w:sz w:val="22"/>
                <w:szCs w:val="22"/>
              </w:rPr>
            </w:pPr>
            <w:r w:rsidRPr="00051118">
              <w:rPr>
                <w:rFonts w:eastAsia="仿宋_GB2312"/>
                <w:color w:val="000000" w:themeColor="text1"/>
                <w:kern w:val="0"/>
                <w:sz w:val="22"/>
                <w:szCs w:val="22"/>
              </w:rPr>
              <w:t>配套经费到位率低，预算执行率低，经费使用不合理。</w:t>
            </w:r>
          </w:p>
        </w:tc>
        <w:tc>
          <w:tcPr>
            <w:tcW w:w="624"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color w:val="000000" w:themeColor="text1"/>
                <w:kern w:val="0"/>
                <w:sz w:val="22"/>
                <w:szCs w:val="22"/>
              </w:rPr>
              <w:t>0</w:t>
            </w:r>
            <w:r w:rsidRPr="00051118">
              <w:rPr>
                <w:color w:val="000000" w:themeColor="text1"/>
                <w:kern w:val="0"/>
                <w:sz w:val="22"/>
                <w:szCs w:val="22"/>
              </w:rPr>
              <w:t>～</w:t>
            </w:r>
            <w:r w:rsidRPr="00051118">
              <w:rPr>
                <w:color w:val="000000" w:themeColor="text1"/>
                <w:kern w:val="0"/>
                <w:sz w:val="22"/>
                <w:szCs w:val="22"/>
              </w:rPr>
              <w:t>10</w:t>
            </w:r>
            <w:r w:rsidRPr="00051118">
              <w:rPr>
                <w:color w:val="000000" w:themeColor="text1"/>
                <w:kern w:val="0"/>
                <w:sz w:val="22"/>
                <w:szCs w:val="22"/>
              </w:rPr>
              <w:t>分</w:t>
            </w:r>
          </w:p>
        </w:tc>
        <w:tc>
          <w:tcPr>
            <w:tcW w:w="35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B12EC1" w:rsidRPr="00051118" w:rsidRDefault="00B12EC1" w:rsidP="00CD6450">
            <w:pPr>
              <w:widowControl/>
              <w:spacing w:line="300" w:lineRule="exact"/>
              <w:jc w:val="center"/>
              <w:rPr>
                <w:color w:val="000000" w:themeColor="text1"/>
                <w:kern w:val="0"/>
                <w:sz w:val="22"/>
                <w:szCs w:val="22"/>
              </w:rPr>
            </w:pPr>
          </w:p>
        </w:tc>
      </w:tr>
      <w:tr w:rsidR="00051118" w:rsidRPr="00051118" w:rsidTr="00F80309">
        <w:trPr>
          <w:trHeight w:val="485"/>
          <w:jc w:val="center"/>
        </w:trPr>
        <w:tc>
          <w:tcPr>
            <w:tcW w:w="4644"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r w:rsidRPr="00051118">
              <w:rPr>
                <w:rFonts w:eastAsia="黑体"/>
                <w:color w:val="000000" w:themeColor="text1"/>
                <w:kern w:val="0"/>
                <w:sz w:val="22"/>
                <w:szCs w:val="22"/>
              </w:rPr>
              <w:t>总分</w:t>
            </w:r>
          </w:p>
        </w:tc>
        <w:tc>
          <w:tcPr>
            <w:tcW w:w="3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2EC1" w:rsidRPr="00051118" w:rsidRDefault="00B12EC1" w:rsidP="00CD6450">
            <w:pPr>
              <w:widowControl/>
              <w:spacing w:line="300" w:lineRule="exact"/>
              <w:jc w:val="center"/>
              <w:rPr>
                <w:color w:val="000000" w:themeColor="text1"/>
                <w:kern w:val="0"/>
                <w:sz w:val="22"/>
                <w:szCs w:val="22"/>
              </w:rPr>
            </w:pPr>
          </w:p>
        </w:tc>
      </w:tr>
      <w:tr w:rsidR="0019722C" w:rsidRPr="00051118" w:rsidTr="00BB05BA">
        <w:trPr>
          <w:trHeight w:val="2877"/>
          <w:jc w:val="center"/>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12EC1" w:rsidRPr="00051118" w:rsidRDefault="00B12EC1" w:rsidP="00CD6450">
            <w:pPr>
              <w:widowControl/>
              <w:spacing w:line="300" w:lineRule="exact"/>
              <w:jc w:val="left"/>
              <w:rPr>
                <w:rFonts w:eastAsia="黑体"/>
                <w:color w:val="000000" w:themeColor="text1"/>
                <w:kern w:val="0"/>
                <w:sz w:val="22"/>
                <w:szCs w:val="22"/>
              </w:rPr>
            </w:pPr>
            <w:r w:rsidRPr="00051118">
              <w:rPr>
                <w:rFonts w:eastAsia="黑体"/>
                <w:color w:val="000000" w:themeColor="text1"/>
                <w:kern w:val="0"/>
                <w:sz w:val="22"/>
                <w:szCs w:val="22"/>
              </w:rPr>
              <w:t>存在问题及建议：</w:t>
            </w:r>
          </w:p>
          <w:p w:rsidR="00B12EC1" w:rsidRPr="00051118" w:rsidRDefault="00B12EC1" w:rsidP="00CD6450">
            <w:pPr>
              <w:widowControl/>
              <w:spacing w:line="300" w:lineRule="exact"/>
              <w:jc w:val="left"/>
              <w:rPr>
                <w:rFonts w:eastAsia="仿宋_GB2312"/>
                <w:color w:val="000000" w:themeColor="text1"/>
                <w:kern w:val="0"/>
                <w:sz w:val="22"/>
                <w:szCs w:val="22"/>
              </w:rPr>
            </w:pPr>
          </w:p>
          <w:p w:rsidR="00B12EC1" w:rsidRPr="00051118" w:rsidRDefault="00B12EC1" w:rsidP="00CD6450">
            <w:pPr>
              <w:widowControl/>
              <w:spacing w:line="300" w:lineRule="exact"/>
              <w:jc w:val="left"/>
              <w:rPr>
                <w:rFonts w:eastAsia="仿宋_GB2312"/>
                <w:color w:val="000000" w:themeColor="text1"/>
                <w:kern w:val="0"/>
                <w:sz w:val="22"/>
                <w:szCs w:val="22"/>
              </w:rPr>
            </w:pPr>
          </w:p>
          <w:p w:rsidR="00B12EC1" w:rsidRPr="00051118" w:rsidRDefault="00B12EC1" w:rsidP="00CD6450">
            <w:pPr>
              <w:widowControl/>
              <w:spacing w:line="300" w:lineRule="exact"/>
              <w:jc w:val="left"/>
              <w:rPr>
                <w:rFonts w:eastAsia="仿宋_GB2312"/>
                <w:color w:val="000000" w:themeColor="text1"/>
                <w:kern w:val="0"/>
                <w:sz w:val="22"/>
                <w:szCs w:val="22"/>
              </w:rPr>
            </w:pPr>
          </w:p>
          <w:p w:rsidR="00B12EC1" w:rsidRPr="00051118" w:rsidRDefault="00B12EC1" w:rsidP="00CD6450">
            <w:pPr>
              <w:widowControl/>
              <w:spacing w:line="300" w:lineRule="exact"/>
              <w:jc w:val="left"/>
              <w:rPr>
                <w:rFonts w:eastAsia="仿宋_GB2312"/>
                <w:color w:val="000000" w:themeColor="text1"/>
                <w:kern w:val="0"/>
                <w:sz w:val="22"/>
                <w:szCs w:val="22"/>
              </w:rPr>
            </w:pPr>
          </w:p>
          <w:p w:rsidR="00B12EC1" w:rsidRPr="00051118" w:rsidRDefault="00B12EC1" w:rsidP="00C92E04">
            <w:pPr>
              <w:widowControl/>
              <w:spacing w:line="300" w:lineRule="exact"/>
              <w:ind w:firstLineChars="2500" w:firstLine="5500"/>
              <w:jc w:val="left"/>
              <w:rPr>
                <w:rFonts w:eastAsia="仿宋_GB2312"/>
                <w:color w:val="000000" w:themeColor="text1"/>
                <w:kern w:val="0"/>
                <w:sz w:val="22"/>
                <w:szCs w:val="22"/>
              </w:rPr>
            </w:pPr>
            <w:r w:rsidRPr="00051118">
              <w:rPr>
                <w:rFonts w:eastAsia="仿宋_GB2312"/>
                <w:color w:val="000000" w:themeColor="text1"/>
                <w:kern w:val="0"/>
                <w:sz w:val="22"/>
                <w:szCs w:val="22"/>
              </w:rPr>
              <w:t>专家签名：</w:t>
            </w:r>
          </w:p>
          <w:p w:rsidR="00B12EC1" w:rsidRPr="00051118" w:rsidRDefault="00B12EC1" w:rsidP="00C92E04">
            <w:pPr>
              <w:widowControl/>
              <w:spacing w:line="300" w:lineRule="exact"/>
              <w:ind w:firstLineChars="2700" w:firstLine="5940"/>
              <w:jc w:val="left"/>
              <w:rPr>
                <w:rFonts w:eastAsia="仿宋_GB2312"/>
                <w:color w:val="000000" w:themeColor="text1"/>
                <w:kern w:val="0"/>
                <w:sz w:val="22"/>
                <w:szCs w:val="22"/>
              </w:rPr>
            </w:pPr>
          </w:p>
          <w:p w:rsidR="00B12EC1" w:rsidRPr="00051118" w:rsidRDefault="00B12EC1" w:rsidP="00C92E04">
            <w:pPr>
              <w:widowControl/>
              <w:spacing w:line="300" w:lineRule="exact"/>
              <w:ind w:right="660"/>
              <w:jc w:val="right"/>
              <w:rPr>
                <w:rFonts w:eastAsia="仿宋_GB2312"/>
                <w:color w:val="000000" w:themeColor="text1"/>
                <w:kern w:val="0"/>
                <w:sz w:val="22"/>
                <w:szCs w:val="22"/>
              </w:rPr>
            </w:pPr>
            <w:r w:rsidRPr="00051118">
              <w:rPr>
                <w:rFonts w:eastAsia="仿宋_GB2312"/>
                <w:color w:val="000000" w:themeColor="text1"/>
                <w:kern w:val="0"/>
                <w:sz w:val="22"/>
                <w:szCs w:val="22"/>
              </w:rPr>
              <w:t>年</w:t>
            </w:r>
            <w:r w:rsidRPr="00051118">
              <w:rPr>
                <w:rFonts w:eastAsia="仿宋_GB2312"/>
                <w:color w:val="000000" w:themeColor="text1"/>
                <w:kern w:val="0"/>
                <w:sz w:val="22"/>
                <w:szCs w:val="22"/>
              </w:rPr>
              <w:t xml:space="preserve">   </w:t>
            </w:r>
            <w:r w:rsidRPr="00051118">
              <w:rPr>
                <w:rFonts w:eastAsia="仿宋_GB2312"/>
                <w:color w:val="000000" w:themeColor="text1"/>
                <w:kern w:val="0"/>
                <w:sz w:val="22"/>
                <w:szCs w:val="22"/>
              </w:rPr>
              <w:t>月</w:t>
            </w:r>
            <w:r w:rsidRPr="00051118">
              <w:rPr>
                <w:rFonts w:eastAsia="仿宋_GB2312"/>
                <w:color w:val="000000" w:themeColor="text1"/>
                <w:kern w:val="0"/>
                <w:sz w:val="22"/>
                <w:szCs w:val="22"/>
              </w:rPr>
              <w:t xml:space="preserve">   </w:t>
            </w:r>
            <w:r w:rsidRPr="00051118">
              <w:rPr>
                <w:rFonts w:eastAsia="仿宋_GB2312"/>
                <w:color w:val="000000" w:themeColor="text1"/>
                <w:kern w:val="0"/>
                <w:sz w:val="22"/>
                <w:szCs w:val="22"/>
              </w:rPr>
              <w:t>日</w:t>
            </w:r>
          </w:p>
        </w:tc>
      </w:tr>
    </w:tbl>
    <w:p w:rsidR="006D06F9" w:rsidRPr="00051118" w:rsidRDefault="006D06F9" w:rsidP="00BB05BA">
      <w:pPr>
        <w:ind w:right="1440"/>
        <w:jc w:val="left"/>
        <w:rPr>
          <w:rFonts w:eastAsia="仿宋"/>
          <w:color w:val="000000" w:themeColor="text1"/>
          <w:sz w:val="10"/>
          <w:szCs w:val="10"/>
        </w:rPr>
      </w:pPr>
    </w:p>
    <w:sectPr w:rsidR="006D06F9" w:rsidRPr="00051118" w:rsidSect="00E83810">
      <w:pgSz w:w="11906" w:h="16838"/>
      <w:pgMar w:top="2098" w:right="1474" w:bottom="1985" w:left="1588" w:header="851" w:footer="153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F2" w:rsidRDefault="00A81EF2" w:rsidP="006D06F9">
      <w:r>
        <w:separator/>
      </w:r>
    </w:p>
  </w:endnote>
  <w:endnote w:type="continuationSeparator" w:id="0">
    <w:p w:rsidR="00A81EF2" w:rsidRDefault="00A81EF2" w:rsidP="006D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23" w:rsidRPr="00245A2B" w:rsidRDefault="00677F23" w:rsidP="00717F5A">
    <w:pPr>
      <w:pStyle w:val="a4"/>
      <w:ind w:firstLineChars="100" w:firstLine="280"/>
      <w:rPr>
        <w:rFonts w:eastAsiaTheme="minorEastAsia"/>
        <w:sz w:val="28"/>
        <w:szCs w:val="28"/>
      </w:rPr>
    </w:pPr>
    <w:r w:rsidRPr="00245A2B">
      <w:rPr>
        <w:rFonts w:eastAsiaTheme="minorEastAsia"/>
        <w:sz w:val="28"/>
        <w:szCs w:val="28"/>
      </w:rPr>
      <w:t>―</w:t>
    </w:r>
    <w:sdt>
      <w:sdtPr>
        <w:rPr>
          <w:rFonts w:eastAsiaTheme="minorEastAsia"/>
          <w:sz w:val="28"/>
          <w:szCs w:val="28"/>
        </w:rPr>
        <w:id w:val="-385022658"/>
        <w:docPartObj>
          <w:docPartGallery w:val="Page Numbers (Bottom of Page)"/>
          <w:docPartUnique/>
        </w:docPartObj>
      </w:sdtPr>
      <w:sdtEndPr/>
      <w:sdtContent>
        <w:r w:rsidRPr="00245A2B">
          <w:rPr>
            <w:rFonts w:eastAsiaTheme="minorEastAsia"/>
            <w:sz w:val="28"/>
            <w:szCs w:val="28"/>
          </w:rPr>
          <w:fldChar w:fldCharType="begin"/>
        </w:r>
        <w:r w:rsidRPr="00245A2B">
          <w:rPr>
            <w:rFonts w:eastAsiaTheme="minorEastAsia"/>
            <w:sz w:val="28"/>
            <w:szCs w:val="28"/>
          </w:rPr>
          <w:instrText>PAGE   \* MERGEFORMAT</w:instrText>
        </w:r>
        <w:r w:rsidRPr="00245A2B">
          <w:rPr>
            <w:rFonts w:eastAsiaTheme="minorEastAsia"/>
            <w:sz w:val="28"/>
            <w:szCs w:val="28"/>
          </w:rPr>
          <w:fldChar w:fldCharType="separate"/>
        </w:r>
        <w:r w:rsidR="00C95D5A" w:rsidRPr="00C95D5A">
          <w:rPr>
            <w:rFonts w:eastAsiaTheme="minorEastAsia"/>
            <w:noProof/>
            <w:sz w:val="28"/>
            <w:szCs w:val="28"/>
            <w:lang w:val="zh-CN"/>
          </w:rPr>
          <w:t>4</w:t>
        </w:r>
        <w:r w:rsidRPr="00245A2B">
          <w:rPr>
            <w:rFonts w:eastAsiaTheme="minorEastAsia"/>
            <w:sz w:val="28"/>
            <w:szCs w:val="28"/>
          </w:rPr>
          <w:fldChar w:fldCharType="end"/>
        </w:r>
        <w:r w:rsidRPr="00245A2B">
          <w:rPr>
            <w:rFonts w:eastAsiaTheme="minor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233032"/>
      <w:docPartObj>
        <w:docPartGallery w:val="Page Numbers (Bottom of Page)"/>
        <w:docPartUnique/>
      </w:docPartObj>
    </w:sdtPr>
    <w:sdtEndPr/>
    <w:sdtContent>
      <w:p w:rsidR="00677F23" w:rsidRDefault="00677F23" w:rsidP="00717F5A">
        <w:pPr>
          <w:pStyle w:val="a4"/>
          <w:ind w:right="360"/>
          <w:jc w:val="right"/>
        </w:pPr>
        <w:r w:rsidRPr="00245A2B">
          <w:rPr>
            <w:rFonts w:eastAsiaTheme="minorEastAsia"/>
            <w:sz w:val="28"/>
            <w:szCs w:val="28"/>
          </w:rPr>
          <w:t>―</w:t>
        </w:r>
        <w:r w:rsidRPr="00245A2B">
          <w:rPr>
            <w:rFonts w:eastAsiaTheme="minorEastAsia"/>
            <w:sz w:val="28"/>
            <w:szCs w:val="28"/>
          </w:rPr>
          <w:fldChar w:fldCharType="begin"/>
        </w:r>
        <w:r w:rsidRPr="00245A2B">
          <w:rPr>
            <w:rFonts w:eastAsiaTheme="minorEastAsia"/>
            <w:sz w:val="28"/>
            <w:szCs w:val="28"/>
          </w:rPr>
          <w:instrText>PAGE   \* MERGEFORMAT</w:instrText>
        </w:r>
        <w:r w:rsidRPr="00245A2B">
          <w:rPr>
            <w:rFonts w:eastAsiaTheme="minorEastAsia"/>
            <w:sz w:val="28"/>
            <w:szCs w:val="28"/>
          </w:rPr>
          <w:fldChar w:fldCharType="separate"/>
        </w:r>
        <w:r w:rsidR="00C95D5A" w:rsidRPr="00C95D5A">
          <w:rPr>
            <w:rFonts w:eastAsiaTheme="minorEastAsia"/>
            <w:noProof/>
            <w:sz w:val="28"/>
            <w:szCs w:val="28"/>
            <w:lang w:val="zh-CN"/>
          </w:rPr>
          <w:t>3</w:t>
        </w:r>
        <w:r w:rsidRPr="00245A2B">
          <w:rPr>
            <w:rFonts w:eastAsiaTheme="minorEastAsia"/>
            <w:sz w:val="28"/>
            <w:szCs w:val="28"/>
          </w:rPr>
          <w:fldChar w:fldCharType="end"/>
        </w:r>
        <w:r w:rsidRPr="00245A2B">
          <w:rPr>
            <w:rFonts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23" w:rsidRDefault="00677F23" w:rsidP="00F6031A">
    <w:pPr>
      <w:pStyle w:val="a4"/>
    </w:pPr>
    <w:r w:rsidRPr="00A63DE4">
      <w:rPr>
        <w:sz w:val="24"/>
        <w:szCs w:val="24"/>
      </w:rPr>
      <w:t>—</w:t>
    </w:r>
    <w:r w:rsidRPr="00A63DE4">
      <w:rPr>
        <w:sz w:val="24"/>
        <w:szCs w:val="24"/>
      </w:rPr>
      <w:fldChar w:fldCharType="begin"/>
    </w:r>
    <w:r w:rsidRPr="00A63DE4">
      <w:rPr>
        <w:sz w:val="24"/>
        <w:szCs w:val="24"/>
      </w:rPr>
      <w:instrText xml:space="preserve"> PAGE   \* MERGEFORMAT </w:instrText>
    </w:r>
    <w:r w:rsidRPr="00A63DE4">
      <w:rPr>
        <w:sz w:val="24"/>
        <w:szCs w:val="24"/>
      </w:rPr>
      <w:fldChar w:fldCharType="separate"/>
    </w:r>
    <w:r w:rsidRPr="00B12EC1">
      <w:rPr>
        <w:noProof/>
        <w:sz w:val="24"/>
        <w:szCs w:val="24"/>
        <w:lang w:val="zh-CN"/>
      </w:rPr>
      <w:t>22</w:t>
    </w:r>
    <w:r w:rsidRPr="00A63DE4">
      <w:rPr>
        <w:sz w:val="24"/>
        <w:szCs w:val="24"/>
      </w:rPr>
      <w:fldChar w:fldCharType="end"/>
    </w:r>
    <w:r w:rsidRPr="00A63DE4">
      <w:rPr>
        <w:sz w:val="24"/>
        <w:szCs w:val="24"/>
      </w:rPr>
      <w:t>—</w:t>
    </w:r>
  </w:p>
  <w:p w:rsidR="00677F23" w:rsidRDefault="00677F2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45185"/>
      <w:docPartObj>
        <w:docPartGallery w:val="Page Numbers (Bottom of Page)"/>
        <w:docPartUnique/>
      </w:docPartObj>
    </w:sdtPr>
    <w:sdtEndPr/>
    <w:sdtContent>
      <w:p w:rsidR="00677F23" w:rsidRDefault="00677F23">
        <w:pPr>
          <w:pStyle w:val="a4"/>
        </w:pPr>
        <w:r w:rsidRPr="00F579DD">
          <w:rPr>
            <w:rFonts w:ascii="宋体" w:hAnsi="宋体" w:hint="eastAsia"/>
            <w:sz w:val="28"/>
            <w:szCs w:val="28"/>
          </w:rPr>
          <w:t>－</w:t>
        </w:r>
        <w:r w:rsidRPr="00F579DD">
          <w:rPr>
            <w:rFonts w:ascii="宋体" w:hAnsi="宋体"/>
            <w:sz w:val="28"/>
            <w:szCs w:val="28"/>
          </w:rPr>
          <w:fldChar w:fldCharType="begin"/>
        </w:r>
        <w:r w:rsidRPr="00F579DD">
          <w:rPr>
            <w:rFonts w:ascii="宋体" w:hAnsi="宋体"/>
            <w:sz w:val="28"/>
            <w:szCs w:val="28"/>
          </w:rPr>
          <w:instrText xml:space="preserve"> PAGE   \* MERGEFORMAT </w:instrText>
        </w:r>
        <w:r w:rsidRPr="00F579DD">
          <w:rPr>
            <w:rFonts w:ascii="宋体" w:hAnsi="宋体"/>
            <w:sz w:val="28"/>
            <w:szCs w:val="28"/>
          </w:rPr>
          <w:fldChar w:fldCharType="separate"/>
        </w:r>
        <w:r w:rsidR="00C95D5A" w:rsidRPr="00C95D5A">
          <w:rPr>
            <w:rFonts w:ascii="宋体" w:hAnsi="宋体"/>
            <w:noProof/>
            <w:sz w:val="28"/>
            <w:szCs w:val="28"/>
            <w:lang w:val="zh-CN"/>
          </w:rPr>
          <w:t>23</w:t>
        </w:r>
        <w:r w:rsidRPr="00F579DD">
          <w:rPr>
            <w:rFonts w:ascii="宋体" w:hAnsi="宋体"/>
            <w:sz w:val="28"/>
            <w:szCs w:val="28"/>
          </w:rPr>
          <w:fldChar w:fldCharType="end"/>
        </w:r>
        <w:r w:rsidRPr="00F579DD">
          <w:rPr>
            <w:rFonts w:ascii="宋体" w:hAnsi="宋体" w:hint="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894"/>
      <w:docPartObj>
        <w:docPartGallery w:val="Page Numbers (Bottom of Page)"/>
        <w:docPartUnique/>
      </w:docPartObj>
    </w:sdtPr>
    <w:sdtEndPr/>
    <w:sdtContent>
      <w:p w:rsidR="00677F23" w:rsidRDefault="00677F23" w:rsidP="007D74E8">
        <w:pPr>
          <w:pStyle w:val="a4"/>
          <w:jc w:val="right"/>
        </w:pPr>
        <w:r>
          <w:rPr>
            <w:rFonts w:ascii="宋体" w:hAnsi="宋体" w:hint="eastAsia"/>
            <w:sz w:val="28"/>
            <w:szCs w:val="28"/>
          </w:rPr>
          <w:t>－</w:t>
        </w:r>
        <w:r w:rsidRPr="00CD6450">
          <w:rPr>
            <w:rFonts w:ascii="宋体" w:hAnsi="宋体"/>
            <w:sz w:val="28"/>
            <w:szCs w:val="28"/>
          </w:rPr>
          <w:fldChar w:fldCharType="begin"/>
        </w:r>
        <w:r w:rsidRPr="00CD6450">
          <w:rPr>
            <w:rFonts w:ascii="宋体" w:hAnsi="宋体"/>
            <w:sz w:val="28"/>
            <w:szCs w:val="28"/>
          </w:rPr>
          <w:instrText xml:space="preserve"> PAGE   \* MERGEFORMAT </w:instrText>
        </w:r>
        <w:r w:rsidRPr="00CD6450">
          <w:rPr>
            <w:rFonts w:ascii="宋体" w:hAnsi="宋体"/>
            <w:sz w:val="28"/>
            <w:szCs w:val="28"/>
          </w:rPr>
          <w:fldChar w:fldCharType="separate"/>
        </w:r>
        <w:r w:rsidR="00C95D5A" w:rsidRPr="00C95D5A">
          <w:rPr>
            <w:rFonts w:ascii="宋体" w:hAnsi="宋体"/>
            <w:noProof/>
            <w:sz w:val="28"/>
            <w:szCs w:val="28"/>
            <w:lang w:val="zh-CN"/>
          </w:rPr>
          <w:t>29</w:t>
        </w:r>
        <w:r w:rsidRPr="00CD6450">
          <w:rPr>
            <w:rFonts w:ascii="宋体" w:hAnsi="宋体"/>
            <w:sz w:val="28"/>
            <w:szCs w:val="28"/>
          </w:rPr>
          <w:fldChar w:fldCharType="end"/>
        </w:r>
        <w:r>
          <w:rPr>
            <w:rFonts w:ascii="宋体" w:hAnsi="宋体"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F2" w:rsidRDefault="00A81EF2" w:rsidP="006D06F9">
      <w:r>
        <w:separator/>
      </w:r>
    </w:p>
  </w:footnote>
  <w:footnote w:type="continuationSeparator" w:id="0">
    <w:p w:rsidR="00A81EF2" w:rsidRDefault="00A81EF2" w:rsidP="006D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00A8D"/>
    <w:multiLevelType w:val="hybridMultilevel"/>
    <w:tmpl w:val="D94A7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DD2126"/>
    <w:multiLevelType w:val="hybridMultilevel"/>
    <w:tmpl w:val="291A2E80"/>
    <w:lvl w:ilvl="0" w:tplc="684C8A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240DB"/>
    <w:multiLevelType w:val="hybridMultilevel"/>
    <w:tmpl w:val="40CAE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D3"/>
    <w:rsid w:val="00003FC0"/>
    <w:rsid w:val="00025A84"/>
    <w:rsid w:val="00034090"/>
    <w:rsid w:val="00040F3F"/>
    <w:rsid w:val="00051118"/>
    <w:rsid w:val="00064A76"/>
    <w:rsid w:val="00074169"/>
    <w:rsid w:val="00081007"/>
    <w:rsid w:val="00090CC7"/>
    <w:rsid w:val="000D2A04"/>
    <w:rsid w:val="000D77C2"/>
    <w:rsid w:val="000E47CD"/>
    <w:rsid w:val="00114826"/>
    <w:rsid w:val="0011595A"/>
    <w:rsid w:val="00124A64"/>
    <w:rsid w:val="00150469"/>
    <w:rsid w:val="00163B80"/>
    <w:rsid w:val="00165A86"/>
    <w:rsid w:val="00177217"/>
    <w:rsid w:val="00177A23"/>
    <w:rsid w:val="0019722C"/>
    <w:rsid w:val="001A09CE"/>
    <w:rsid w:val="001E42C8"/>
    <w:rsid w:val="0020218A"/>
    <w:rsid w:val="002112FD"/>
    <w:rsid w:val="002228F6"/>
    <w:rsid w:val="00224434"/>
    <w:rsid w:val="00242C94"/>
    <w:rsid w:val="00245A2B"/>
    <w:rsid w:val="002511C5"/>
    <w:rsid w:val="00255026"/>
    <w:rsid w:val="00257026"/>
    <w:rsid w:val="002759D4"/>
    <w:rsid w:val="00283536"/>
    <w:rsid w:val="002A1176"/>
    <w:rsid w:val="002C3FB8"/>
    <w:rsid w:val="002D4630"/>
    <w:rsid w:val="003059FB"/>
    <w:rsid w:val="00306F73"/>
    <w:rsid w:val="00317EC9"/>
    <w:rsid w:val="003568EE"/>
    <w:rsid w:val="0037324F"/>
    <w:rsid w:val="003B1482"/>
    <w:rsid w:val="003B6123"/>
    <w:rsid w:val="003C32A3"/>
    <w:rsid w:val="004014DB"/>
    <w:rsid w:val="0040482B"/>
    <w:rsid w:val="00414DC4"/>
    <w:rsid w:val="00421F99"/>
    <w:rsid w:val="00422FFC"/>
    <w:rsid w:val="004248BE"/>
    <w:rsid w:val="004533B3"/>
    <w:rsid w:val="004552DB"/>
    <w:rsid w:val="00473695"/>
    <w:rsid w:val="00491D5F"/>
    <w:rsid w:val="004A386B"/>
    <w:rsid w:val="004A55C6"/>
    <w:rsid w:val="004B2E44"/>
    <w:rsid w:val="004D024E"/>
    <w:rsid w:val="004D2C40"/>
    <w:rsid w:val="005050F0"/>
    <w:rsid w:val="00513054"/>
    <w:rsid w:val="00513ECE"/>
    <w:rsid w:val="00522344"/>
    <w:rsid w:val="00530786"/>
    <w:rsid w:val="00551934"/>
    <w:rsid w:val="005A4B53"/>
    <w:rsid w:val="005B6B3A"/>
    <w:rsid w:val="005D72A0"/>
    <w:rsid w:val="005F31D7"/>
    <w:rsid w:val="005F5B21"/>
    <w:rsid w:val="00640F02"/>
    <w:rsid w:val="00644D60"/>
    <w:rsid w:val="0065278F"/>
    <w:rsid w:val="00653363"/>
    <w:rsid w:val="00677F23"/>
    <w:rsid w:val="006937E0"/>
    <w:rsid w:val="006C133E"/>
    <w:rsid w:val="006D06F9"/>
    <w:rsid w:val="00717F5A"/>
    <w:rsid w:val="00724DD8"/>
    <w:rsid w:val="00726C4E"/>
    <w:rsid w:val="00735B78"/>
    <w:rsid w:val="00757C7C"/>
    <w:rsid w:val="00766AF6"/>
    <w:rsid w:val="007A096F"/>
    <w:rsid w:val="007A497A"/>
    <w:rsid w:val="007C700E"/>
    <w:rsid w:val="007D74E8"/>
    <w:rsid w:val="007F4437"/>
    <w:rsid w:val="007F6D18"/>
    <w:rsid w:val="008641BB"/>
    <w:rsid w:val="008A0325"/>
    <w:rsid w:val="008A7E85"/>
    <w:rsid w:val="008B238B"/>
    <w:rsid w:val="008C0787"/>
    <w:rsid w:val="008C4754"/>
    <w:rsid w:val="008C4FD3"/>
    <w:rsid w:val="008C65A9"/>
    <w:rsid w:val="008C70A4"/>
    <w:rsid w:val="008D1C1B"/>
    <w:rsid w:val="008D2535"/>
    <w:rsid w:val="008E40E6"/>
    <w:rsid w:val="009269B1"/>
    <w:rsid w:val="009542E1"/>
    <w:rsid w:val="0096447F"/>
    <w:rsid w:val="00974203"/>
    <w:rsid w:val="00977432"/>
    <w:rsid w:val="00982E18"/>
    <w:rsid w:val="00984844"/>
    <w:rsid w:val="009A0A53"/>
    <w:rsid w:val="00A0598F"/>
    <w:rsid w:val="00A15398"/>
    <w:rsid w:val="00A26ACA"/>
    <w:rsid w:val="00A360B1"/>
    <w:rsid w:val="00A550F1"/>
    <w:rsid w:val="00A55FEB"/>
    <w:rsid w:val="00A81EF2"/>
    <w:rsid w:val="00A93404"/>
    <w:rsid w:val="00A9495E"/>
    <w:rsid w:val="00A97436"/>
    <w:rsid w:val="00AC4C3D"/>
    <w:rsid w:val="00AD38CC"/>
    <w:rsid w:val="00AE64ED"/>
    <w:rsid w:val="00AF23B1"/>
    <w:rsid w:val="00AF7590"/>
    <w:rsid w:val="00B01E0A"/>
    <w:rsid w:val="00B07AC9"/>
    <w:rsid w:val="00B12EC1"/>
    <w:rsid w:val="00B157DE"/>
    <w:rsid w:val="00B16888"/>
    <w:rsid w:val="00B40AAB"/>
    <w:rsid w:val="00B510A6"/>
    <w:rsid w:val="00B51BF3"/>
    <w:rsid w:val="00B6360B"/>
    <w:rsid w:val="00B665F5"/>
    <w:rsid w:val="00B71B22"/>
    <w:rsid w:val="00B74C4F"/>
    <w:rsid w:val="00B90A3B"/>
    <w:rsid w:val="00B91C06"/>
    <w:rsid w:val="00BA2525"/>
    <w:rsid w:val="00BB05BA"/>
    <w:rsid w:val="00BC1259"/>
    <w:rsid w:val="00BD4923"/>
    <w:rsid w:val="00BD778E"/>
    <w:rsid w:val="00C0383D"/>
    <w:rsid w:val="00C1490C"/>
    <w:rsid w:val="00C20C71"/>
    <w:rsid w:val="00C27BDB"/>
    <w:rsid w:val="00C32F7E"/>
    <w:rsid w:val="00C46FE0"/>
    <w:rsid w:val="00C63E49"/>
    <w:rsid w:val="00C92E04"/>
    <w:rsid w:val="00C95D5A"/>
    <w:rsid w:val="00CC4112"/>
    <w:rsid w:val="00CD0E63"/>
    <w:rsid w:val="00CD6450"/>
    <w:rsid w:val="00CE094D"/>
    <w:rsid w:val="00CE29C5"/>
    <w:rsid w:val="00CF3129"/>
    <w:rsid w:val="00CF4FEC"/>
    <w:rsid w:val="00D160E6"/>
    <w:rsid w:val="00D22BA4"/>
    <w:rsid w:val="00D430A0"/>
    <w:rsid w:val="00D6123B"/>
    <w:rsid w:val="00D62480"/>
    <w:rsid w:val="00D63544"/>
    <w:rsid w:val="00D676EC"/>
    <w:rsid w:val="00D733C8"/>
    <w:rsid w:val="00D73DEA"/>
    <w:rsid w:val="00D760E4"/>
    <w:rsid w:val="00D8531A"/>
    <w:rsid w:val="00D9502B"/>
    <w:rsid w:val="00DA150E"/>
    <w:rsid w:val="00DC0264"/>
    <w:rsid w:val="00DD0041"/>
    <w:rsid w:val="00DF1DE8"/>
    <w:rsid w:val="00DF523D"/>
    <w:rsid w:val="00E51D98"/>
    <w:rsid w:val="00E644CA"/>
    <w:rsid w:val="00E679BC"/>
    <w:rsid w:val="00E71EB4"/>
    <w:rsid w:val="00E83810"/>
    <w:rsid w:val="00E95525"/>
    <w:rsid w:val="00EA1DCF"/>
    <w:rsid w:val="00ED1A62"/>
    <w:rsid w:val="00EE600E"/>
    <w:rsid w:val="00F030E1"/>
    <w:rsid w:val="00F17A9E"/>
    <w:rsid w:val="00F343F8"/>
    <w:rsid w:val="00F51E50"/>
    <w:rsid w:val="00F579DD"/>
    <w:rsid w:val="00F6031A"/>
    <w:rsid w:val="00F670AF"/>
    <w:rsid w:val="00F80309"/>
    <w:rsid w:val="00F9470F"/>
    <w:rsid w:val="00FB3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6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0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6F9"/>
    <w:rPr>
      <w:sz w:val="18"/>
      <w:szCs w:val="18"/>
    </w:rPr>
  </w:style>
  <w:style w:type="paragraph" w:styleId="a4">
    <w:name w:val="footer"/>
    <w:basedOn w:val="a"/>
    <w:link w:val="Char0"/>
    <w:unhideWhenUsed/>
    <w:rsid w:val="006D06F9"/>
    <w:pPr>
      <w:tabs>
        <w:tab w:val="center" w:pos="4153"/>
        <w:tab w:val="right" w:pos="8306"/>
      </w:tabs>
      <w:snapToGrid w:val="0"/>
      <w:jc w:val="left"/>
    </w:pPr>
    <w:rPr>
      <w:sz w:val="18"/>
      <w:szCs w:val="18"/>
    </w:rPr>
  </w:style>
  <w:style w:type="character" w:customStyle="1" w:styleId="Char0">
    <w:name w:val="页脚 Char"/>
    <w:basedOn w:val="a0"/>
    <w:link w:val="a4"/>
    <w:uiPriority w:val="99"/>
    <w:rsid w:val="006D06F9"/>
    <w:rPr>
      <w:sz w:val="18"/>
      <w:szCs w:val="18"/>
    </w:rPr>
  </w:style>
  <w:style w:type="character" w:styleId="a5">
    <w:name w:val="page number"/>
    <w:basedOn w:val="a0"/>
    <w:unhideWhenUsed/>
    <w:rsid w:val="00717F5A"/>
  </w:style>
  <w:style w:type="paragraph" w:styleId="a6">
    <w:name w:val="List Paragraph"/>
    <w:basedOn w:val="a"/>
    <w:uiPriority w:val="34"/>
    <w:qFormat/>
    <w:rsid w:val="00AD38CC"/>
    <w:pPr>
      <w:ind w:firstLineChars="200" w:firstLine="420"/>
    </w:pPr>
    <w:rPr>
      <w:rFonts w:ascii="等线" w:eastAsia="等线" w:hAnsi="等线"/>
      <w:szCs w:val="22"/>
    </w:rPr>
  </w:style>
  <w:style w:type="paragraph" w:styleId="a7">
    <w:name w:val="Date"/>
    <w:basedOn w:val="a"/>
    <w:next w:val="a"/>
    <w:link w:val="Char1"/>
    <w:uiPriority w:val="99"/>
    <w:semiHidden/>
    <w:unhideWhenUsed/>
    <w:rsid w:val="00B74C4F"/>
    <w:pPr>
      <w:ind w:leftChars="2500" w:left="100"/>
    </w:pPr>
  </w:style>
  <w:style w:type="character" w:customStyle="1" w:styleId="Char1">
    <w:name w:val="日期 Char"/>
    <w:basedOn w:val="a0"/>
    <w:link w:val="a7"/>
    <w:uiPriority w:val="99"/>
    <w:semiHidden/>
    <w:rsid w:val="00B74C4F"/>
    <w:rPr>
      <w:rFonts w:ascii="Times New Roman" w:eastAsia="宋体" w:hAnsi="Times New Roman" w:cs="Times New Roman"/>
      <w:szCs w:val="24"/>
    </w:rPr>
  </w:style>
  <w:style w:type="paragraph" w:styleId="a8">
    <w:name w:val="Balloon Text"/>
    <w:basedOn w:val="a"/>
    <w:link w:val="Char2"/>
    <w:uiPriority w:val="99"/>
    <w:semiHidden/>
    <w:unhideWhenUsed/>
    <w:rsid w:val="00B74C4F"/>
    <w:rPr>
      <w:sz w:val="18"/>
      <w:szCs w:val="18"/>
    </w:rPr>
  </w:style>
  <w:style w:type="character" w:customStyle="1" w:styleId="Char2">
    <w:name w:val="批注框文本 Char"/>
    <w:basedOn w:val="a0"/>
    <w:link w:val="a8"/>
    <w:uiPriority w:val="99"/>
    <w:semiHidden/>
    <w:rsid w:val="00B74C4F"/>
    <w:rPr>
      <w:rFonts w:ascii="Times New Roman" w:eastAsia="宋体" w:hAnsi="Times New Roman" w:cs="Times New Roman"/>
      <w:sz w:val="18"/>
      <w:szCs w:val="18"/>
    </w:rPr>
  </w:style>
  <w:style w:type="table" w:styleId="a9">
    <w:name w:val="Table Grid"/>
    <w:basedOn w:val="a1"/>
    <w:uiPriority w:val="59"/>
    <w:rsid w:val="00B7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Char3"/>
    <w:rsid w:val="00B74C4F"/>
    <w:pPr>
      <w:snapToGrid w:val="0"/>
      <w:spacing w:line="400" w:lineRule="atLeast"/>
      <w:ind w:firstLine="600"/>
    </w:pPr>
    <w:rPr>
      <w:rFonts w:eastAsia="仿宋_GB2312"/>
      <w:sz w:val="30"/>
      <w:szCs w:val="20"/>
    </w:rPr>
  </w:style>
  <w:style w:type="character" w:customStyle="1" w:styleId="Char3">
    <w:name w:val="正文文本缩进 Char"/>
    <w:basedOn w:val="a0"/>
    <w:link w:val="aa"/>
    <w:rsid w:val="00B74C4F"/>
    <w:rPr>
      <w:rFonts w:ascii="Times New Roman" w:eastAsia="仿宋_GB2312" w:hAnsi="Times New Roman" w:cs="Times New Roman"/>
      <w:sz w:val="30"/>
      <w:szCs w:val="20"/>
    </w:rPr>
  </w:style>
  <w:style w:type="character" w:styleId="ab">
    <w:name w:val="Hyperlink"/>
    <w:basedOn w:val="a0"/>
    <w:uiPriority w:val="99"/>
    <w:unhideWhenUsed/>
    <w:rsid w:val="00B74C4F"/>
    <w:rPr>
      <w:color w:val="0000FF" w:themeColor="hyperlink"/>
      <w:u w:val="single"/>
    </w:rPr>
  </w:style>
  <w:style w:type="character" w:customStyle="1" w:styleId="titlestyle">
    <w:name w:val="titlestyle"/>
    <w:basedOn w:val="a0"/>
    <w:uiPriority w:val="99"/>
    <w:rsid w:val="00B74C4F"/>
    <w:rPr>
      <w:rFonts w:cs="Times New Roman"/>
    </w:rPr>
  </w:style>
  <w:style w:type="paragraph" w:customStyle="1" w:styleId="ac">
    <w:basedOn w:val="a"/>
    <w:next w:val="a6"/>
    <w:uiPriority w:val="34"/>
    <w:qFormat/>
    <w:rsid w:val="00317EC9"/>
    <w:pPr>
      <w:ind w:firstLineChars="200" w:firstLine="420"/>
    </w:pPr>
    <w:rPr>
      <w:rFonts w:ascii="等线" w:eastAsia="等线" w:hAnsi="等线"/>
      <w:szCs w:val="22"/>
    </w:rPr>
  </w:style>
  <w:style w:type="character" w:styleId="ad">
    <w:name w:val="FollowedHyperlink"/>
    <w:basedOn w:val="a0"/>
    <w:uiPriority w:val="99"/>
    <w:semiHidden/>
    <w:unhideWhenUsed/>
    <w:rsid w:val="00245A2B"/>
    <w:rPr>
      <w:color w:val="954F72"/>
      <w:u w:val="single"/>
    </w:rPr>
  </w:style>
  <w:style w:type="paragraph" w:customStyle="1" w:styleId="msonormal0">
    <w:name w:val="msonormal"/>
    <w:basedOn w:val="a"/>
    <w:rsid w:val="00245A2B"/>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45A2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45A2B"/>
    <w:pPr>
      <w:widowControl/>
      <w:spacing w:before="100" w:beforeAutospacing="1" w:after="100" w:afterAutospacing="1"/>
      <w:jc w:val="left"/>
    </w:pPr>
    <w:rPr>
      <w:rFonts w:ascii="仿宋_GB2312" w:eastAsia="仿宋_GB2312" w:hAnsi="宋体" w:cs="宋体"/>
      <w:b/>
      <w:bCs/>
      <w:color w:val="000000"/>
      <w:kern w:val="0"/>
      <w:sz w:val="24"/>
    </w:rPr>
  </w:style>
  <w:style w:type="paragraph" w:customStyle="1" w:styleId="font7">
    <w:name w:val="font7"/>
    <w:basedOn w:val="a"/>
    <w:rsid w:val="00245A2B"/>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8">
    <w:name w:val="font8"/>
    <w:basedOn w:val="a"/>
    <w:rsid w:val="00245A2B"/>
    <w:pPr>
      <w:widowControl/>
      <w:spacing w:before="100" w:beforeAutospacing="1" w:after="100" w:afterAutospacing="1"/>
      <w:jc w:val="left"/>
    </w:pPr>
    <w:rPr>
      <w:color w:val="000000"/>
      <w:kern w:val="0"/>
      <w:sz w:val="24"/>
    </w:rPr>
  </w:style>
  <w:style w:type="paragraph" w:customStyle="1" w:styleId="xl63">
    <w:name w:val="xl63"/>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4">
    <w:name w:val="xl64"/>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5">
    <w:name w:val="xl65"/>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6">
    <w:name w:val="xl66"/>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7">
    <w:name w:val="xl67"/>
    <w:basedOn w:val="a"/>
    <w:rsid w:val="00245A2B"/>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9">
    <w:name w:val="xl69"/>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9">
    <w:name w:val="font9"/>
    <w:basedOn w:val="a"/>
    <w:rsid w:val="00F030E1"/>
    <w:pPr>
      <w:widowControl/>
      <w:spacing w:before="100" w:beforeAutospacing="1" w:after="100" w:afterAutospacing="1"/>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6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0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6F9"/>
    <w:rPr>
      <w:sz w:val="18"/>
      <w:szCs w:val="18"/>
    </w:rPr>
  </w:style>
  <w:style w:type="paragraph" w:styleId="a4">
    <w:name w:val="footer"/>
    <w:basedOn w:val="a"/>
    <w:link w:val="Char0"/>
    <w:unhideWhenUsed/>
    <w:rsid w:val="006D06F9"/>
    <w:pPr>
      <w:tabs>
        <w:tab w:val="center" w:pos="4153"/>
        <w:tab w:val="right" w:pos="8306"/>
      </w:tabs>
      <w:snapToGrid w:val="0"/>
      <w:jc w:val="left"/>
    </w:pPr>
    <w:rPr>
      <w:sz w:val="18"/>
      <w:szCs w:val="18"/>
    </w:rPr>
  </w:style>
  <w:style w:type="character" w:customStyle="1" w:styleId="Char0">
    <w:name w:val="页脚 Char"/>
    <w:basedOn w:val="a0"/>
    <w:link w:val="a4"/>
    <w:uiPriority w:val="99"/>
    <w:rsid w:val="006D06F9"/>
    <w:rPr>
      <w:sz w:val="18"/>
      <w:szCs w:val="18"/>
    </w:rPr>
  </w:style>
  <w:style w:type="character" w:styleId="a5">
    <w:name w:val="page number"/>
    <w:basedOn w:val="a0"/>
    <w:unhideWhenUsed/>
    <w:rsid w:val="00717F5A"/>
  </w:style>
  <w:style w:type="paragraph" w:styleId="a6">
    <w:name w:val="List Paragraph"/>
    <w:basedOn w:val="a"/>
    <w:uiPriority w:val="34"/>
    <w:qFormat/>
    <w:rsid w:val="00AD38CC"/>
    <w:pPr>
      <w:ind w:firstLineChars="200" w:firstLine="420"/>
    </w:pPr>
    <w:rPr>
      <w:rFonts w:ascii="等线" w:eastAsia="等线" w:hAnsi="等线"/>
      <w:szCs w:val="22"/>
    </w:rPr>
  </w:style>
  <w:style w:type="paragraph" w:styleId="a7">
    <w:name w:val="Date"/>
    <w:basedOn w:val="a"/>
    <w:next w:val="a"/>
    <w:link w:val="Char1"/>
    <w:uiPriority w:val="99"/>
    <w:semiHidden/>
    <w:unhideWhenUsed/>
    <w:rsid w:val="00B74C4F"/>
    <w:pPr>
      <w:ind w:leftChars="2500" w:left="100"/>
    </w:pPr>
  </w:style>
  <w:style w:type="character" w:customStyle="1" w:styleId="Char1">
    <w:name w:val="日期 Char"/>
    <w:basedOn w:val="a0"/>
    <w:link w:val="a7"/>
    <w:uiPriority w:val="99"/>
    <w:semiHidden/>
    <w:rsid w:val="00B74C4F"/>
    <w:rPr>
      <w:rFonts w:ascii="Times New Roman" w:eastAsia="宋体" w:hAnsi="Times New Roman" w:cs="Times New Roman"/>
      <w:szCs w:val="24"/>
    </w:rPr>
  </w:style>
  <w:style w:type="paragraph" w:styleId="a8">
    <w:name w:val="Balloon Text"/>
    <w:basedOn w:val="a"/>
    <w:link w:val="Char2"/>
    <w:uiPriority w:val="99"/>
    <w:semiHidden/>
    <w:unhideWhenUsed/>
    <w:rsid w:val="00B74C4F"/>
    <w:rPr>
      <w:sz w:val="18"/>
      <w:szCs w:val="18"/>
    </w:rPr>
  </w:style>
  <w:style w:type="character" w:customStyle="1" w:styleId="Char2">
    <w:name w:val="批注框文本 Char"/>
    <w:basedOn w:val="a0"/>
    <w:link w:val="a8"/>
    <w:uiPriority w:val="99"/>
    <w:semiHidden/>
    <w:rsid w:val="00B74C4F"/>
    <w:rPr>
      <w:rFonts w:ascii="Times New Roman" w:eastAsia="宋体" w:hAnsi="Times New Roman" w:cs="Times New Roman"/>
      <w:sz w:val="18"/>
      <w:szCs w:val="18"/>
    </w:rPr>
  </w:style>
  <w:style w:type="table" w:styleId="a9">
    <w:name w:val="Table Grid"/>
    <w:basedOn w:val="a1"/>
    <w:uiPriority w:val="59"/>
    <w:rsid w:val="00B7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Char3"/>
    <w:rsid w:val="00B74C4F"/>
    <w:pPr>
      <w:snapToGrid w:val="0"/>
      <w:spacing w:line="400" w:lineRule="atLeast"/>
      <w:ind w:firstLine="600"/>
    </w:pPr>
    <w:rPr>
      <w:rFonts w:eastAsia="仿宋_GB2312"/>
      <w:sz w:val="30"/>
      <w:szCs w:val="20"/>
    </w:rPr>
  </w:style>
  <w:style w:type="character" w:customStyle="1" w:styleId="Char3">
    <w:name w:val="正文文本缩进 Char"/>
    <w:basedOn w:val="a0"/>
    <w:link w:val="aa"/>
    <w:rsid w:val="00B74C4F"/>
    <w:rPr>
      <w:rFonts w:ascii="Times New Roman" w:eastAsia="仿宋_GB2312" w:hAnsi="Times New Roman" w:cs="Times New Roman"/>
      <w:sz w:val="30"/>
      <w:szCs w:val="20"/>
    </w:rPr>
  </w:style>
  <w:style w:type="character" w:styleId="ab">
    <w:name w:val="Hyperlink"/>
    <w:basedOn w:val="a0"/>
    <w:uiPriority w:val="99"/>
    <w:unhideWhenUsed/>
    <w:rsid w:val="00B74C4F"/>
    <w:rPr>
      <w:color w:val="0000FF" w:themeColor="hyperlink"/>
      <w:u w:val="single"/>
    </w:rPr>
  </w:style>
  <w:style w:type="character" w:customStyle="1" w:styleId="titlestyle">
    <w:name w:val="titlestyle"/>
    <w:basedOn w:val="a0"/>
    <w:uiPriority w:val="99"/>
    <w:rsid w:val="00B74C4F"/>
    <w:rPr>
      <w:rFonts w:cs="Times New Roman"/>
    </w:rPr>
  </w:style>
  <w:style w:type="paragraph" w:customStyle="1" w:styleId="ac">
    <w:basedOn w:val="a"/>
    <w:next w:val="a6"/>
    <w:uiPriority w:val="34"/>
    <w:qFormat/>
    <w:rsid w:val="00317EC9"/>
    <w:pPr>
      <w:ind w:firstLineChars="200" w:firstLine="420"/>
    </w:pPr>
    <w:rPr>
      <w:rFonts w:ascii="等线" w:eastAsia="等线" w:hAnsi="等线"/>
      <w:szCs w:val="22"/>
    </w:rPr>
  </w:style>
  <w:style w:type="character" w:styleId="ad">
    <w:name w:val="FollowedHyperlink"/>
    <w:basedOn w:val="a0"/>
    <w:uiPriority w:val="99"/>
    <w:semiHidden/>
    <w:unhideWhenUsed/>
    <w:rsid w:val="00245A2B"/>
    <w:rPr>
      <w:color w:val="954F72"/>
      <w:u w:val="single"/>
    </w:rPr>
  </w:style>
  <w:style w:type="paragraph" w:customStyle="1" w:styleId="msonormal0">
    <w:name w:val="msonormal"/>
    <w:basedOn w:val="a"/>
    <w:rsid w:val="00245A2B"/>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45A2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45A2B"/>
    <w:pPr>
      <w:widowControl/>
      <w:spacing w:before="100" w:beforeAutospacing="1" w:after="100" w:afterAutospacing="1"/>
      <w:jc w:val="left"/>
    </w:pPr>
    <w:rPr>
      <w:rFonts w:ascii="仿宋_GB2312" w:eastAsia="仿宋_GB2312" w:hAnsi="宋体" w:cs="宋体"/>
      <w:b/>
      <w:bCs/>
      <w:color w:val="000000"/>
      <w:kern w:val="0"/>
      <w:sz w:val="24"/>
    </w:rPr>
  </w:style>
  <w:style w:type="paragraph" w:customStyle="1" w:styleId="font7">
    <w:name w:val="font7"/>
    <w:basedOn w:val="a"/>
    <w:rsid w:val="00245A2B"/>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8">
    <w:name w:val="font8"/>
    <w:basedOn w:val="a"/>
    <w:rsid w:val="00245A2B"/>
    <w:pPr>
      <w:widowControl/>
      <w:spacing w:before="100" w:beforeAutospacing="1" w:after="100" w:afterAutospacing="1"/>
      <w:jc w:val="left"/>
    </w:pPr>
    <w:rPr>
      <w:color w:val="000000"/>
      <w:kern w:val="0"/>
      <w:sz w:val="24"/>
    </w:rPr>
  </w:style>
  <w:style w:type="paragraph" w:customStyle="1" w:styleId="xl63">
    <w:name w:val="xl63"/>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4">
    <w:name w:val="xl64"/>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5">
    <w:name w:val="xl65"/>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6">
    <w:name w:val="xl66"/>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7">
    <w:name w:val="xl67"/>
    <w:basedOn w:val="a"/>
    <w:rsid w:val="00245A2B"/>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9">
    <w:name w:val="xl69"/>
    <w:basedOn w:val="a"/>
    <w:rsid w:val="00245A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9">
    <w:name w:val="font9"/>
    <w:basedOn w:val="a"/>
    <w:rsid w:val="00F030E1"/>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677504">
      <w:bodyDiv w:val="1"/>
      <w:marLeft w:val="0"/>
      <w:marRight w:val="0"/>
      <w:marTop w:val="0"/>
      <w:marBottom w:val="0"/>
      <w:divBdr>
        <w:top w:val="none" w:sz="0" w:space="0" w:color="auto"/>
        <w:left w:val="none" w:sz="0" w:space="0" w:color="auto"/>
        <w:bottom w:val="none" w:sz="0" w:space="0" w:color="auto"/>
        <w:right w:val="none" w:sz="0" w:space="0" w:color="auto"/>
      </w:divBdr>
    </w:div>
    <w:div w:id="17783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5398-2E0E-4C8A-BA7D-DC6F2227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2695</Words>
  <Characters>15362</Characters>
  <Application>Microsoft Office Word</Application>
  <DocSecurity>0</DocSecurity>
  <Lines>128</Lines>
  <Paragraphs>36</Paragraphs>
  <ScaleCrop>false</ScaleCrop>
  <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xypeng</dc:creator>
  <cp:lastModifiedBy>信息管理</cp:lastModifiedBy>
  <cp:revision>2</cp:revision>
  <cp:lastPrinted>2019-08-16T08:49:00Z</cp:lastPrinted>
  <dcterms:created xsi:type="dcterms:W3CDTF">2020-07-20T10:05:00Z</dcterms:created>
  <dcterms:modified xsi:type="dcterms:W3CDTF">2020-07-20T10:05:00Z</dcterms:modified>
</cp:coreProperties>
</file>