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Calibri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Calibri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四川省202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黑体" w:eastAsia="方正小标宋_GBK"/>
          <w:sz w:val="44"/>
          <w:szCs w:val="44"/>
        </w:rPr>
        <w:t>年第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三</w:t>
      </w:r>
      <w:r>
        <w:rPr>
          <w:rFonts w:hint="eastAsia" w:ascii="方正小标宋_GBK" w:hAnsi="黑体" w:eastAsia="方正小标宋_GBK"/>
          <w:sz w:val="44"/>
          <w:szCs w:val="44"/>
        </w:rPr>
        <w:t>批高新技术企业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黑体" w:eastAsia="方正小标宋_GBK"/>
          <w:sz w:val="44"/>
          <w:szCs w:val="44"/>
          <w:lang w:eastAsia="zh-CN"/>
        </w:rPr>
      </w:pPr>
      <w:r>
        <w:rPr>
          <w:rFonts w:hint="eastAsia" w:ascii="方正小标宋_GBK" w:hAnsi="黑体" w:eastAsia="方正小标宋_GBK"/>
          <w:sz w:val="44"/>
          <w:szCs w:val="44"/>
        </w:rPr>
        <w:t>更名通过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名单</w:t>
      </w:r>
    </w:p>
    <w:tbl>
      <w:tblPr>
        <w:tblStyle w:val="4"/>
        <w:tblpPr w:leftFromText="180" w:rightFromText="180" w:vertAnchor="text" w:horzAnchor="page" w:tblpXSpec="center" w:tblpY="537"/>
        <w:tblOverlap w:val="never"/>
        <w:tblW w:w="8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667"/>
        <w:gridCol w:w="1547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更名后企业名称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发证日期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1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成都蕊源半导体科技股份有限公司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2018-12-03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GR201851001419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2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博西尼（成都）信息技术有限公司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2020-09-11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GR202051000853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3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成都数默科技有限公司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2020-09-11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GR202051000218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4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成都万和众智科技有限公司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2020-12-03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GR202051002853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5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四川哈工创兴大数据有限公司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2019-10-14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GR201951000977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6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四川六九一二通信技术股份有限公司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2020-12-03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GR202051001863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7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泸州发展智汇科技有限公司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2019-10-14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GR201951000851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8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数字泸州产业投资集团有限公司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2019-11-28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GR201951001064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9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四川华丰科技股份有限公司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2020-09-11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GR202051000478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10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四川德诺亚科技有限公司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2020-12-03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GR202051003336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11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中锦冠达工程顾问集团有限公司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2019-10-14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GR201951000722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12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四川省交通建设集团股份有限公司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2020-12-03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GR202051003001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13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智递科技有限公司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2019-11-28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GR201951001582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14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成都明月互动科技有限公司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2020-09-11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GR202051001199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15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成都华大九天科技有限公司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2019-10-14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GR201951000447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16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业兢集团有限公司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2020-12-03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GR202051002577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17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智菲科技集团有限公司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2019-10-14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GR201951000276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18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成都映潮科技股份有限公司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2019-10-14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GR201951000768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19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成都市建筑设计研究院有限公司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2020-09-11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GR202051001603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20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四川熵智科技有限公司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2020-12-03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GR202051002157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21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中道明华建设项目咨询集团有限责任公司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2020-12-03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GR202051003912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22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四川汇安融信息技术股份有限公司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2019-10-14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GR201951000264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23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恒鸿建设集团有限公司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2020-12-03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GR202051002145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24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四川智远乐享软件有限公司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2019-10-14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GR201951000999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25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四川成创智能科技有限公司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2019-11-28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GR201951001722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26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成都瑞迪智驱科技股份有限公司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2019-11-28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GR201951001731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27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基点生物科技（成都）有限公司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2019-10-14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GR201951000259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28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四川省机械研究设计院（集团）有限公司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2019-10-14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GR201951000586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29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成都宇亨智能科技有限公司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2019-11-28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GR201951002460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30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四川寰泰电力工程设计有限公司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2020-12-03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GR202051003446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31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成都卡诺普机器人技术股份有限公司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2019-10-14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GR201951000061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32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中邦（成都）电器有限公司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2019-11-28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GR201951002086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33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四川航天世源科技有限公司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2020-12-03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GR202051003273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34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今创城投(成都)环境工程有限公司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2020-12-03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GR202051002697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35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四川东林重工科技股份有限公司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2020-12-03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GR202051003684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36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四川德爱鑫玛机器有限公司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2020-12-03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GR202051002112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37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四川发展环境科学技术研究院有限公司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2020-09-11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GR202051000677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38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成都凯亚美环保机械制造有限公司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2018-12-03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GR201851001367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39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成都硕特科技股份有限公司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2019-10-14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GR201951000220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40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虹华科技股份有限公司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2019-11-28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GR201951001407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41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森泉环境科技集团有限公司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2019-11-28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GR201951002268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42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润和催化剂股份有限公司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2019-11-28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GR201951001196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43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四川德赛尔新材料科技有限公司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2020-09-11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GR202051000880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44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成都思源智慧航空科技有限公司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2019-10-14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GR201951000377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45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四川艾蒙特航空器材有限公司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2020-09-11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GR202051000293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46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银谷芳香科技有限公司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2020-12-03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GR202051002284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47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成都云卬科技有限公司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2019-11-28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GR201951001733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209EB"/>
    <w:rsid w:val="000615A3"/>
    <w:rsid w:val="00214CE6"/>
    <w:rsid w:val="006706C2"/>
    <w:rsid w:val="00797D9B"/>
    <w:rsid w:val="00857CAF"/>
    <w:rsid w:val="008D15FE"/>
    <w:rsid w:val="009D3C57"/>
    <w:rsid w:val="009F47AF"/>
    <w:rsid w:val="00BD577E"/>
    <w:rsid w:val="00BE77C2"/>
    <w:rsid w:val="00D6132C"/>
    <w:rsid w:val="00DB3C60"/>
    <w:rsid w:val="00F24166"/>
    <w:rsid w:val="00F6076E"/>
    <w:rsid w:val="1FD64B7D"/>
    <w:rsid w:val="316250E0"/>
    <w:rsid w:val="39E66E3B"/>
    <w:rsid w:val="64A335B4"/>
    <w:rsid w:val="69A578CA"/>
    <w:rsid w:val="6AAF23F8"/>
    <w:rsid w:val="6E851A78"/>
    <w:rsid w:val="715209EB"/>
    <w:rsid w:val="79113D4D"/>
    <w:rsid w:val="DE3FC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445</Characters>
  <Lines>3</Lines>
  <Paragraphs>1</Paragraphs>
  <TotalTime>5</TotalTime>
  <ScaleCrop>false</ScaleCrop>
  <LinksUpToDate>false</LinksUpToDate>
  <CharactersWithSpaces>521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2021-11-15T15:38:00Z</dcterms:created>
  <dc:creator>laure</dc:creator>
  <cp:lastModifiedBy>user</cp:lastModifiedBy>
  <cp:lastPrinted>2021-11-16T09:37:00Z</cp:lastPrinted>
  <dcterms:modified xsi:type="dcterms:W3CDTF">2021-11-16T11:25:51Z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14DA265106E1446C957396F262753B13</vt:lpwstr>
  </property>
</Properties>
</file>