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EE642" w14:textId="77777777" w:rsidR="005408D7" w:rsidRDefault="005408D7" w:rsidP="005408D7">
      <w:pPr>
        <w:spacing w:line="520" w:lineRule="exact"/>
        <w:ind w:right="1232"/>
        <w:rPr>
          <w:rFonts w:ascii="Times New Roman" w:eastAsia="黑体" w:hAnsi="Times New Roman" w:cs="Times New Roman"/>
          <w:spacing w:val="-6"/>
          <w:sz w:val="32"/>
          <w:szCs w:val="32"/>
        </w:rPr>
      </w:pPr>
      <w:r w:rsidRPr="0044627B">
        <w:rPr>
          <w:rFonts w:ascii="Times New Roman" w:eastAsia="黑体" w:hAnsi="Times New Roman" w:cs="Times New Roman" w:hint="eastAsia"/>
          <w:spacing w:val="-6"/>
          <w:sz w:val="32"/>
          <w:szCs w:val="32"/>
        </w:rPr>
        <w:t>附件</w:t>
      </w:r>
      <w:r w:rsidRPr="0044627B">
        <w:rPr>
          <w:rFonts w:ascii="Times New Roman" w:eastAsia="黑体" w:hAnsi="Times New Roman" w:cs="Times New Roman" w:hint="eastAsia"/>
          <w:spacing w:val="-6"/>
          <w:sz w:val="32"/>
          <w:szCs w:val="32"/>
        </w:rPr>
        <w:t>1</w:t>
      </w:r>
    </w:p>
    <w:p w14:paraId="23C470FB" w14:textId="77777777" w:rsidR="005408D7" w:rsidRDefault="005408D7" w:rsidP="005408D7">
      <w:pPr>
        <w:spacing w:line="600" w:lineRule="exact"/>
        <w:rPr>
          <w:rFonts w:ascii="Times New Roman" w:eastAsia="仿宋_GB2312" w:hAnsi="Times New Roman" w:cs="Times New Roman"/>
          <w:spacing w:val="-6"/>
          <w:sz w:val="32"/>
          <w:szCs w:val="32"/>
        </w:rPr>
      </w:pPr>
    </w:p>
    <w:p w14:paraId="254C6A9D" w14:textId="23BF8E73" w:rsidR="005408D7" w:rsidRPr="00E935CA" w:rsidRDefault="005408D7" w:rsidP="00E935CA">
      <w:pPr>
        <w:spacing w:after="100" w:afterAutospacing="1" w:line="600" w:lineRule="exact"/>
        <w:jc w:val="center"/>
        <w:rPr>
          <w:rFonts w:ascii="方正小标宋简体" w:eastAsia="方正小标宋简体" w:hAnsi="Times New Roman" w:cs="Times New Roman" w:hint="eastAsia"/>
          <w:spacing w:val="-6"/>
          <w:sz w:val="44"/>
          <w:szCs w:val="44"/>
        </w:rPr>
      </w:pPr>
      <w:r w:rsidRPr="00DF56DB">
        <w:rPr>
          <w:rFonts w:ascii="方正小标宋简体" w:eastAsia="方正小标宋简体" w:hAnsi="Times New Roman" w:cs="宋体" w:hint="eastAsia"/>
          <w:sz w:val="44"/>
          <w:szCs w:val="44"/>
        </w:rPr>
        <w:t>202</w:t>
      </w:r>
      <w:r w:rsidR="00EB5F6A">
        <w:rPr>
          <w:rFonts w:ascii="方正小标宋简体" w:eastAsia="方正小标宋简体" w:hAnsi="Times New Roman" w:cs="宋体"/>
          <w:sz w:val="44"/>
          <w:szCs w:val="44"/>
        </w:rPr>
        <w:t>2</w:t>
      </w:r>
      <w:r w:rsidRPr="00DF56DB">
        <w:rPr>
          <w:rFonts w:ascii="方正小标宋简体" w:eastAsia="方正小标宋简体" w:hAnsi="Times New Roman" w:cs="宋体" w:hint="eastAsia"/>
          <w:sz w:val="44"/>
          <w:szCs w:val="44"/>
        </w:rPr>
        <w:t>年度国家自然科学基金区域创新发展联合基金（四川）指南</w:t>
      </w:r>
      <w:r w:rsidR="007331B0" w:rsidRPr="00DF56DB">
        <w:rPr>
          <w:rFonts w:ascii="方正小标宋简体" w:eastAsia="方正小标宋简体" w:hAnsi="Times New Roman" w:cs="宋体" w:hint="eastAsia"/>
          <w:sz w:val="44"/>
          <w:szCs w:val="44"/>
        </w:rPr>
        <w:t>建议</w:t>
      </w:r>
      <w:r w:rsidRPr="00DF56DB">
        <w:rPr>
          <w:rFonts w:ascii="方正小标宋简体" w:eastAsia="方正小标宋简体" w:hAnsi="Times New Roman" w:cs="Times New Roman" w:hint="eastAsia"/>
          <w:spacing w:val="-6"/>
          <w:sz w:val="44"/>
          <w:szCs w:val="44"/>
        </w:rPr>
        <w:t>限项推荐安排表</w:t>
      </w:r>
    </w:p>
    <w:p w14:paraId="7FA2CD24" w14:textId="77777777" w:rsidR="005408D7" w:rsidRPr="00E935CA" w:rsidRDefault="005408D7" w:rsidP="00E935CA">
      <w:pPr>
        <w:spacing w:line="560" w:lineRule="exact"/>
        <w:jc w:val="right"/>
        <w:rPr>
          <w:rFonts w:ascii="Times New Roman" w:eastAsia="方正仿宋简体" w:hAnsi="Times New Roman" w:cs="Times New Roman"/>
          <w:spacing w:val="-6"/>
          <w:sz w:val="32"/>
          <w:szCs w:val="32"/>
        </w:rPr>
      </w:pPr>
      <w:r w:rsidRPr="00E935CA">
        <w:rPr>
          <w:rFonts w:ascii="Times New Roman" w:eastAsia="方正仿宋简体" w:hAnsi="Times New Roman" w:cs="Times New Roman" w:hint="eastAsia"/>
          <w:spacing w:val="-6"/>
          <w:sz w:val="32"/>
          <w:szCs w:val="32"/>
        </w:rPr>
        <w:t>（单位：项）</w:t>
      </w:r>
    </w:p>
    <w:tbl>
      <w:tblPr>
        <w:tblW w:w="8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5173"/>
        <w:gridCol w:w="2047"/>
      </w:tblGrid>
      <w:tr w:rsidR="005408D7" w:rsidRPr="00E935CA" w14:paraId="2763AE91" w14:textId="77777777" w:rsidTr="00107357">
        <w:trPr>
          <w:trHeight w:hRule="exact" w:val="659"/>
          <w:jc w:val="center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14:paraId="23A4E28E" w14:textId="77777777" w:rsidR="005408D7" w:rsidRPr="00E935CA" w:rsidRDefault="005408D7" w:rsidP="00E935CA">
            <w:pPr>
              <w:widowControl/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E935CA">
              <w:rPr>
                <w:rFonts w:ascii="黑体" w:eastAsia="黑体" w:hAnsi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5173" w:type="dxa"/>
            <w:shd w:val="clear" w:color="auto" w:fill="auto"/>
            <w:noWrap/>
            <w:vAlign w:val="center"/>
            <w:hideMark/>
          </w:tcPr>
          <w:p w14:paraId="07941A76" w14:textId="77777777" w:rsidR="005408D7" w:rsidRPr="00E935CA" w:rsidRDefault="005408D7" w:rsidP="00E935CA">
            <w:pPr>
              <w:widowControl/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E935CA">
              <w:rPr>
                <w:rFonts w:ascii="黑体" w:eastAsia="黑体" w:hAnsi="黑体"/>
                <w:bCs/>
                <w:sz w:val="32"/>
                <w:szCs w:val="32"/>
              </w:rPr>
              <w:t>单位</w:t>
            </w:r>
          </w:p>
        </w:tc>
        <w:tc>
          <w:tcPr>
            <w:tcW w:w="2047" w:type="dxa"/>
            <w:shd w:val="clear" w:color="auto" w:fill="auto"/>
            <w:vAlign w:val="center"/>
            <w:hideMark/>
          </w:tcPr>
          <w:p w14:paraId="57C7CF2C" w14:textId="77777777" w:rsidR="005408D7" w:rsidRPr="00E935CA" w:rsidRDefault="005408D7" w:rsidP="00E935CA">
            <w:pPr>
              <w:widowControl/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E935CA">
              <w:rPr>
                <w:rFonts w:ascii="黑体" w:eastAsia="黑体" w:hAnsi="黑体" w:hint="eastAsia"/>
                <w:bCs/>
                <w:sz w:val="32"/>
                <w:szCs w:val="32"/>
              </w:rPr>
              <w:t>数量</w:t>
            </w:r>
          </w:p>
        </w:tc>
      </w:tr>
      <w:tr w:rsidR="002E6BFE" w:rsidRPr="00E935CA" w14:paraId="098C2215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14:paraId="362CB383" w14:textId="7777777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hint="eastAsia"/>
                <w:sz w:val="32"/>
                <w:szCs w:val="32"/>
              </w:rPr>
              <w:t>1</w:t>
            </w:r>
          </w:p>
        </w:tc>
        <w:tc>
          <w:tcPr>
            <w:tcW w:w="5173" w:type="dxa"/>
            <w:shd w:val="clear" w:color="auto" w:fill="auto"/>
            <w:noWrap/>
            <w:vAlign w:val="center"/>
            <w:hideMark/>
          </w:tcPr>
          <w:p w14:paraId="6BEF8353" w14:textId="1B2A55A3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四川大学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14:paraId="5E8E0614" w14:textId="7BBAA573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26</w:t>
            </w:r>
          </w:p>
        </w:tc>
      </w:tr>
      <w:tr w:rsidR="002E6BFE" w:rsidRPr="00E935CA" w14:paraId="0D90D595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14:paraId="600439EC" w14:textId="7777777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hint="eastAsia"/>
                <w:sz w:val="32"/>
                <w:szCs w:val="32"/>
              </w:rPr>
              <w:t>2</w:t>
            </w:r>
          </w:p>
        </w:tc>
        <w:tc>
          <w:tcPr>
            <w:tcW w:w="5173" w:type="dxa"/>
            <w:shd w:val="clear" w:color="auto" w:fill="auto"/>
            <w:noWrap/>
            <w:vAlign w:val="center"/>
            <w:hideMark/>
          </w:tcPr>
          <w:p w14:paraId="1D2EF8B7" w14:textId="7EDC2476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电子科技大学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14:paraId="2E084020" w14:textId="7F73488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18</w:t>
            </w:r>
          </w:p>
        </w:tc>
      </w:tr>
      <w:tr w:rsidR="002E6BFE" w:rsidRPr="00E935CA" w14:paraId="15202BA0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14:paraId="085E7353" w14:textId="7777777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hint="eastAsia"/>
                <w:sz w:val="32"/>
                <w:szCs w:val="32"/>
              </w:rPr>
              <w:t>3</w:t>
            </w:r>
          </w:p>
        </w:tc>
        <w:tc>
          <w:tcPr>
            <w:tcW w:w="5173" w:type="dxa"/>
            <w:shd w:val="clear" w:color="auto" w:fill="auto"/>
            <w:noWrap/>
            <w:vAlign w:val="center"/>
            <w:hideMark/>
          </w:tcPr>
          <w:p w14:paraId="2A7AE17D" w14:textId="4AE3D63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西南交通大学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14:paraId="472943F0" w14:textId="41B8AD16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  <w:tr w:rsidR="002E6BFE" w:rsidRPr="00E935CA" w14:paraId="3A382F20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14:paraId="0E366003" w14:textId="7777777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hint="eastAsia"/>
                <w:sz w:val="32"/>
                <w:szCs w:val="32"/>
              </w:rPr>
              <w:t>4</w:t>
            </w:r>
          </w:p>
        </w:tc>
        <w:tc>
          <w:tcPr>
            <w:tcW w:w="5173" w:type="dxa"/>
            <w:shd w:val="clear" w:color="auto" w:fill="auto"/>
            <w:noWrap/>
            <w:vAlign w:val="center"/>
            <w:hideMark/>
          </w:tcPr>
          <w:p w14:paraId="570E001F" w14:textId="5B40D78A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四川农业大学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  <w:hideMark/>
          </w:tcPr>
          <w:p w14:paraId="4F278578" w14:textId="60837FCE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6</w:t>
            </w:r>
          </w:p>
        </w:tc>
      </w:tr>
      <w:tr w:rsidR="002E6BFE" w:rsidRPr="00E935CA" w14:paraId="7570C306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</w:tcPr>
          <w:p w14:paraId="0123961D" w14:textId="361EAE6C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5173" w:type="dxa"/>
            <w:shd w:val="clear" w:color="auto" w:fill="auto"/>
            <w:noWrap/>
            <w:vAlign w:val="center"/>
          </w:tcPr>
          <w:p w14:paraId="4D427747" w14:textId="17038EDF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hint="eastAsia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中科院成都山地所</w:t>
            </w:r>
          </w:p>
        </w:tc>
        <w:tc>
          <w:tcPr>
            <w:tcW w:w="2047" w:type="dxa"/>
            <w:shd w:val="clear" w:color="auto" w:fill="auto"/>
            <w:noWrap/>
            <w:vAlign w:val="center"/>
          </w:tcPr>
          <w:p w14:paraId="09E6C719" w14:textId="79FFEE08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5</w:t>
            </w:r>
          </w:p>
        </w:tc>
      </w:tr>
      <w:tr w:rsidR="002E6BFE" w:rsidRPr="00E935CA" w14:paraId="2DE3EF20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</w:tcPr>
          <w:p w14:paraId="1874B2FF" w14:textId="0516A490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5173" w:type="dxa"/>
            <w:shd w:val="clear" w:color="auto" w:fill="auto"/>
            <w:noWrap/>
            <w:vAlign w:val="center"/>
          </w:tcPr>
          <w:p w14:paraId="5003A858" w14:textId="58C130F0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成都理工大学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</w:tcPr>
          <w:p w14:paraId="375E0B4A" w14:textId="59F4667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5</w:t>
            </w:r>
          </w:p>
        </w:tc>
      </w:tr>
      <w:tr w:rsidR="002E6BFE" w:rsidRPr="00E935CA" w14:paraId="1F17DD5E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</w:tcPr>
          <w:p w14:paraId="33E70844" w14:textId="50B3DCB0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5173" w:type="dxa"/>
            <w:shd w:val="clear" w:color="auto" w:fill="auto"/>
            <w:noWrap/>
            <w:vAlign w:val="center"/>
          </w:tcPr>
          <w:p w14:paraId="4134EA13" w14:textId="2F4CB719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hint="eastAsia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成都中医药大学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</w:tcPr>
          <w:p w14:paraId="2604BEC9" w14:textId="33ED8FA0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5</w:t>
            </w:r>
          </w:p>
        </w:tc>
      </w:tr>
      <w:tr w:rsidR="002E6BFE" w:rsidRPr="00E935CA" w14:paraId="4377B8C8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</w:tcPr>
          <w:p w14:paraId="1C595EEA" w14:textId="1F262481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5173" w:type="dxa"/>
            <w:shd w:val="clear" w:color="auto" w:fill="auto"/>
            <w:noWrap/>
            <w:vAlign w:val="center"/>
          </w:tcPr>
          <w:p w14:paraId="2B9B0B01" w14:textId="479DE7AC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西南科技大学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</w:tcPr>
          <w:p w14:paraId="7601F097" w14:textId="58B7BFBB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4</w:t>
            </w:r>
          </w:p>
        </w:tc>
      </w:tr>
      <w:tr w:rsidR="002E6BFE" w:rsidRPr="00E935CA" w14:paraId="37C2AB61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</w:tcPr>
          <w:p w14:paraId="2E46D59F" w14:textId="1687D95F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5173" w:type="dxa"/>
            <w:shd w:val="clear" w:color="auto" w:fill="auto"/>
            <w:noWrap/>
            <w:vAlign w:val="center"/>
          </w:tcPr>
          <w:p w14:paraId="6E7E11AC" w14:textId="1C435C2D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hint="eastAsia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成都信息工程大学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</w:tcPr>
          <w:p w14:paraId="7578D650" w14:textId="5F33EBC2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hint="eastAsia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3</w:t>
            </w:r>
          </w:p>
        </w:tc>
      </w:tr>
      <w:tr w:rsidR="002E6BFE" w:rsidRPr="00E935CA" w14:paraId="5A80F3ED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</w:tcPr>
          <w:p w14:paraId="2C36F4D5" w14:textId="599B49D1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  <w:t>1</w:t>
            </w:r>
            <w:r w:rsidRPr="00E935CA"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  <w:t>0</w:t>
            </w:r>
          </w:p>
        </w:tc>
        <w:tc>
          <w:tcPr>
            <w:tcW w:w="5173" w:type="dxa"/>
            <w:shd w:val="clear" w:color="auto" w:fill="auto"/>
            <w:noWrap/>
            <w:vAlign w:val="center"/>
          </w:tcPr>
          <w:p w14:paraId="535B5A15" w14:textId="65E86145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hint="eastAsia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color w:val="000000"/>
                <w:sz w:val="32"/>
                <w:szCs w:val="32"/>
              </w:rPr>
              <w:t>西南民族大学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</w:tcPr>
          <w:p w14:paraId="729BB523" w14:textId="1EE86E35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hint="eastAsia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3</w:t>
            </w:r>
          </w:p>
        </w:tc>
      </w:tr>
      <w:tr w:rsidR="002E6BFE" w:rsidRPr="00E935CA" w14:paraId="06CEE2AD" w14:textId="77777777" w:rsidTr="00107357">
        <w:trPr>
          <w:trHeight w:hRule="exact" w:val="702"/>
          <w:jc w:val="center"/>
        </w:trPr>
        <w:tc>
          <w:tcPr>
            <w:tcW w:w="1155" w:type="dxa"/>
            <w:shd w:val="clear" w:color="auto" w:fill="auto"/>
            <w:noWrap/>
            <w:vAlign w:val="center"/>
          </w:tcPr>
          <w:p w14:paraId="0F56F048" w14:textId="572367C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 w:hint="eastAsia"/>
                <w:kern w:val="0"/>
                <w:sz w:val="32"/>
                <w:szCs w:val="32"/>
              </w:rPr>
              <w:t>1</w:t>
            </w:r>
            <w:r w:rsidRPr="00E935CA">
              <w:rPr>
                <w:rFonts w:ascii="Times New Roman" w:eastAsia="方正仿宋简体" w:hAnsi="Times New Roman" w:cs="Times New Roman"/>
                <w:kern w:val="0"/>
                <w:sz w:val="32"/>
                <w:szCs w:val="32"/>
              </w:rPr>
              <w:t>1</w:t>
            </w:r>
          </w:p>
        </w:tc>
        <w:tc>
          <w:tcPr>
            <w:tcW w:w="5173" w:type="dxa"/>
            <w:shd w:val="clear" w:color="auto" w:fill="auto"/>
            <w:noWrap/>
            <w:vAlign w:val="center"/>
          </w:tcPr>
          <w:p w14:paraId="154CA192" w14:textId="74A8C797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hint="eastAsia"/>
                <w:color w:val="000000"/>
                <w:sz w:val="32"/>
                <w:szCs w:val="32"/>
              </w:rPr>
              <w:t>西南医科大学</w:t>
            </w:r>
          </w:p>
        </w:tc>
        <w:tc>
          <w:tcPr>
            <w:tcW w:w="2047" w:type="dxa"/>
            <w:shd w:val="clear" w:color="auto" w:fill="auto"/>
            <w:noWrap/>
            <w:vAlign w:val="center"/>
          </w:tcPr>
          <w:p w14:paraId="37DF2658" w14:textId="6BD1BE94" w:rsidR="002E6BFE" w:rsidRPr="00E935CA" w:rsidRDefault="002E6BFE" w:rsidP="00E935CA">
            <w:pPr>
              <w:widowControl/>
              <w:spacing w:line="560" w:lineRule="exact"/>
              <w:jc w:val="center"/>
              <w:rPr>
                <w:rFonts w:ascii="Times New Roman" w:eastAsia="方正仿宋简体" w:hAnsi="Times New Roman"/>
                <w:sz w:val="32"/>
                <w:szCs w:val="32"/>
              </w:rPr>
            </w:pPr>
            <w:r w:rsidRPr="00E935CA">
              <w:rPr>
                <w:rFonts w:ascii="Times New Roman" w:eastAsia="方正仿宋简体" w:hAnsi="Times New Roman" w:cs="Times New Roman"/>
                <w:color w:val="000000"/>
                <w:sz w:val="32"/>
                <w:szCs w:val="32"/>
              </w:rPr>
              <w:t>3</w:t>
            </w:r>
          </w:p>
        </w:tc>
      </w:tr>
    </w:tbl>
    <w:p w14:paraId="1E21253F" w14:textId="77777777" w:rsidR="00E935CA" w:rsidRDefault="00E935CA" w:rsidP="00107357">
      <w:pPr>
        <w:widowControl/>
        <w:spacing w:line="560" w:lineRule="exact"/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</w:pPr>
    </w:p>
    <w:p w14:paraId="10FEB8F6" w14:textId="065629CE" w:rsidR="00E935CA" w:rsidRDefault="005408D7" w:rsidP="00E935CA">
      <w:pPr>
        <w:widowControl/>
        <w:spacing w:line="560" w:lineRule="exact"/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</w:pPr>
      <w:r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注：</w:t>
      </w:r>
    </w:p>
    <w:p w14:paraId="01093095" w14:textId="58996D30" w:rsidR="00E935CA" w:rsidRDefault="00E935CA" w:rsidP="00E935CA">
      <w:pPr>
        <w:widowControl/>
        <w:spacing w:line="560" w:lineRule="exact"/>
        <w:ind w:leftChars="134" w:left="348" w:hangingChars="21" w:hanging="67"/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t xml:space="preserve">1. </w:t>
      </w:r>
      <w:r w:rsidR="005408D7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限项推荐安排表主要参照</w:t>
      </w:r>
      <w:r w:rsidR="005408D7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2</w:t>
      </w:r>
      <w:r w:rsidR="005408D7" w:rsidRPr="00E935CA"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t>019</w:t>
      </w:r>
      <w:r w:rsidR="005408D7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、</w:t>
      </w:r>
      <w:r w:rsidR="005408D7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2</w:t>
      </w:r>
      <w:r w:rsidR="005408D7" w:rsidRPr="00E935CA"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t>020</w:t>
      </w:r>
      <w:r w:rsidR="00DF56DB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及</w:t>
      </w:r>
      <w:r w:rsidR="00DF56DB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2</w:t>
      </w:r>
      <w:r w:rsidR="00DF56DB" w:rsidRPr="00E935CA"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t>021</w:t>
      </w:r>
      <w:r w:rsidR="00DF56DB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年度</w:t>
      </w:r>
      <w:r w:rsidR="005408D7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推荐单位指南入选</w:t>
      </w:r>
      <w:r w:rsidR="00047E56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及</w:t>
      </w:r>
      <w:r w:rsidR="005408D7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申报情况进行测算；</w:t>
      </w:r>
    </w:p>
    <w:p w14:paraId="4C5EAA39" w14:textId="77777777" w:rsidR="00E935CA" w:rsidRDefault="00E935CA" w:rsidP="00E935CA">
      <w:pPr>
        <w:widowControl/>
        <w:spacing w:line="560" w:lineRule="exact"/>
        <w:ind w:leftChars="134" w:left="281"/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</w:pPr>
      <w:r w:rsidRPr="00E935CA"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lastRenderedPageBreak/>
        <w:t>2</w:t>
      </w:r>
      <w:r w:rsidR="002E6BFE" w:rsidRPr="00E935CA"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t>.</w:t>
      </w:r>
      <w:r w:rsidRPr="00E935CA"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t xml:space="preserve"> </w:t>
      </w:r>
      <w:r w:rsidR="002E6BFE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在川国家重点实验室（限实验室固定研发人员）每家可单独推荐</w:t>
      </w:r>
      <w:r w:rsidR="002E6BFE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1</w:t>
      </w:r>
      <w:r w:rsidR="002E6BFE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项，推荐指南不受单位推荐数额限制</w:t>
      </w:r>
      <w:r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，</w:t>
      </w:r>
      <w:r w:rsidR="002E6BFE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由依托单位按</w:t>
      </w:r>
      <w:r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要求把关论证后统一</w:t>
      </w:r>
      <w:r w:rsidR="002E6BFE"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报送。</w:t>
      </w:r>
    </w:p>
    <w:p w14:paraId="56244F13" w14:textId="06A6E9A9" w:rsidR="00E935CA" w:rsidRPr="00E935CA" w:rsidRDefault="00E935CA" w:rsidP="00E935CA">
      <w:pPr>
        <w:widowControl/>
        <w:spacing w:line="560" w:lineRule="exact"/>
        <w:ind w:leftChars="134" w:left="281"/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</w:pPr>
      <w:r w:rsidRPr="00E935CA"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t xml:space="preserve">3. </w:t>
      </w:r>
      <w:r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表中未涉及的单位，推荐数量原则上不要超过</w:t>
      </w:r>
      <w:r w:rsidRPr="00E935CA"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  <w:t>2</w:t>
      </w:r>
      <w:r w:rsidRPr="00E935CA">
        <w:rPr>
          <w:rFonts w:ascii="Times New Roman" w:eastAsia="方正仿宋简体" w:hAnsi="Times New Roman" w:cs="Times New Roman" w:hint="eastAsia"/>
          <w:kern w:val="0"/>
          <w:sz w:val="32"/>
          <w:szCs w:val="32"/>
          <w:bdr w:val="none" w:sz="0" w:space="0" w:color="auto" w:frame="1"/>
        </w:rPr>
        <w:t>项。</w:t>
      </w:r>
    </w:p>
    <w:p w14:paraId="1B5EC1AB" w14:textId="49FA82D0" w:rsidR="00425188" w:rsidRPr="00E935CA" w:rsidRDefault="00425188" w:rsidP="00E935CA">
      <w:pPr>
        <w:widowControl/>
        <w:spacing w:line="560" w:lineRule="exact"/>
        <w:ind w:leftChars="202" w:left="424" w:firstLineChars="44" w:firstLine="141"/>
        <w:rPr>
          <w:rFonts w:ascii="Times New Roman" w:eastAsia="方正仿宋简体" w:hAnsi="Times New Roman" w:cs="Times New Roman"/>
          <w:kern w:val="0"/>
          <w:sz w:val="32"/>
          <w:szCs w:val="32"/>
          <w:bdr w:val="none" w:sz="0" w:space="0" w:color="auto" w:frame="1"/>
        </w:rPr>
      </w:pPr>
    </w:p>
    <w:sectPr w:rsidR="00425188" w:rsidRPr="00E935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1E88D" w14:textId="77777777" w:rsidR="00125C7E" w:rsidRDefault="00125C7E" w:rsidP="00040087">
      <w:r>
        <w:separator/>
      </w:r>
    </w:p>
  </w:endnote>
  <w:endnote w:type="continuationSeparator" w:id="0">
    <w:p w14:paraId="17679E02" w14:textId="77777777" w:rsidR="00125C7E" w:rsidRDefault="00125C7E" w:rsidP="0004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75889" w14:textId="77777777" w:rsidR="00125C7E" w:rsidRDefault="00125C7E" w:rsidP="00040087">
      <w:r>
        <w:separator/>
      </w:r>
    </w:p>
  </w:footnote>
  <w:footnote w:type="continuationSeparator" w:id="0">
    <w:p w14:paraId="447227EF" w14:textId="77777777" w:rsidR="00125C7E" w:rsidRDefault="00125C7E" w:rsidP="00040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D7"/>
    <w:rsid w:val="00040087"/>
    <w:rsid w:val="00047E56"/>
    <w:rsid w:val="000920B8"/>
    <w:rsid w:val="00107357"/>
    <w:rsid w:val="00125C7E"/>
    <w:rsid w:val="002E6BFE"/>
    <w:rsid w:val="002E7A62"/>
    <w:rsid w:val="002F3767"/>
    <w:rsid w:val="003C6B07"/>
    <w:rsid w:val="00425188"/>
    <w:rsid w:val="005408D7"/>
    <w:rsid w:val="00623D70"/>
    <w:rsid w:val="007331B0"/>
    <w:rsid w:val="008E05A0"/>
    <w:rsid w:val="00B21A83"/>
    <w:rsid w:val="00B56FBD"/>
    <w:rsid w:val="00B87B91"/>
    <w:rsid w:val="00C61719"/>
    <w:rsid w:val="00DF56DB"/>
    <w:rsid w:val="00E935CA"/>
    <w:rsid w:val="00EA5B68"/>
    <w:rsid w:val="00EB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1D77"/>
  <w15:chartTrackingRefBased/>
  <w15:docId w15:val="{FD960493-18E1-418E-9571-E055CB4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8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00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0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00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Tiny</dc:creator>
  <cp:keywords/>
  <dc:description/>
  <cp:lastModifiedBy>Tiny</cp:lastModifiedBy>
  <cp:revision>33</cp:revision>
  <cp:lastPrinted>2021-02-22T08:27:00Z</cp:lastPrinted>
  <dcterms:created xsi:type="dcterms:W3CDTF">2020-03-09T07:26:00Z</dcterms:created>
  <dcterms:modified xsi:type="dcterms:W3CDTF">2021-02-22T08:46:00Z</dcterms:modified>
</cp:coreProperties>
</file>