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2B6" w:rsidRDefault="00506C67" w:rsidP="00506C67">
      <w:pPr>
        <w:spacing w:line="600" w:lineRule="exact"/>
        <w:jc w:val="center"/>
        <w:rPr>
          <w:rFonts w:eastAsia="方正小标宋_GBK" w:hint="eastAsia"/>
          <w:kern w:val="0"/>
          <w:sz w:val="44"/>
          <w:szCs w:val="44"/>
        </w:rPr>
      </w:pPr>
      <w:r w:rsidRPr="00506C67">
        <w:rPr>
          <w:rFonts w:eastAsia="方正小标宋_GBK"/>
          <w:kern w:val="0"/>
          <w:sz w:val="44"/>
          <w:szCs w:val="44"/>
        </w:rPr>
        <w:t>四川省科技计划项目中期检查</w:t>
      </w:r>
    </w:p>
    <w:p w:rsidR="000072B6" w:rsidRDefault="00506C67" w:rsidP="000072B6">
      <w:pPr>
        <w:spacing w:line="600" w:lineRule="exact"/>
        <w:jc w:val="center"/>
        <w:rPr>
          <w:rFonts w:eastAsia="方正小标宋_GBK" w:hint="eastAsia"/>
          <w:kern w:val="0"/>
          <w:sz w:val="44"/>
          <w:szCs w:val="44"/>
        </w:rPr>
      </w:pPr>
      <w:r w:rsidRPr="00506C67">
        <w:rPr>
          <w:rFonts w:eastAsia="方正小标宋_GBK"/>
          <w:kern w:val="0"/>
          <w:sz w:val="44"/>
          <w:szCs w:val="44"/>
        </w:rPr>
        <w:t>工作规程</w:t>
      </w:r>
      <w:r w:rsidRPr="000072B6">
        <w:rPr>
          <w:rFonts w:eastAsia="方正小标宋_GBK"/>
          <w:kern w:val="0"/>
          <w:sz w:val="44"/>
          <w:szCs w:val="44"/>
        </w:rPr>
        <w:t>（试行）</w:t>
      </w:r>
    </w:p>
    <w:p w:rsidR="00506C67" w:rsidRPr="000072B6" w:rsidRDefault="000072B6" w:rsidP="000072B6">
      <w:pPr>
        <w:spacing w:line="600" w:lineRule="exact"/>
        <w:jc w:val="center"/>
        <w:rPr>
          <w:rFonts w:eastAsia="方正小标宋_GBK"/>
          <w:kern w:val="0"/>
          <w:sz w:val="44"/>
          <w:szCs w:val="44"/>
        </w:rPr>
      </w:pPr>
      <w:r>
        <w:rPr>
          <w:rFonts w:eastAsia="楷体" w:hint="eastAsia"/>
          <w:kern w:val="0"/>
          <w:szCs w:val="32"/>
        </w:rPr>
        <w:t>（征求意见稿）</w:t>
      </w:r>
    </w:p>
    <w:p w:rsidR="00506C67" w:rsidRPr="00506C67" w:rsidRDefault="00506C67" w:rsidP="00506C67">
      <w:pPr>
        <w:spacing w:line="600" w:lineRule="exact"/>
        <w:ind w:firstLineChars="200" w:firstLine="640"/>
        <w:rPr>
          <w:rFonts w:eastAsia="仿宋_GB2312"/>
          <w:szCs w:val="32"/>
        </w:rPr>
      </w:pPr>
    </w:p>
    <w:p w:rsidR="00506C67" w:rsidRPr="00506C67" w:rsidRDefault="00506C67" w:rsidP="00506C67">
      <w:pPr>
        <w:spacing w:line="600" w:lineRule="exact"/>
        <w:ind w:firstLineChars="200" w:firstLine="640"/>
        <w:rPr>
          <w:rFonts w:eastAsia="仿宋_GB2312"/>
          <w:kern w:val="0"/>
          <w:szCs w:val="32"/>
        </w:rPr>
      </w:pPr>
      <w:r w:rsidRPr="00506C67">
        <w:rPr>
          <w:rFonts w:eastAsia="仿宋_GB2312"/>
          <w:szCs w:val="32"/>
        </w:rPr>
        <w:t>为进一步规范和加强四川省省级科技项目中期检查，</w:t>
      </w:r>
      <w:r w:rsidRPr="00506C67">
        <w:rPr>
          <w:rFonts w:eastAsia="仿宋_GB2312"/>
          <w:kern w:val="0"/>
          <w:szCs w:val="32"/>
        </w:rPr>
        <w:t>根据《四川省科技计划项目管理办法》《四川省深化科研项目评审改革实施方案》等，特制定本规程。</w:t>
      </w:r>
    </w:p>
    <w:p w:rsidR="00506C67" w:rsidRPr="00506C67" w:rsidRDefault="00506C67" w:rsidP="00506C67">
      <w:pPr>
        <w:spacing w:line="600" w:lineRule="exact"/>
        <w:jc w:val="center"/>
        <w:rPr>
          <w:rFonts w:eastAsia="黑体"/>
          <w:kern w:val="0"/>
          <w:szCs w:val="32"/>
        </w:rPr>
      </w:pPr>
      <w:r w:rsidRPr="00506C67">
        <w:rPr>
          <w:rFonts w:eastAsia="黑体"/>
          <w:kern w:val="0"/>
          <w:szCs w:val="32"/>
        </w:rPr>
        <w:t>第一章</w:t>
      </w:r>
      <w:r w:rsidRPr="00506C67">
        <w:rPr>
          <w:rFonts w:eastAsia="黑体"/>
          <w:kern w:val="0"/>
          <w:szCs w:val="32"/>
        </w:rPr>
        <w:t xml:space="preserve">  </w:t>
      </w:r>
      <w:r w:rsidRPr="00506C67">
        <w:rPr>
          <w:rFonts w:eastAsia="黑体"/>
          <w:kern w:val="0"/>
          <w:szCs w:val="32"/>
        </w:rPr>
        <w:t>总则</w:t>
      </w:r>
    </w:p>
    <w:p w:rsidR="00506C67" w:rsidRPr="00506C67" w:rsidRDefault="00506C67" w:rsidP="00506C67">
      <w:pPr>
        <w:spacing w:line="600" w:lineRule="exact"/>
        <w:ind w:firstLineChars="196" w:firstLine="630"/>
        <w:rPr>
          <w:rFonts w:eastAsia="仿宋_GB2312"/>
          <w:bCs/>
          <w:szCs w:val="32"/>
        </w:rPr>
      </w:pPr>
      <w:r w:rsidRPr="00506C67">
        <w:rPr>
          <w:rFonts w:eastAsia="仿宋_GB2312"/>
          <w:b/>
          <w:kern w:val="0"/>
          <w:szCs w:val="32"/>
        </w:rPr>
        <w:t>第一条</w:t>
      </w:r>
      <w:r w:rsidRPr="00506C67">
        <w:rPr>
          <w:rFonts w:eastAsia="仿宋_GB2312"/>
          <w:b/>
          <w:kern w:val="0"/>
          <w:szCs w:val="32"/>
        </w:rPr>
        <w:t xml:space="preserve"> </w:t>
      </w:r>
      <w:r w:rsidRPr="00506C67">
        <w:rPr>
          <w:rFonts w:eastAsia="仿宋_GB2312"/>
          <w:b/>
          <w:kern w:val="0"/>
          <w:szCs w:val="32"/>
        </w:rPr>
        <w:t>检查范围。</w:t>
      </w:r>
      <w:r w:rsidRPr="00506C67">
        <w:rPr>
          <w:rFonts w:eastAsia="仿宋_GB2312"/>
          <w:bCs/>
          <w:szCs w:val="32"/>
        </w:rPr>
        <w:t>财政支持资金</w:t>
      </w:r>
      <w:r w:rsidRPr="00506C67">
        <w:rPr>
          <w:rFonts w:eastAsia="仿宋_GB2312"/>
          <w:bCs/>
          <w:szCs w:val="32"/>
        </w:rPr>
        <w:t>100</w:t>
      </w:r>
      <w:r w:rsidRPr="00506C67">
        <w:rPr>
          <w:rFonts w:eastAsia="仿宋_GB2312"/>
          <w:bCs/>
          <w:szCs w:val="32"/>
        </w:rPr>
        <w:t>万及以上并且实施周期超过</w:t>
      </w:r>
      <w:r w:rsidRPr="00506C67">
        <w:rPr>
          <w:rFonts w:eastAsia="仿宋_GB2312"/>
          <w:bCs/>
          <w:szCs w:val="32"/>
        </w:rPr>
        <w:t>3</w:t>
      </w:r>
      <w:r w:rsidRPr="00506C67">
        <w:rPr>
          <w:rFonts w:eastAsia="仿宋_GB2312"/>
          <w:bCs/>
          <w:szCs w:val="32"/>
        </w:rPr>
        <w:t>年（不含</w:t>
      </w:r>
      <w:r w:rsidRPr="00506C67">
        <w:rPr>
          <w:rFonts w:eastAsia="仿宋_GB2312"/>
          <w:bCs/>
          <w:szCs w:val="32"/>
        </w:rPr>
        <w:t>3</w:t>
      </w:r>
      <w:r w:rsidRPr="00506C67">
        <w:rPr>
          <w:rFonts w:eastAsia="仿宋_GB2312"/>
          <w:bCs/>
          <w:szCs w:val="32"/>
        </w:rPr>
        <w:t>年）的前补助科技项目，在执行时间过半后，应在</w:t>
      </w:r>
      <w:r w:rsidRPr="00506C67">
        <w:rPr>
          <w:rFonts w:eastAsia="仿宋_GB2312"/>
          <w:bCs/>
          <w:szCs w:val="32"/>
        </w:rPr>
        <w:t>3</w:t>
      </w:r>
      <w:r w:rsidRPr="00506C67">
        <w:rPr>
          <w:rFonts w:eastAsia="仿宋_GB2312"/>
          <w:bCs/>
          <w:szCs w:val="32"/>
        </w:rPr>
        <w:t>个月内组织开展中期检查。</w:t>
      </w:r>
      <w:proofErr w:type="gramStart"/>
      <w:r w:rsidRPr="00506C67">
        <w:rPr>
          <w:rFonts w:eastAsia="仿宋_GB2312"/>
          <w:bCs/>
          <w:szCs w:val="32"/>
        </w:rPr>
        <w:t>结转类前补助</w:t>
      </w:r>
      <w:proofErr w:type="gramEnd"/>
      <w:r w:rsidRPr="00506C67">
        <w:rPr>
          <w:rFonts w:eastAsia="仿宋_GB2312"/>
          <w:bCs/>
          <w:szCs w:val="32"/>
        </w:rPr>
        <w:t>科技项目，应在项目结转前组织开展中期检查。</w:t>
      </w:r>
    </w:p>
    <w:p w:rsidR="00506C67" w:rsidRPr="00506C67" w:rsidRDefault="00506C67" w:rsidP="00506C67">
      <w:pPr>
        <w:spacing w:line="600" w:lineRule="exact"/>
        <w:ind w:firstLineChars="196" w:firstLine="630"/>
        <w:rPr>
          <w:rFonts w:eastAsia="仿宋_GB2312"/>
          <w:bCs/>
          <w:szCs w:val="32"/>
        </w:rPr>
      </w:pPr>
      <w:r w:rsidRPr="00506C67">
        <w:rPr>
          <w:rFonts w:eastAsia="仿宋_GB2312"/>
          <w:b/>
          <w:kern w:val="0"/>
          <w:szCs w:val="32"/>
        </w:rPr>
        <w:t>第二条</w:t>
      </w:r>
      <w:r w:rsidRPr="00506C67">
        <w:rPr>
          <w:rFonts w:eastAsia="仿宋_GB2312"/>
          <w:b/>
          <w:kern w:val="0"/>
          <w:szCs w:val="32"/>
        </w:rPr>
        <w:t xml:space="preserve"> </w:t>
      </w:r>
      <w:r w:rsidRPr="00506C67">
        <w:rPr>
          <w:rFonts w:eastAsia="仿宋_GB2312"/>
          <w:b/>
          <w:kern w:val="0"/>
          <w:szCs w:val="32"/>
        </w:rPr>
        <w:t>工作目的。</w:t>
      </w:r>
      <w:r w:rsidRPr="00506C67">
        <w:rPr>
          <w:rFonts w:eastAsia="仿宋_GB2312"/>
          <w:bCs/>
          <w:szCs w:val="32"/>
        </w:rPr>
        <w:t>及时了解项目执行进展情况，发现和解决项目实施中的重大问题，对项目能否完成预定任务目标做出判断。中期检查情况作为结转类项目继续实施和再拨付资金的重要依据。</w:t>
      </w:r>
    </w:p>
    <w:p w:rsidR="00506C67" w:rsidRPr="00506C67" w:rsidRDefault="00506C67" w:rsidP="00506C67">
      <w:pPr>
        <w:spacing w:line="600" w:lineRule="exact"/>
        <w:ind w:firstLineChars="196" w:firstLine="630"/>
        <w:rPr>
          <w:rFonts w:eastAsia="仿宋_GB2312"/>
          <w:kern w:val="0"/>
          <w:szCs w:val="32"/>
        </w:rPr>
      </w:pPr>
      <w:r w:rsidRPr="00506C67">
        <w:rPr>
          <w:rFonts w:eastAsia="仿宋_GB2312"/>
          <w:b/>
          <w:kern w:val="0"/>
          <w:szCs w:val="32"/>
        </w:rPr>
        <w:t>第三条</w:t>
      </w:r>
      <w:r w:rsidRPr="00506C67">
        <w:rPr>
          <w:rFonts w:eastAsia="仿宋_GB2312"/>
          <w:b/>
          <w:kern w:val="0"/>
          <w:szCs w:val="32"/>
        </w:rPr>
        <w:t xml:space="preserve"> </w:t>
      </w:r>
      <w:r w:rsidRPr="00506C67">
        <w:rPr>
          <w:rFonts w:eastAsia="仿宋_GB2312"/>
          <w:b/>
          <w:kern w:val="0"/>
          <w:szCs w:val="32"/>
        </w:rPr>
        <w:t>组织实施。</w:t>
      </w:r>
      <w:proofErr w:type="gramStart"/>
      <w:r w:rsidRPr="00506C67">
        <w:rPr>
          <w:rFonts w:eastAsia="仿宋_GB2312"/>
          <w:bCs/>
          <w:szCs w:val="32"/>
        </w:rPr>
        <w:t>厅资管</w:t>
      </w:r>
      <w:proofErr w:type="gramEnd"/>
      <w:r w:rsidRPr="00506C67">
        <w:rPr>
          <w:rFonts w:eastAsia="仿宋_GB2312"/>
          <w:bCs/>
          <w:szCs w:val="32"/>
        </w:rPr>
        <w:t>处负责项目中期检查的统筹工作，负责提醒各项目管理处室开展中期检查工作。各项目管理处室</w:t>
      </w:r>
      <w:r w:rsidRPr="00506C67">
        <w:rPr>
          <w:rFonts w:eastAsia="仿宋_GB2312"/>
          <w:kern w:val="0"/>
          <w:szCs w:val="32"/>
        </w:rPr>
        <w:t>负责管理项目中期检查的组织实施，也可委托相关单位（机构）承担。监督处、机关纪委负责中期检查工作的监督。</w:t>
      </w:r>
    </w:p>
    <w:p w:rsidR="00506C67" w:rsidRPr="00506C67" w:rsidRDefault="00506C67" w:rsidP="00506C67">
      <w:pPr>
        <w:spacing w:line="600" w:lineRule="exact"/>
        <w:ind w:firstLineChars="196" w:firstLine="630"/>
        <w:rPr>
          <w:rFonts w:eastAsia="仿宋_GB2312"/>
          <w:b/>
          <w:kern w:val="0"/>
          <w:szCs w:val="32"/>
        </w:rPr>
      </w:pPr>
      <w:r w:rsidRPr="00506C67">
        <w:rPr>
          <w:rFonts w:eastAsia="仿宋_GB2312"/>
          <w:b/>
          <w:kern w:val="0"/>
          <w:szCs w:val="32"/>
        </w:rPr>
        <w:t xml:space="preserve">  </w:t>
      </w:r>
    </w:p>
    <w:p w:rsidR="00506C67" w:rsidRPr="00506C67" w:rsidRDefault="00506C67" w:rsidP="00506C67">
      <w:pPr>
        <w:spacing w:line="600" w:lineRule="exact"/>
        <w:jc w:val="center"/>
        <w:rPr>
          <w:rFonts w:eastAsia="黑体"/>
          <w:kern w:val="0"/>
          <w:szCs w:val="32"/>
        </w:rPr>
      </w:pPr>
      <w:r w:rsidRPr="00506C67">
        <w:rPr>
          <w:rFonts w:eastAsia="黑体"/>
          <w:kern w:val="0"/>
          <w:szCs w:val="32"/>
        </w:rPr>
        <w:lastRenderedPageBreak/>
        <w:t>第二章</w:t>
      </w:r>
      <w:r w:rsidRPr="00506C67">
        <w:rPr>
          <w:rFonts w:eastAsia="黑体"/>
          <w:kern w:val="0"/>
          <w:szCs w:val="32"/>
        </w:rPr>
        <w:t xml:space="preserve"> </w:t>
      </w:r>
      <w:r w:rsidRPr="00506C67">
        <w:rPr>
          <w:rFonts w:eastAsia="黑体"/>
          <w:kern w:val="0"/>
          <w:szCs w:val="32"/>
        </w:rPr>
        <w:t>工作要求</w:t>
      </w:r>
    </w:p>
    <w:p w:rsidR="00506C67" w:rsidRPr="00506C67" w:rsidRDefault="00506C67" w:rsidP="00506C67">
      <w:pPr>
        <w:spacing w:line="600" w:lineRule="exact"/>
        <w:ind w:right="-100" w:firstLineChars="200" w:firstLine="643"/>
        <w:rPr>
          <w:rFonts w:eastAsia="仿宋_GB2312"/>
          <w:szCs w:val="32"/>
        </w:rPr>
      </w:pPr>
      <w:r w:rsidRPr="00506C67">
        <w:rPr>
          <w:rFonts w:eastAsia="仿宋_GB2312"/>
          <w:b/>
          <w:bCs/>
          <w:kern w:val="0"/>
          <w:szCs w:val="32"/>
        </w:rPr>
        <w:t>第四条</w:t>
      </w:r>
      <w:r w:rsidRPr="00506C67">
        <w:rPr>
          <w:rFonts w:eastAsia="仿宋_GB2312"/>
          <w:b/>
          <w:bCs/>
          <w:kern w:val="0"/>
          <w:szCs w:val="32"/>
        </w:rPr>
        <w:t xml:space="preserve"> </w:t>
      </w:r>
      <w:r w:rsidRPr="00506C67">
        <w:rPr>
          <w:rFonts w:eastAsia="仿宋_GB2312"/>
          <w:b/>
          <w:szCs w:val="32"/>
        </w:rPr>
        <w:t>检查方式。</w:t>
      </w:r>
      <w:r w:rsidRPr="00506C67">
        <w:rPr>
          <w:rFonts w:eastAsia="仿宋_GB2312"/>
          <w:szCs w:val="32"/>
        </w:rPr>
        <w:t>中期检查可采取会议检查、现场检查或两种检查相结合的方式。财政支持经费</w:t>
      </w:r>
      <w:r w:rsidRPr="00506C67">
        <w:rPr>
          <w:rFonts w:eastAsia="仿宋_GB2312"/>
          <w:szCs w:val="32"/>
        </w:rPr>
        <w:t>100-300</w:t>
      </w:r>
      <w:r w:rsidRPr="00506C67">
        <w:rPr>
          <w:rFonts w:eastAsia="仿宋_GB2312"/>
          <w:szCs w:val="32"/>
        </w:rPr>
        <w:t>（不含）万</w:t>
      </w:r>
      <w:r w:rsidRPr="00506C67">
        <w:rPr>
          <w:rFonts w:eastAsia="仿宋_GB2312" w:hint="eastAsia"/>
          <w:szCs w:val="32"/>
        </w:rPr>
        <w:t>元</w:t>
      </w:r>
      <w:r w:rsidRPr="00506C67">
        <w:rPr>
          <w:rFonts w:eastAsia="仿宋_GB2312"/>
          <w:szCs w:val="32"/>
        </w:rPr>
        <w:t>的项目，一般采取会议检查方式。财政支持经费</w:t>
      </w:r>
      <w:r w:rsidRPr="00506C67">
        <w:rPr>
          <w:rFonts w:eastAsia="仿宋_GB2312"/>
          <w:szCs w:val="32"/>
        </w:rPr>
        <w:t>300</w:t>
      </w:r>
      <w:r w:rsidRPr="00506C67">
        <w:rPr>
          <w:rFonts w:eastAsia="仿宋_GB2312"/>
          <w:szCs w:val="32"/>
        </w:rPr>
        <w:t>万</w:t>
      </w:r>
      <w:r w:rsidRPr="00506C67">
        <w:rPr>
          <w:rFonts w:eastAsia="仿宋_GB2312" w:hint="eastAsia"/>
          <w:szCs w:val="32"/>
        </w:rPr>
        <w:t>元</w:t>
      </w:r>
      <w:r w:rsidRPr="00506C67">
        <w:rPr>
          <w:rFonts w:eastAsia="仿宋_GB2312"/>
          <w:szCs w:val="32"/>
        </w:rPr>
        <w:t>及以上的项目，一般采取现场检查方式，或会议检查和现场检查相结合的方式。</w:t>
      </w:r>
    </w:p>
    <w:p w:rsidR="00506C67" w:rsidRPr="00506C67" w:rsidRDefault="00506C67" w:rsidP="00506C67">
      <w:pPr>
        <w:spacing w:line="600" w:lineRule="exact"/>
        <w:ind w:firstLineChars="200" w:firstLine="640"/>
        <w:rPr>
          <w:rFonts w:eastAsia="仿宋_GB2312"/>
          <w:szCs w:val="32"/>
        </w:rPr>
      </w:pPr>
      <w:r w:rsidRPr="00506C67">
        <w:rPr>
          <w:rFonts w:eastAsia="仿宋_GB2312"/>
          <w:szCs w:val="32"/>
        </w:rPr>
        <w:t>结转项目按项目总的财政支持经费作为检查依据。</w:t>
      </w:r>
    </w:p>
    <w:p w:rsidR="00506C67" w:rsidRPr="00506C67" w:rsidRDefault="00506C67" w:rsidP="00506C67">
      <w:pPr>
        <w:spacing w:line="600" w:lineRule="exact"/>
        <w:ind w:firstLineChars="200" w:firstLine="643"/>
        <w:rPr>
          <w:rFonts w:eastAsia="仿宋_GB2312"/>
          <w:szCs w:val="32"/>
        </w:rPr>
      </w:pPr>
      <w:r w:rsidRPr="00506C67">
        <w:rPr>
          <w:rFonts w:eastAsia="仿宋_GB2312"/>
          <w:b/>
          <w:szCs w:val="32"/>
        </w:rPr>
        <w:t>第五条</w:t>
      </w:r>
      <w:r w:rsidRPr="00506C67">
        <w:rPr>
          <w:rFonts w:eastAsia="仿宋_GB2312"/>
          <w:b/>
          <w:szCs w:val="32"/>
        </w:rPr>
        <w:t xml:space="preserve">  </w:t>
      </w:r>
      <w:r w:rsidRPr="00506C67">
        <w:rPr>
          <w:rFonts w:eastAsia="仿宋_GB2312"/>
          <w:b/>
          <w:szCs w:val="32"/>
        </w:rPr>
        <w:t>检查主要内容。</w:t>
      </w:r>
      <w:r w:rsidRPr="00506C67">
        <w:rPr>
          <w:rFonts w:eastAsia="仿宋_GB2312"/>
          <w:szCs w:val="32"/>
        </w:rPr>
        <w:t>中期检查以任务合同书为依据，主要内容包括：</w:t>
      </w:r>
    </w:p>
    <w:p w:rsidR="00506C67" w:rsidRPr="00506C67" w:rsidRDefault="00506C67" w:rsidP="00506C67">
      <w:pPr>
        <w:spacing w:line="600" w:lineRule="exact"/>
        <w:ind w:firstLineChars="200" w:firstLine="640"/>
        <w:rPr>
          <w:rFonts w:eastAsia="仿宋_GB2312"/>
          <w:szCs w:val="32"/>
        </w:rPr>
      </w:pPr>
      <w:r w:rsidRPr="00506C67">
        <w:rPr>
          <w:rFonts w:eastAsia="仿宋_GB2312"/>
          <w:szCs w:val="32"/>
        </w:rPr>
        <w:t>（一）项目资金到位、落实与使用情况。省级科技经费、项目自筹经费等是否按合同计划及时到位；资金使用是否规范、合理，是否符合相关经费管理办法规定。</w:t>
      </w:r>
    </w:p>
    <w:p w:rsidR="00506C67" w:rsidRPr="00506C67" w:rsidRDefault="00506C67" w:rsidP="00506C67">
      <w:pPr>
        <w:spacing w:line="600" w:lineRule="exact"/>
        <w:ind w:firstLineChars="200" w:firstLine="640"/>
        <w:rPr>
          <w:rFonts w:eastAsia="仿宋_GB2312"/>
          <w:szCs w:val="32"/>
        </w:rPr>
      </w:pPr>
      <w:r w:rsidRPr="00506C67">
        <w:rPr>
          <w:rFonts w:eastAsia="仿宋_GB2312"/>
          <w:szCs w:val="32"/>
        </w:rPr>
        <w:t>（二）计划进度推进情况。项目总体按合同计划进度安排的阶段性目标完成情况。</w:t>
      </w:r>
    </w:p>
    <w:p w:rsidR="00506C67" w:rsidRPr="00506C67" w:rsidRDefault="00506C67" w:rsidP="00506C67">
      <w:pPr>
        <w:spacing w:line="600" w:lineRule="exact"/>
        <w:ind w:firstLineChars="200" w:firstLine="640"/>
        <w:rPr>
          <w:rFonts w:eastAsia="仿宋_GB2312"/>
          <w:szCs w:val="32"/>
        </w:rPr>
      </w:pPr>
      <w:r w:rsidRPr="00506C67">
        <w:rPr>
          <w:rFonts w:eastAsia="仿宋_GB2312"/>
          <w:szCs w:val="32"/>
        </w:rPr>
        <w:t>（三）技术和质量等指标完成情况。技术指标完成情况，质量指标完成情况，知识产权及科技成果等相关情况。</w:t>
      </w:r>
    </w:p>
    <w:p w:rsidR="00506C67" w:rsidRPr="00506C67" w:rsidRDefault="00506C67" w:rsidP="00506C67">
      <w:pPr>
        <w:spacing w:line="600" w:lineRule="exact"/>
        <w:ind w:firstLineChars="200" w:firstLine="640"/>
        <w:rPr>
          <w:rFonts w:eastAsia="仿宋_GB2312"/>
          <w:szCs w:val="32"/>
        </w:rPr>
      </w:pPr>
      <w:r w:rsidRPr="00506C67">
        <w:rPr>
          <w:rFonts w:eastAsia="仿宋_GB2312"/>
          <w:szCs w:val="32"/>
        </w:rPr>
        <w:t>（四）经济指标完成情况。项目当年和累计产值完成情况；项目产品销售收入、缴税、利润和节创汇等完成情况。</w:t>
      </w:r>
    </w:p>
    <w:p w:rsidR="00506C67" w:rsidRPr="00506C67" w:rsidRDefault="00506C67" w:rsidP="00506C67">
      <w:pPr>
        <w:spacing w:line="600" w:lineRule="exact"/>
        <w:ind w:firstLineChars="200" w:firstLine="640"/>
        <w:rPr>
          <w:rFonts w:eastAsia="仿宋_GB2312"/>
          <w:szCs w:val="32"/>
        </w:rPr>
      </w:pPr>
      <w:r w:rsidRPr="00506C67">
        <w:rPr>
          <w:rFonts w:eastAsia="仿宋_GB2312"/>
          <w:szCs w:val="32"/>
        </w:rPr>
        <w:t>（五）社会指标完成情况。环保及节能减排情况；人才培养和促进社会就业等方面的情况。</w:t>
      </w:r>
    </w:p>
    <w:p w:rsidR="00506C67" w:rsidRPr="00506C67" w:rsidRDefault="00506C67" w:rsidP="00506C67">
      <w:pPr>
        <w:spacing w:line="600" w:lineRule="exact"/>
        <w:ind w:firstLineChars="200" w:firstLine="640"/>
        <w:rPr>
          <w:rFonts w:eastAsia="仿宋_GB2312"/>
          <w:szCs w:val="32"/>
        </w:rPr>
      </w:pPr>
      <w:r w:rsidRPr="00506C67">
        <w:rPr>
          <w:rFonts w:eastAsia="仿宋_GB2312"/>
          <w:szCs w:val="32"/>
        </w:rPr>
        <w:t>（六）项目组织及管理情况。</w:t>
      </w:r>
    </w:p>
    <w:p w:rsidR="00506C67" w:rsidRPr="00506C67" w:rsidRDefault="00506C67" w:rsidP="00506C67">
      <w:pPr>
        <w:spacing w:line="600" w:lineRule="exact"/>
        <w:ind w:firstLineChars="200" w:firstLine="640"/>
        <w:rPr>
          <w:rFonts w:eastAsia="仿宋_GB2312"/>
          <w:szCs w:val="32"/>
        </w:rPr>
      </w:pPr>
      <w:r w:rsidRPr="00506C67">
        <w:rPr>
          <w:rFonts w:eastAsia="仿宋_GB2312"/>
          <w:szCs w:val="32"/>
        </w:rPr>
        <w:lastRenderedPageBreak/>
        <w:t>（七）项目实施过程中存在的问题及解决措施。针对项目实施过程中存在的主要问题，解决措施的科学性、合理性和可操作程度；所采取的措施在解决相应问题中的效果。</w:t>
      </w:r>
    </w:p>
    <w:p w:rsidR="00506C67" w:rsidRPr="00506C67" w:rsidRDefault="00506C67" w:rsidP="00506C67">
      <w:pPr>
        <w:spacing w:line="600" w:lineRule="exact"/>
        <w:ind w:firstLineChars="200" w:firstLine="640"/>
        <w:rPr>
          <w:rFonts w:eastAsia="仿宋_GB2312"/>
          <w:szCs w:val="32"/>
        </w:rPr>
      </w:pPr>
      <w:r w:rsidRPr="00506C67">
        <w:rPr>
          <w:rFonts w:eastAsia="仿宋_GB2312"/>
          <w:szCs w:val="32"/>
        </w:rPr>
        <w:t>项目管理处室可结合项目实际，提出中期检查的具体内容。</w:t>
      </w:r>
    </w:p>
    <w:p w:rsidR="00506C67" w:rsidRPr="00506C67" w:rsidRDefault="00506C67" w:rsidP="00506C67">
      <w:pPr>
        <w:spacing w:line="600" w:lineRule="exact"/>
        <w:ind w:firstLineChars="200" w:firstLine="643"/>
        <w:rPr>
          <w:rFonts w:eastAsia="仿宋_GB2312"/>
          <w:szCs w:val="32"/>
        </w:rPr>
      </w:pPr>
      <w:r w:rsidRPr="00506C67">
        <w:rPr>
          <w:rFonts w:eastAsia="仿宋_GB2312"/>
          <w:b/>
          <w:szCs w:val="32"/>
        </w:rPr>
        <w:t>第六条</w:t>
      </w:r>
      <w:r w:rsidRPr="00506C67">
        <w:rPr>
          <w:rFonts w:eastAsia="仿宋_GB2312"/>
          <w:b/>
          <w:szCs w:val="32"/>
        </w:rPr>
        <w:t xml:space="preserve">  </w:t>
      </w:r>
      <w:r w:rsidRPr="00506C67">
        <w:rPr>
          <w:rFonts w:eastAsia="仿宋_GB2312"/>
          <w:b/>
          <w:szCs w:val="32"/>
        </w:rPr>
        <w:t>专家组成。</w:t>
      </w:r>
      <w:r w:rsidRPr="00506C67">
        <w:rPr>
          <w:rFonts w:eastAsia="仿宋_GB2312"/>
          <w:szCs w:val="32"/>
        </w:rPr>
        <w:t>项目处室组织指定专家进行同行评议。专家组人数一般为</w:t>
      </w:r>
      <w:r w:rsidRPr="00506C67">
        <w:rPr>
          <w:rFonts w:eastAsia="仿宋_GB2312"/>
          <w:szCs w:val="32"/>
        </w:rPr>
        <w:t xml:space="preserve"> 3-7 </w:t>
      </w:r>
      <w:r w:rsidRPr="00506C67">
        <w:rPr>
          <w:rFonts w:eastAsia="仿宋_GB2312"/>
          <w:szCs w:val="32"/>
        </w:rPr>
        <w:t>人且为奇数，一般由技术专家和财务专家组成。可根据需要增加专家数量，以及邀请管理专家参与。</w:t>
      </w:r>
    </w:p>
    <w:p w:rsidR="00506C67" w:rsidRPr="00506C67" w:rsidRDefault="00506C67" w:rsidP="00506C67">
      <w:pPr>
        <w:spacing w:line="600" w:lineRule="exact"/>
        <w:ind w:firstLineChars="200" w:firstLine="643"/>
        <w:rPr>
          <w:rFonts w:eastAsia="仿宋_GB2312"/>
          <w:szCs w:val="32"/>
        </w:rPr>
      </w:pPr>
      <w:r w:rsidRPr="00506C67">
        <w:rPr>
          <w:rFonts w:eastAsia="仿宋_GB2312"/>
          <w:b/>
          <w:szCs w:val="32"/>
        </w:rPr>
        <w:t>第七条</w:t>
      </w:r>
      <w:r w:rsidRPr="00506C67">
        <w:rPr>
          <w:rFonts w:eastAsia="仿宋_GB2312"/>
          <w:b/>
          <w:szCs w:val="32"/>
        </w:rPr>
        <w:t xml:space="preserve">  </w:t>
      </w:r>
      <w:r w:rsidRPr="00506C67">
        <w:rPr>
          <w:rFonts w:eastAsia="仿宋_GB2312"/>
          <w:b/>
          <w:szCs w:val="32"/>
        </w:rPr>
        <w:t>职责要求。</w:t>
      </w:r>
      <w:r w:rsidRPr="00506C67">
        <w:rPr>
          <w:rFonts w:eastAsia="仿宋_GB2312"/>
          <w:szCs w:val="32"/>
        </w:rPr>
        <w:t>项目管理处室及其委托单位（机构）做好中期检查的协调和实施，组织专家组按规定开展评议工作；会同项目推荐单位督促项目承担单位做好中期检查工作。</w:t>
      </w:r>
      <w:proofErr w:type="gramStart"/>
      <w:r w:rsidRPr="00506C67">
        <w:rPr>
          <w:rFonts w:eastAsia="仿宋_GB2312"/>
          <w:szCs w:val="32"/>
        </w:rPr>
        <w:t>专家组须恪守</w:t>
      </w:r>
      <w:proofErr w:type="gramEnd"/>
      <w:r w:rsidRPr="00506C67">
        <w:rPr>
          <w:rFonts w:eastAsia="仿宋_GB2312"/>
          <w:szCs w:val="32"/>
        </w:rPr>
        <w:t>科研诚信要求，公正公平，依据中期检查真实情况客观提出意见。项目承担单位应积极配合，做好中期检查及整改等工作。</w:t>
      </w:r>
    </w:p>
    <w:p w:rsidR="00506C67" w:rsidRPr="00506C67" w:rsidRDefault="00506C67" w:rsidP="00506C67">
      <w:pPr>
        <w:spacing w:line="600" w:lineRule="exact"/>
        <w:jc w:val="center"/>
        <w:rPr>
          <w:rFonts w:eastAsia="黑体"/>
          <w:kern w:val="0"/>
          <w:szCs w:val="32"/>
        </w:rPr>
      </w:pPr>
    </w:p>
    <w:p w:rsidR="00506C67" w:rsidRPr="00506C67" w:rsidRDefault="00506C67" w:rsidP="00506C67">
      <w:pPr>
        <w:spacing w:line="600" w:lineRule="exact"/>
        <w:jc w:val="center"/>
        <w:rPr>
          <w:rFonts w:eastAsia="黑体"/>
          <w:kern w:val="0"/>
          <w:szCs w:val="32"/>
        </w:rPr>
      </w:pPr>
      <w:r w:rsidRPr="00506C67">
        <w:rPr>
          <w:rFonts w:eastAsia="黑体"/>
          <w:kern w:val="0"/>
          <w:szCs w:val="32"/>
        </w:rPr>
        <w:t>第三章</w:t>
      </w:r>
      <w:r w:rsidRPr="00506C67">
        <w:rPr>
          <w:rFonts w:eastAsia="黑体"/>
          <w:kern w:val="0"/>
          <w:szCs w:val="32"/>
        </w:rPr>
        <w:t xml:space="preserve">  </w:t>
      </w:r>
      <w:r w:rsidRPr="00506C67">
        <w:rPr>
          <w:rFonts w:eastAsia="黑体"/>
          <w:kern w:val="0"/>
          <w:szCs w:val="32"/>
        </w:rPr>
        <w:t>工作程序</w:t>
      </w:r>
    </w:p>
    <w:p w:rsidR="00506C67" w:rsidRPr="00506C67" w:rsidRDefault="00506C67" w:rsidP="00506C67">
      <w:pPr>
        <w:spacing w:line="600" w:lineRule="exact"/>
        <w:ind w:firstLineChars="200" w:firstLine="643"/>
        <w:rPr>
          <w:rFonts w:eastAsia="仿宋_GB2312"/>
          <w:szCs w:val="32"/>
        </w:rPr>
      </w:pPr>
      <w:r w:rsidRPr="00506C67">
        <w:rPr>
          <w:rFonts w:eastAsia="仿宋_GB2312"/>
          <w:b/>
          <w:szCs w:val="32"/>
        </w:rPr>
        <w:t>第八条</w:t>
      </w:r>
      <w:r w:rsidRPr="00506C67">
        <w:rPr>
          <w:rFonts w:eastAsia="仿宋_GB2312"/>
          <w:b/>
          <w:szCs w:val="32"/>
        </w:rPr>
        <w:t xml:space="preserve">  </w:t>
      </w:r>
      <w:r w:rsidRPr="00506C67">
        <w:rPr>
          <w:rFonts w:eastAsia="仿宋_GB2312"/>
          <w:b/>
          <w:szCs w:val="32"/>
        </w:rPr>
        <w:t>发布通知。</w:t>
      </w:r>
      <w:r w:rsidRPr="00506C67">
        <w:rPr>
          <w:rFonts w:eastAsia="仿宋_GB2312"/>
          <w:szCs w:val="32"/>
        </w:rPr>
        <w:t>各项目管理处室向需开展中期检查的项目承担单位发布检查通知，会同项目推荐单位督促项目承担单位做好相关材料准备，联系并告知中期检查的相关具体事宜。</w:t>
      </w:r>
    </w:p>
    <w:p w:rsidR="00506C67" w:rsidRPr="00506C67" w:rsidRDefault="00506C67" w:rsidP="00506C67">
      <w:pPr>
        <w:spacing w:line="600" w:lineRule="exact"/>
        <w:ind w:firstLineChars="200" w:firstLine="643"/>
        <w:rPr>
          <w:rFonts w:eastAsia="仿宋_GB2312"/>
          <w:szCs w:val="32"/>
        </w:rPr>
      </w:pPr>
      <w:r w:rsidRPr="00506C67">
        <w:rPr>
          <w:rFonts w:eastAsia="仿宋_GB2312"/>
          <w:b/>
          <w:szCs w:val="32"/>
        </w:rPr>
        <w:t>第九条</w:t>
      </w:r>
      <w:r w:rsidRPr="00506C67">
        <w:rPr>
          <w:rFonts w:eastAsia="仿宋_GB2312"/>
          <w:b/>
          <w:szCs w:val="32"/>
        </w:rPr>
        <w:t xml:space="preserve">  </w:t>
      </w:r>
      <w:r w:rsidRPr="00506C67">
        <w:rPr>
          <w:rFonts w:eastAsia="仿宋_GB2312"/>
          <w:b/>
          <w:szCs w:val="32"/>
        </w:rPr>
        <w:t>材料准备。</w:t>
      </w:r>
      <w:r w:rsidRPr="00506C67">
        <w:rPr>
          <w:rFonts w:eastAsia="仿宋_GB2312"/>
          <w:szCs w:val="32"/>
        </w:rPr>
        <w:t>项目承担单位收到中期检查通知后，按要求在四川省科技管理信息系统填报《四川省省省级科技项目中期检查报告》及提供相关材料，经推荐单位审核后，在线报送项目管理处室或委托单位（机构）。</w:t>
      </w:r>
    </w:p>
    <w:p w:rsidR="00506C67" w:rsidRPr="00506C67" w:rsidRDefault="00506C67" w:rsidP="00506C67">
      <w:pPr>
        <w:spacing w:line="600" w:lineRule="exact"/>
        <w:ind w:firstLineChars="200" w:firstLine="640"/>
        <w:rPr>
          <w:rFonts w:eastAsia="仿宋_GB2312"/>
          <w:szCs w:val="32"/>
        </w:rPr>
      </w:pPr>
      <w:r w:rsidRPr="00506C67">
        <w:rPr>
          <w:rFonts w:eastAsia="仿宋_GB2312"/>
          <w:szCs w:val="32"/>
        </w:rPr>
        <w:lastRenderedPageBreak/>
        <w:t>项目承担单位需按要求准备以下材料：</w:t>
      </w:r>
    </w:p>
    <w:p w:rsidR="00506C67" w:rsidRPr="00506C67" w:rsidRDefault="00506C67" w:rsidP="00506C67">
      <w:pPr>
        <w:spacing w:line="600" w:lineRule="exact"/>
        <w:ind w:firstLineChars="200" w:firstLine="640"/>
        <w:rPr>
          <w:rFonts w:eastAsia="仿宋_GB2312"/>
          <w:szCs w:val="32"/>
        </w:rPr>
      </w:pPr>
      <w:r w:rsidRPr="00506C67">
        <w:rPr>
          <w:rFonts w:eastAsia="仿宋_GB2312"/>
          <w:szCs w:val="32"/>
        </w:rPr>
        <w:t>（</w:t>
      </w:r>
      <w:r w:rsidRPr="00506C67">
        <w:rPr>
          <w:rFonts w:eastAsia="仿宋_GB2312"/>
          <w:szCs w:val="32"/>
        </w:rPr>
        <w:t>1</w:t>
      </w:r>
      <w:r w:rsidRPr="00506C67">
        <w:rPr>
          <w:rFonts w:eastAsia="仿宋_GB2312"/>
          <w:szCs w:val="32"/>
        </w:rPr>
        <w:t>）四川省科技计划项目中期检查报告；</w:t>
      </w:r>
    </w:p>
    <w:p w:rsidR="00506C67" w:rsidRPr="00506C67" w:rsidRDefault="00506C67" w:rsidP="00506C67">
      <w:pPr>
        <w:spacing w:line="600" w:lineRule="exact"/>
        <w:ind w:firstLineChars="200" w:firstLine="640"/>
        <w:rPr>
          <w:rFonts w:eastAsia="仿宋_GB2312"/>
          <w:szCs w:val="32"/>
        </w:rPr>
      </w:pPr>
      <w:r w:rsidRPr="00506C67">
        <w:rPr>
          <w:rFonts w:eastAsia="仿宋_GB2312"/>
          <w:szCs w:val="32"/>
        </w:rPr>
        <w:t>（</w:t>
      </w:r>
      <w:r w:rsidRPr="00506C67">
        <w:rPr>
          <w:rFonts w:eastAsia="仿宋_GB2312"/>
          <w:szCs w:val="32"/>
        </w:rPr>
        <w:t>2</w:t>
      </w:r>
      <w:r w:rsidRPr="00506C67">
        <w:rPr>
          <w:rFonts w:eastAsia="仿宋_GB2312"/>
          <w:szCs w:val="32"/>
        </w:rPr>
        <w:t>）四川省科技计划项目经费使用情况表；</w:t>
      </w:r>
    </w:p>
    <w:p w:rsidR="00506C67" w:rsidRPr="00506C67" w:rsidRDefault="00506C67" w:rsidP="00506C67">
      <w:pPr>
        <w:spacing w:line="600" w:lineRule="exact"/>
        <w:ind w:firstLineChars="200" w:firstLine="640"/>
        <w:rPr>
          <w:rFonts w:eastAsia="仿宋_GB2312"/>
          <w:szCs w:val="32"/>
        </w:rPr>
      </w:pPr>
      <w:r w:rsidRPr="00506C67">
        <w:rPr>
          <w:rFonts w:eastAsia="仿宋_GB2312"/>
          <w:szCs w:val="32"/>
        </w:rPr>
        <w:t>（</w:t>
      </w:r>
      <w:r w:rsidRPr="00506C67">
        <w:rPr>
          <w:rFonts w:eastAsia="仿宋_GB2312"/>
          <w:szCs w:val="32"/>
        </w:rPr>
        <w:t>3</w:t>
      </w:r>
      <w:r w:rsidRPr="00506C67">
        <w:rPr>
          <w:rFonts w:eastAsia="仿宋_GB2312"/>
          <w:szCs w:val="32"/>
        </w:rPr>
        <w:t>）四川省科技计划项目任务合同书；</w:t>
      </w:r>
    </w:p>
    <w:p w:rsidR="00506C67" w:rsidRPr="00506C67" w:rsidRDefault="00506C67" w:rsidP="00506C67">
      <w:pPr>
        <w:spacing w:line="600" w:lineRule="exact"/>
        <w:ind w:firstLineChars="200" w:firstLine="640"/>
        <w:rPr>
          <w:rFonts w:eastAsia="仿宋_GB2312"/>
          <w:szCs w:val="32"/>
        </w:rPr>
      </w:pPr>
      <w:r w:rsidRPr="00506C67">
        <w:rPr>
          <w:rFonts w:eastAsia="仿宋_GB2312"/>
          <w:szCs w:val="32"/>
        </w:rPr>
        <w:t>（</w:t>
      </w:r>
      <w:r w:rsidRPr="00506C67">
        <w:rPr>
          <w:rFonts w:eastAsia="仿宋_GB2312"/>
          <w:szCs w:val="32"/>
        </w:rPr>
        <w:t>4</w:t>
      </w:r>
      <w:r w:rsidRPr="00506C67">
        <w:rPr>
          <w:rFonts w:eastAsia="仿宋_GB2312"/>
          <w:szCs w:val="32"/>
        </w:rPr>
        <w:t>）其他相关材料。如项目实施期间相关的技术资料、知识产权证明、经济效益证明、环境检测报告或评价报告、用户使用报告、产品合格证书等；项目调整（变更）的申请及审批文件；项目专项资金支出明细账、项目预算调整的审批文件、</w:t>
      </w:r>
      <w:proofErr w:type="gramStart"/>
      <w:r w:rsidRPr="00506C67">
        <w:rPr>
          <w:rFonts w:eastAsia="仿宋_GB2312"/>
          <w:szCs w:val="32"/>
        </w:rPr>
        <w:t>项目外拨经费</w:t>
      </w:r>
      <w:proofErr w:type="gramEnd"/>
      <w:r w:rsidRPr="00506C67">
        <w:rPr>
          <w:rFonts w:eastAsia="仿宋_GB2312"/>
          <w:szCs w:val="32"/>
        </w:rPr>
        <w:t>签订的</w:t>
      </w:r>
      <w:proofErr w:type="gramStart"/>
      <w:r w:rsidRPr="00506C67">
        <w:rPr>
          <w:rFonts w:eastAsia="仿宋_GB2312"/>
          <w:szCs w:val="32"/>
        </w:rPr>
        <w:t>子任务</w:t>
      </w:r>
      <w:proofErr w:type="gramEnd"/>
      <w:r w:rsidRPr="00506C67">
        <w:rPr>
          <w:rFonts w:eastAsia="仿宋_GB2312"/>
          <w:szCs w:val="32"/>
        </w:rPr>
        <w:t>合同书等；单位内部经费管理规章制度清单、劳务费及专家咨询费发放凭证及签收单（附件）、大额设备及测试化验相关支出凭证，项目承担单位实际收到财政专项经费及配套经费拨款的明细清单和银行进账单等原件和复印件。</w:t>
      </w:r>
    </w:p>
    <w:p w:rsidR="00506C67" w:rsidRPr="00506C67" w:rsidRDefault="00506C67" w:rsidP="00506C67">
      <w:pPr>
        <w:spacing w:line="600" w:lineRule="exact"/>
        <w:ind w:firstLineChars="200" w:firstLine="640"/>
        <w:rPr>
          <w:rFonts w:eastAsia="仿宋_GB2312"/>
          <w:szCs w:val="32"/>
        </w:rPr>
      </w:pPr>
      <w:r w:rsidRPr="00506C67">
        <w:rPr>
          <w:rFonts w:eastAsia="仿宋_GB2312"/>
          <w:szCs w:val="32"/>
        </w:rPr>
        <w:t>第（</w:t>
      </w:r>
      <w:r w:rsidRPr="00506C67">
        <w:rPr>
          <w:rFonts w:eastAsia="仿宋_GB2312"/>
          <w:szCs w:val="32"/>
        </w:rPr>
        <w:t>4</w:t>
      </w:r>
      <w:r w:rsidRPr="00506C67">
        <w:rPr>
          <w:rFonts w:eastAsia="仿宋_GB2312"/>
          <w:szCs w:val="32"/>
        </w:rPr>
        <w:t>）项中相关材料不须全部提供，由项目管理处室或委托单位（机构）结合实际向项目承担单位提出具体要求。</w:t>
      </w:r>
    </w:p>
    <w:p w:rsidR="00506C67" w:rsidRPr="00506C67" w:rsidRDefault="00506C67" w:rsidP="00506C67">
      <w:pPr>
        <w:spacing w:line="600" w:lineRule="exact"/>
        <w:ind w:firstLineChars="200" w:firstLine="643"/>
        <w:rPr>
          <w:rFonts w:eastAsia="仿宋_GB2312"/>
          <w:b/>
          <w:szCs w:val="32"/>
        </w:rPr>
      </w:pPr>
      <w:r w:rsidRPr="00506C67">
        <w:rPr>
          <w:rFonts w:eastAsia="仿宋_GB2312"/>
          <w:b/>
          <w:szCs w:val="32"/>
        </w:rPr>
        <w:t>第十条</w:t>
      </w:r>
      <w:r w:rsidRPr="00506C67">
        <w:rPr>
          <w:rFonts w:eastAsia="仿宋_GB2312"/>
          <w:b/>
          <w:szCs w:val="32"/>
        </w:rPr>
        <w:t xml:space="preserve">  </w:t>
      </w:r>
      <w:r w:rsidRPr="00506C67">
        <w:rPr>
          <w:rFonts w:eastAsia="仿宋_GB2312"/>
          <w:b/>
          <w:szCs w:val="32"/>
        </w:rPr>
        <w:t>材料审核。</w:t>
      </w:r>
      <w:r w:rsidRPr="00506C67">
        <w:rPr>
          <w:rFonts w:eastAsia="仿宋_GB2312"/>
          <w:szCs w:val="32"/>
        </w:rPr>
        <w:t>项目管理处室或委托单位（机构）通过四川省科技管理信息系统收到项目承担单位材料后，于</w:t>
      </w:r>
      <w:r w:rsidRPr="00506C67">
        <w:rPr>
          <w:rFonts w:eastAsia="仿宋_GB2312"/>
          <w:szCs w:val="32"/>
        </w:rPr>
        <w:t>10</w:t>
      </w:r>
      <w:r w:rsidRPr="00506C67">
        <w:rPr>
          <w:rFonts w:eastAsia="仿宋_GB2312"/>
          <w:szCs w:val="32"/>
        </w:rPr>
        <w:t>个工作日内完成在线审核（包括材料补充完善等）工作。</w:t>
      </w:r>
    </w:p>
    <w:p w:rsidR="00506C67" w:rsidRPr="00506C67" w:rsidRDefault="00506C67" w:rsidP="00506C67">
      <w:pPr>
        <w:spacing w:line="600" w:lineRule="exact"/>
        <w:ind w:firstLineChars="200" w:firstLine="643"/>
        <w:rPr>
          <w:rFonts w:eastAsia="仿宋_GB2312"/>
          <w:szCs w:val="32"/>
        </w:rPr>
      </w:pPr>
      <w:r w:rsidRPr="00506C67">
        <w:rPr>
          <w:rFonts w:eastAsia="仿宋_GB2312"/>
          <w:b/>
          <w:szCs w:val="32"/>
        </w:rPr>
        <w:t>第十一条</w:t>
      </w:r>
      <w:r w:rsidRPr="00506C67">
        <w:rPr>
          <w:rFonts w:eastAsia="仿宋_GB2312"/>
          <w:b/>
          <w:szCs w:val="32"/>
        </w:rPr>
        <w:t xml:space="preserve">  </w:t>
      </w:r>
      <w:r w:rsidRPr="00506C67">
        <w:rPr>
          <w:rFonts w:eastAsia="仿宋_GB2312"/>
          <w:b/>
          <w:szCs w:val="32"/>
        </w:rPr>
        <w:t>会议检查。</w:t>
      </w:r>
      <w:r w:rsidRPr="00506C67">
        <w:rPr>
          <w:rFonts w:eastAsia="仿宋_GB2312"/>
          <w:szCs w:val="32"/>
        </w:rPr>
        <w:t>项目管理处室或委托单位（机构）完成材料审核后，应在</w:t>
      </w:r>
      <w:r w:rsidRPr="00506C67">
        <w:rPr>
          <w:rFonts w:eastAsia="仿宋_GB2312"/>
          <w:szCs w:val="32"/>
        </w:rPr>
        <w:t>1</w:t>
      </w:r>
      <w:r w:rsidRPr="00506C67">
        <w:rPr>
          <w:rFonts w:eastAsia="仿宋_GB2312"/>
          <w:szCs w:val="32"/>
        </w:rPr>
        <w:t>个月内组织专家组开展会议检查，由专家进行中期评议并提出评议意见。</w:t>
      </w:r>
    </w:p>
    <w:p w:rsidR="00506C67" w:rsidRDefault="00506C67" w:rsidP="00506C67">
      <w:pPr>
        <w:spacing w:line="600" w:lineRule="exact"/>
        <w:ind w:firstLineChars="200" w:firstLine="643"/>
        <w:rPr>
          <w:rFonts w:eastAsia="仿宋_GB2312"/>
          <w:szCs w:val="32"/>
        </w:rPr>
      </w:pPr>
      <w:r w:rsidRPr="00506C67">
        <w:rPr>
          <w:rFonts w:eastAsia="仿宋_GB2312"/>
          <w:b/>
          <w:szCs w:val="32"/>
        </w:rPr>
        <w:t>第十二条</w:t>
      </w:r>
      <w:r w:rsidRPr="00506C67">
        <w:rPr>
          <w:rFonts w:eastAsia="仿宋_GB2312"/>
          <w:b/>
          <w:szCs w:val="32"/>
        </w:rPr>
        <w:t xml:space="preserve">  </w:t>
      </w:r>
      <w:r w:rsidRPr="00506C67">
        <w:rPr>
          <w:rFonts w:eastAsia="仿宋_GB2312"/>
          <w:b/>
          <w:szCs w:val="32"/>
        </w:rPr>
        <w:t>现场检查。</w:t>
      </w:r>
      <w:r w:rsidRPr="00506C67">
        <w:rPr>
          <w:rFonts w:eastAsia="仿宋_GB2312"/>
          <w:szCs w:val="32"/>
        </w:rPr>
        <w:t>项目管理处室或委托单位（机构）完</w:t>
      </w:r>
      <w:r w:rsidRPr="00506C67">
        <w:rPr>
          <w:rFonts w:eastAsia="仿宋_GB2312"/>
          <w:szCs w:val="32"/>
        </w:rPr>
        <w:lastRenderedPageBreak/>
        <w:t>成材料审核后，应在</w:t>
      </w:r>
      <w:r w:rsidRPr="00506C67">
        <w:rPr>
          <w:rFonts w:eastAsia="仿宋_GB2312"/>
          <w:szCs w:val="32"/>
        </w:rPr>
        <w:t>1</w:t>
      </w:r>
      <w:r w:rsidRPr="00506C67">
        <w:rPr>
          <w:rFonts w:eastAsia="仿宋_GB2312"/>
          <w:szCs w:val="32"/>
        </w:rPr>
        <w:t>个月内组织专家组开展现场检查，由专家进行中期评议并提出评议意见。</w:t>
      </w:r>
    </w:p>
    <w:p w:rsidR="00506C67" w:rsidRPr="00506C67" w:rsidRDefault="00506C67" w:rsidP="00506C67">
      <w:pPr>
        <w:spacing w:line="600" w:lineRule="exact"/>
        <w:ind w:firstLineChars="200" w:firstLine="640"/>
        <w:rPr>
          <w:rFonts w:eastAsia="仿宋_GB2312"/>
          <w:szCs w:val="32"/>
        </w:rPr>
      </w:pPr>
    </w:p>
    <w:p w:rsidR="00506C67" w:rsidRPr="00506C67" w:rsidRDefault="00506C67" w:rsidP="00506C67">
      <w:pPr>
        <w:spacing w:line="600" w:lineRule="exact"/>
        <w:jc w:val="center"/>
        <w:rPr>
          <w:rFonts w:eastAsia="黑体"/>
          <w:szCs w:val="32"/>
        </w:rPr>
      </w:pPr>
      <w:r w:rsidRPr="00506C67">
        <w:rPr>
          <w:rFonts w:eastAsia="黑体"/>
          <w:szCs w:val="32"/>
        </w:rPr>
        <w:t>第四章</w:t>
      </w:r>
      <w:r w:rsidRPr="00506C67">
        <w:rPr>
          <w:rFonts w:eastAsia="黑体"/>
          <w:szCs w:val="32"/>
        </w:rPr>
        <w:t xml:space="preserve">  </w:t>
      </w:r>
      <w:r w:rsidRPr="00506C67">
        <w:rPr>
          <w:rFonts w:eastAsia="黑体"/>
          <w:szCs w:val="32"/>
        </w:rPr>
        <w:t>结果及运用</w:t>
      </w:r>
    </w:p>
    <w:p w:rsidR="00506C67" w:rsidRPr="00506C67" w:rsidRDefault="00506C67" w:rsidP="00506C67">
      <w:pPr>
        <w:spacing w:line="600" w:lineRule="exact"/>
        <w:ind w:firstLineChars="200" w:firstLine="643"/>
        <w:rPr>
          <w:rFonts w:eastAsia="仿宋_GB2312"/>
          <w:szCs w:val="32"/>
        </w:rPr>
      </w:pPr>
      <w:r w:rsidRPr="00506C67">
        <w:rPr>
          <w:rFonts w:eastAsia="仿宋_GB2312"/>
          <w:b/>
          <w:szCs w:val="32"/>
        </w:rPr>
        <w:t>第十三条</w:t>
      </w:r>
      <w:r w:rsidRPr="00506C67">
        <w:rPr>
          <w:rFonts w:eastAsia="仿宋_GB2312"/>
          <w:b/>
          <w:szCs w:val="32"/>
        </w:rPr>
        <w:t xml:space="preserve">  </w:t>
      </w:r>
      <w:r w:rsidRPr="00506C67">
        <w:rPr>
          <w:rFonts w:eastAsia="仿宋_GB2312"/>
          <w:b/>
          <w:szCs w:val="32"/>
        </w:rPr>
        <w:t>专家检查结论。</w:t>
      </w:r>
      <w:r w:rsidRPr="00506C67">
        <w:rPr>
          <w:rFonts w:eastAsia="仿宋_GB2312"/>
          <w:szCs w:val="32"/>
        </w:rPr>
        <w:t>根据中期检查专家提出评议意见，分四个等级，</w:t>
      </w:r>
      <w:r w:rsidRPr="00506C67">
        <w:rPr>
          <w:rFonts w:eastAsia="仿宋_GB2312"/>
          <w:szCs w:val="32"/>
        </w:rPr>
        <w:t>85-100</w:t>
      </w:r>
      <w:r w:rsidRPr="00506C67">
        <w:rPr>
          <w:rFonts w:eastAsia="仿宋_GB2312"/>
          <w:szCs w:val="32"/>
        </w:rPr>
        <w:t>为</w:t>
      </w:r>
      <w:r w:rsidRPr="00506C67">
        <w:rPr>
          <w:rFonts w:eastAsia="仿宋_GB2312"/>
          <w:szCs w:val="32"/>
        </w:rPr>
        <w:t>“</w:t>
      </w:r>
      <w:r w:rsidRPr="00506C67">
        <w:rPr>
          <w:rFonts w:eastAsia="仿宋_GB2312"/>
          <w:szCs w:val="32"/>
        </w:rPr>
        <w:t>优</w:t>
      </w:r>
      <w:r w:rsidRPr="00506C67">
        <w:rPr>
          <w:rFonts w:eastAsia="仿宋_GB2312"/>
          <w:szCs w:val="32"/>
        </w:rPr>
        <w:t>”</w:t>
      </w:r>
      <w:r w:rsidRPr="00506C67">
        <w:rPr>
          <w:rFonts w:eastAsia="仿宋_GB2312"/>
          <w:szCs w:val="32"/>
        </w:rPr>
        <w:t>、</w:t>
      </w:r>
      <w:r w:rsidRPr="00506C67">
        <w:rPr>
          <w:rFonts w:eastAsia="仿宋_GB2312"/>
          <w:szCs w:val="32"/>
        </w:rPr>
        <w:t>75-85</w:t>
      </w:r>
      <w:r w:rsidRPr="00506C67">
        <w:rPr>
          <w:rFonts w:eastAsia="仿宋_GB2312"/>
          <w:szCs w:val="32"/>
        </w:rPr>
        <w:t>（不含）为</w:t>
      </w:r>
      <w:r w:rsidRPr="00506C67">
        <w:rPr>
          <w:rFonts w:eastAsia="仿宋_GB2312"/>
          <w:szCs w:val="32"/>
        </w:rPr>
        <w:t>“</w:t>
      </w:r>
      <w:r w:rsidRPr="00506C67">
        <w:rPr>
          <w:rFonts w:eastAsia="仿宋_GB2312"/>
          <w:szCs w:val="32"/>
        </w:rPr>
        <w:t>良</w:t>
      </w:r>
      <w:r w:rsidRPr="00506C67">
        <w:rPr>
          <w:rFonts w:eastAsia="仿宋_GB2312"/>
          <w:szCs w:val="32"/>
        </w:rPr>
        <w:t>”</w:t>
      </w:r>
      <w:r w:rsidRPr="00506C67">
        <w:rPr>
          <w:rFonts w:eastAsia="仿宋_GB2312"/>
          <w:szCs w:val="32"/>
        </w:rPr>
        <w:t>、</w:t>
      </w:r>
      <w:r w:rsidRPr="00506C67">
        <w:rPr>
          <w:rFonts w:eastAsia="仿宋_GB2312"/>
          <w:szCs w:val="32"/>
        </w:rPr>
        <w:t>60-75</w:t>
      </w:r>
      <w:r w:rsidRPr="00506C67">
        <w:rPr>
          <w:rFonts w:eastAsia="仿宋_GB2312"/>
          <w:szCs w:val="32"/>
        </w:rPr>
        <w:t>（不含）为</w:t>
      </w:r>
      <w:r w:rsidRPr="00506C67">
        <w:rPr>
          <w:rFonts w:eastAsia="仿宋_GB2312"/>
          <w:szCs w:val="32"/>
        </w:rPr>
        <w:t>“</w:t>
      </w:r>
      <w:r w:rsidRPr="00506C67">
        <w:rPr>
          <w:rFonts w:eastAsia="仿宋_GB2312"/>
          <w:szCs w:val="32"/>
        </w:rPr>
        <w:t>中</w:t>
      </w:r>
      <w:r w:rsidRPr="00506C67">
        <w:rPr>
          <w:rFonts w:eastAsia="仿宋_GB2312"/>
          <w:szCs w:val="32"/>
        </w:rPr>
        <w:t>”</w:t>
      </w:r>
      <w:r w:rsidRPr="00506C67">
        <w:rPr>
          <w:rFonts w:eastAsia="仿宋_GB2312"/>
          <w:szCs w:val="32"/>
        </w:rPr>
        <w:t>、</w:t>
      </w:r>
      <w:r w:rsidRPr="00506C67">
        <w:rPr>
          <w:rFonts w:eastAsia="仿宋_GB2312"/>
          <w:szCs w:val="32"/>
        </w:rPr>
        <w:t>60</w:t>
      </w:r>
      <w:r w:rsidRPr="00506C67">
        <w:rPr>
          <w:rFonts w:eastAsia="仿宋_GB2312"/>
          <w:szCs w:val="32"/>
        </w:rPr>
        <w:t>（不含）分以下为</w:t>
      </w:r>
      <w:r w:rsidRPr="00506C67">
        <w:rPr>
          <w:rFonts w:eastAsia="仿宋_GB2312"/>
          <w:szCs w:val="32"/>
        </w:rPr>
        <w:t>“</w:t>
      </w:r>
      <w:r w:rsidRPr="00506C67">
        <w:rPr>
          <w:rFonts w:eastAsia="仿宋_GB2312"/>
          <w:szCs w:val="32"/>
        </w:rPr>
        <w:t>差</w:t>
      </w:r>
      <w:r w:rsidRPr="00506C67">
        <w:rPr>
          <w:rFonts w:eastAsia="仿宋_GB2312"/>
          <w:szCs w:val="32"/>
        </w:rPr>
        <w:t>”</w:t>
      </w:r>
      <w:r w:rsidRPr="00506C67">
        <w:rPr>
          <w:rFonts w:eastAsia="仿宋_GB2312"/>
          <w:szCs w:val="32"/>
        </w:rPr>
        <w:t>。</w:t>
      </w:r>
    </w:p>
    <w:p w:rsidR="00506C67" w:rsidRPr="00506C67" w:rsidRDefault="00506C67" w:rsidP="00506C67">
      <w:pPr>
        <w:spacing w:line="600" w:lineRule="exact"/>
        <w:ind w:firstLineChars="200" w:firstLine="643"/>
        <w:rPr>
          <w:rFonts w:eastAsia="仿宋_GB2312"/>
          <w:szCs w:val="32"/>
        </w:rPr>
      </w:pPr>
      <w:r w:rsidRPr="00506C67">
        <w:rPr>
          <w:rFonts w:eastAsia="仿宋_GB2312"/>
          <w:b/>
          <w:szCs w:val="32"/>
        </w:rPr>
        <w:t>第十四条</w:t>
      </w:r>
      <w:r w:rsidRPr="00506C67">
        <w:rPr>
          <w:rFonts w:eastAsia="仿宋_GB2312"/>
          <w:b/>
          <w:szCs w:val="32"/>
        </w:rPr>
        <w:t xml:space="preserve">  </w:t>
      </w:r>
      <w:r w:rsidRPr="00506C67">
        <w:rPr>
          <w:rFonts w:eastAsia="仿宋_GB2312"/>
          <w:b/>
          <w:szCs w:val="32"/>
        </w:rPr>
        <w:t>处室意见。</w:t>
      </w:r>
      <w:r w:rsidRPr="00506C67">
        <w:rPr>
          <w:rFonts w:eastAsia="仿宋_GB2312"/>
          <w:szCs w:val="32"/>
        </w:rPr>
        <w:t>项目管理处室根据专家中期检查意见，集体决策并报分管领导同意后，提出项目</w:t>
      </w:r>
      <w:r w:rsidRPr="00506C67">
        <w:rPr>
          <w:rFonts w:eastAsia="仿宋_GB2312"/>
          <w:szCs w:val="32"/>
        </w:rPr>
        <w:t>“</w:t>
      </w:r>
      <w:r w:rsidRPr="00506C67">
        <w:rPr>
          <w:rFonts w:eastAsia="仿宋_GB2312"/>
          <w:szCs w:val="32"/>
        </w:rPr>
        <w:t>继续执行</w:t>
      </w:r>
      <w:r w:rsidRPr="00506C67">
        <w:rPr>
          <w:rFonts w:eastAsia="仿宋_GB2312"/>
          <w:szCs w:val="32"/>
        </w:rPr>
        <w:t>”</w:t>
      </w:r>
      <w:r w:rsidRPr="00506C67">
        <w:rPr>
          <w:rFonts w:eastAsia="仿宋_GB2312"/>
          <w:szCs w:val="32"/>
        </w:rPr>
        <w:t>、</w:t>
      </w:r>
      <w:r w:rsidRPr="00506C67">
        <w:rPr>
          <w:rFonts w:eastAsia="仿宋_GB2312"/>
          <w:szCs w:val="32"/>
        </w:rPr>
        <w:t>“</w:t>
      </w:r>
      <w:r w:rsidRPr="00506C67">
        <w:rPr>
          <w:rFonts w:eastAsia="仿宋_GB2312"/>
          <w:szCs w:val="32"/>
        </w:rPr>
        <w:t>终止执行</w:t>
      </w:r>
      <w:r w:rsidRPr="00506C67">
        <w:rPr>
          <w:rFonts w:eastAsia="仿宋_GB2312"/>
          <w:szCs w:val="32"/>
        </w:rPr>
        <w:t>”</w:t>
      </w:r>
      <w:r w:rsidRPr="00506C67">
        <w:rPr>
          <w:rFonts w:eastAsia="仿宋_GB2312"/>
          <w:szCs w:val="32"/>
        </w:rPr>
        <w:t>两种处理意见。</w:t>
      </w:r>
    </w:p>
    <w:p w:rsidR="00506C67" w:rsidRPr="00506C67" w:rsidRDefault="00506C67" w:rsidP="00506C67">
      <w:pPr>
        <w:spacing w:line="600" w:lineRule="exact"/>
        <w:ind w:firstLineChars="200" w:firstLine="640"/>
        <w:rPr>
          <w:rFonts w:eastAsia="仿宋_GB2312"/>
          <w:szCs w:val="32"/>
        </w:rPr>
      </w:pPr>
      <w:r w:rsidRPr="00506C67">
        <w:rPr>
          <w:rFonts w:eastAsia="仿宋_GB2312" w:hint="eastAsia"/>
          <w:szCs w:val="32"/>
        </w:rPr>
        <w:t>原则上</w:t>
      </w:r>
      <w:r w:rsidRPr="00506C67">
        <w:rPr>
          <w:rFonts w:eastAsia="仿宋_GB2312"/>
          <w:szCs w:val="32"/>
        </w:rPr>
        <w:t>专家意见为差的，项目终止执行；结转项目专家中期检查意见为中</w:t>
      </w:r>
      <w:r w:rsidRPr="00506C67">
        <w:rPr>
          <w:rFonts w:eastAsia="仿宋_GB2312" w:hint="eastAsia"/>
          <w:szCs w:val="32"/>
        </w:rPr>
        <w:t>、</w:t>
      </w:r>
      <w:r w:rsidRPr="00506C67">
        <w:rPr>
          <w:rFonts w:eastAsia="仿宋_GB2312"/>
          <w:szCs w:val="32"/>
        </w:rPr>
        <w:t>差的，项目终止执行，不再结转项目并拨付后续资金。终止执行的项目由项目管理处室按项目验收规定，组织专家进行验收（或结题、终止）。</w:t>
      </w:r>
    </w:p>
    <w:p w:rsidR="00506C67" w:rsidRPr="00506C67" w:rsidRDefault="00506C67" w:rsidP="00506C67">
      <w:pPr>
        <w:spacing w:line="600" w:lineRule="exact"/>
        <w:ind w:firstLineChars="200" w:firstLine="643"/>
        <w:rPr>
          <w:rFonts w:eastAsia="仿宋_GB2312"/>
          <w:szCs w:val="32"/>
        </w:rPr>
      </w:pPr>
      <w:r w:rsidRPr="00506C67">
        <w:rPr>
          <w:rFonts w:eastAsia="仿宋_GB2312"/>
          <w:b/>
          <w:szCs w:val="32"/>
        </w:rPr>
        <w:t>第十五条</w:t>
      </w:r>
      <w:r w:rsidRPr="00506C67">
        <w:rPr>
          <w:rFonts w:eastAsia="仿宋_GB2312"/>
          <w:b/>
          <w:szCs w:val="32"/>
        </w:rPr>
        <w:t xml:space="preserve">  </w:t>
      </w:r>
      <w:r w:rsidRPr="00506C67">
        <w:rPr>
          <w:rFonts w:eastAsia="仿宋_GB2312"/>
          <w:b/>
          <w:szCs w:val="32"/>
        </w:rPr>
        <w:t>结论反馈。</w:t>
      </w:r>
      <w:r w:rsidRPr="00506C67">
        <w:rPr>
          <w:rFonts w:eastAsia="仿宋_GB2312"/>
          <w:szCs w:val="32"/>
        </w:rPr>
        <w:t>项目管理处室提出中期检查结论后，应在</w:t>
      </w:r>
      <w:r w:rsidRPr="00506C67">
        <w:rPr>
          <w:rFonts w:eastAsia="仿宋_GB2312"/>
          <w:szCs w:val="32"/>
        </w:rPr>
        <w:t>5</w:t>
      </w:r>
      <w:r w:rsidRPr="00506C67">
        <w:rPr>
          <w:rFonts w:eastAsia="仿宋_GB2312"/>
          <w:szCs w:val="32"/>
        </w:rPr>
        <w:t>个工作日内向项目承担单位进行反馈。项目承担单位有异议的，应在</w:t>
      </w:r>
      <w:r w:rsidRPr="00506C67">
        <w:rPr>
          <w:rFonts w:eastAsia="仿宋_GB2312" w:hint="eastAsia"/>
          <w:szCs w:val="32"/>
        </w:rPr>
        <w:t>收到反馈后</w:t>
      </w:r>
      <w:r w:rsidRPr="00506C67">
        <w:rPr>
          <w:rFonts w:eastAsia="仿宋_GB2312"/>
          <w:szCs w:val="32"/>
        </w:rPr>
        <w:t>10</w:t>
      </w:r>
      <w:r w:rsidRPr="00506C67">
        <w:rPr>
          <w:rFonts w:eastAsia="仿宋_GB2312"/>
          <w:szCs w:val="32"/>
        </w:rPr>
        <w:t>个工作日内向项目管理处室申请进行复核。复核可由项目管理处室进行，也可组织专家进行。复核形成意见后，在</w:t>
      </w:r>
      <w:r w:rsidRPr="00506C67">
        <w:rPr>
          <w:rFonts w:eastAsia="仿宋_GB2312"/>
          <w:szCs w:val="32"/>
        </w:rPr>
        <w:t>5</w:t>
      </w:r>
      <w:r w:rsidRPr="00506C67">
        <w:rPr>
          <w:rFonts w:eastAsia="仿宋_GB2312"/>
          <w:szCs w:val="32"/>
        </w:rPr>
        <w:t>个工作日内向项目承担单位反馈复核结果，为科技</w:t>
      </w:r>
      <w:proofErr w:type="gramStart"/>
      <w:r w:rsidRPr="00506C67">
        <w:rPr>
          <w:rFonts w:eastAsia="仿宋_GB2312"/>
          <w:szCs w:val="32"/>
        </w:rPr>
        <w:t>厅中期</w:t>
      </w:r>
      <w:proofErr w:type="gramEnd"/>
      <w:r w:rsidRPr="00506C67">
        <w:rPr>
          <w:rFonts w:eastAsia="仿宋_GB2312"/>
          <w:szCs w:val="32"/>
        </w:rPr>
        <w:t>检查最后结论。</w:t>
      </w:r>
    </w:p>
    <w:p w:rsidR="00506C67" w:rsidRPr="00506C67" w:rsidRDefault="00506C67" w:rsidP="00506C67">
      <w:pPr>
        <w:spacing w:line="600" w:lineRule="exact"/>
        <w:ind w:firstLineChars="200" w:firstLine="643"/>
        <w:rPr>
          <w:rFonts w:eastAsia="仿宋_GB2312"/>
          <w:szCs w:val="32"/>
        </w:rPr>
      </w:pPr>
      <w:r w:rsidRPr="00506C67">
        <w:rPr>
          <w:rFonts w:eastAsia="仿宋_GB2312"/>
          <w:b/>
          <w:szCs w:val="32"/>
        </w:rPr>
        <w:t>第十六条</w:t>
      </w:r>
      <w:r w:rsidRPr="00506C67">
        <w:rPr>
          <w:rFonts w:eastAsia="仿宋_GB2312"/>
          <w:szCs w:val="32"/>
        </w:rPr>
        <w:t xml:space="preserve">  </w:t>
      </w:r>
      <w:r w:rsidRPr="00506C67">
        <w:rPr>
          <w:rFonts w:eastAsia="仿宋_GB2312"/>
          <w:b/>
          <w:szCs w:val="32"/>
        </w:rPr>
        <w:t>档案保存。</w:t>
      </w:r>
      <w:r w:rsidRPr="00506C67">
        <w:rPr>
          <w:rFonts w:eastAsia="仿宋_GB2312"/>
          <w:szCs w:val="32"/>
        </w:rPr>
        <w:t>项目承担单位及项目负责人按规定完</w:t>
      </w:r>
      <w:r w:rsidRPr="00506C67">
        <w:rPr>
          <w:rFonts w:eastAsia="仿宋_GB2312"/>
          <w:szCs w:val="32"/>
        </w:rPr>
        <w:lastRenderedPageBreak/>
        <w:t>成工作流程，在四川省科技管理信息系统完善相关材料。项目管理处室将专家意见及结论上传</w:t>
      </w:r>
      <w:r w:rsidRPr="00506C67">
        <w:rPr>
          <w:rFonts w:eastAsia="仿宋_GB2312" w:hint="eastAsia"/>
          <w:szCs w:val="32"/>
        </w:rPr>
        <w:t>至</w:t>
      </w:r>
      <w:r w:rsidRPr="00506C67">
        <w:rPr>
          <w:rFonts w:eastAsia="仿宋_GB2312"/>
          <w:szCs w:val="32"/>
        </w:rPr>
        <w:t>四川省科技管理信息系统。</w:t>
      </w:r>
    </w:p>
    <w:p w:rsidR="00506C67" w:rsidRPr="00506C67" w:rsidRDefault="00506C67" w:rsidP="00506C67">
      <w:pPr>
        <w:spacing w:line="600" w:lineRule="exact"/>
        <w:ind w:firstLineChars="200" w:firstLine="640"/>
        <w:rPr>
          <w:rFonts w:eastAsia="仿宋_GB2312"/>
          <w:szCs w:val="32"/>
        </w:rPr>
      </w:pPr>
      <w:r w:rsidRPr="00506C67">
        <w:rPr>
          <w:rFonts w:eastAsia="仿宋_GB2312"/>
          <w:szCs w:val="32"/>
        </w:rPr>
        <w:t>相关材料打印形成纸质档案（一式贰份），按《四川省科技计划项目档案管理办法（试行）》相关规定，由科技成果档案馆、项目承担单位分别保存。</w:t>
      </w:r>
    </w:p>
    <w:p w:rsidR="00506C67" w:rsidRPr="00506C67" w:rsidRDefault="00506C67" w:rsidP="00506C67">
      <w:pPr>
        <w:spacing w:line="600" w:lineRule="exact"/>
        <w:ind w:firstLineChars="200" w:firstLine="643"/>
        <w:rPr>
          <w:rFonts w:eastAsia="仿宋_GB2312"/>
          <w:szCs w:val="32"/>
        </w:rPr>
      </w:pPr>
      <w:r w:rsidRPr="00506C67">
        <w:rPr>
          <w:rFonts w:eastAsia="仿宋_GB2312"/>
          <w:b/>
          <w:szCs w:val="32"/>
        </w:rPr>
        <w:t>第十七条</w:t>
      </w:r>
      <w:r w:rsidRPr="00506C67">
        <w:rPr>
          <w:rFonts w:eastAsia="仿宋_GB2312"/>
          <w:szCs w:val="32"/>
        </w:rPr>
        <w:t xml:space="preserve">  </w:t>
      </w:r>
      <w:r w:rsidRPr="00506C67">
        <w:rPr>
          <w:rFonts w:eastAsia="仿宋_GB2312"/>
          <w:b/>
          <w:szCs w:val="32"/>
        </w:rPr>
        <w:t>工作备案及监督。</w:t>
      </w:r>
      <w:r w:rsidRPr="00506C67">
        <w:rPr>
          <w:rFonts w:eastAsia="仿宋_GB2312"/>
          <w:szCs w:val="32"/>
        </w:rPr>
        <w:t>项目管理处室将项目中期检查最后结论报</w:t>
      </w:r>
      <w:proofErr w:type="gramStart"/>
      <w:r w:rsidRPr="00506C67">
        <w:rPr>
          <w:rFonts w:eastAsia="仿宋_GB2312"/>
          <w:szCs w:val="32"/>
        </w:rPr>
        <w:t>厅资管</w:t>
      </w:r>
      <w:proofErr w:type="gramEnd"/>
      <w:r w:rsidRPr="00506C67">
        <w:rPr>
          <w:rFonts w:eastAsia="仿宋_GB2312"/>
          <w:szCs w:val="32"/>
        </w:rPr>
        <w:t>处、监督处备案。</w:t>
      </w:r>
      <w:proofErr w:type="gramStart"/>
      <w:r w:rsidRPr="00506C67">
        <w:rPr>
          <w:rFonts w:eastAsia="仿宋_GB2312"/>
          <w:szCs w:val="32"/>
        </w:rPr>
        <w:t>厅监督</w:t>
      </w:r>
      <w:proofErr w:type="gramEnd"/>
      <w:r w:rsidRPr="00506C67">
        <w:rPr>
          <w:rFonts w:eastAsia="仿宋_GB2312"/>
          <w:szCs w:val="32"/>
        </w:rPr>
        <w:t>处、机关纪委负责中期检查工作的全程监督。</w:t>
      </w:r>
    </w:p>
    <w:p w:rsidR="00506C67" w:rsidRPr="00506C67" w:rsidRDefault="00506C67" w:rsidP="00506C67">
      <w:pPr>
        <w:spacing w:line="600" w:lineRule="exact"/>
        <w:ind w:firstLineChars="200" w:firstLine="643"/>
        <w:rPr>
          <w:rFonts w:eastAsia="仿宋_GB2312"/>
          <w:bCs/>
          <w:szCs w:val="32"/>
        </w:rPr>
      </w:pPr>
      <w:r w:rsidRPr="00506C67">
        <w:rPr>
          <w:rFonts w:eastAsia="仿宋"/>
          <w:b/>
          <w:bCs/>
          <w:szCs w:val="32"/>
        </w:rPr>
        <w:t>第十八条</w:t>
      </w:r>
      <w:r w:rsidRPr="00506C67">
        <w:rPr>
          <w:rFonts w:eastAsia="仿宋"/>
          <w:b/>
          <w:bCs/>
          <w:szCs w:val="32"/>
        </w:rPr>
        <w:t xml:space="preserve"> </w:t>
      </w:r>
      <w:r w:rsidRPr="00506C67">
        <w:rPr>
          <w:rFonts w:eastAsia="仿宋_GB2312"/>
          <w:bCs/>
          <w:szCs w:val="32"/>
        </w:rPr>
        <w:t xml:space="preserve"> </w:t>
      </w:r>
      <w:r w:rsidRPr="00506C67">
        <w:rPr>
          <w:rFonts w:eastAsia="仿宋_GB2312"/>
          <w:bCs/>
          <w:szCs w:val="32"/>
        </w:rPr>
        <w:t>本规程自</w:t>
      </w:r>
      <w:r w:rsidRPr="00506C67">
        <w:rPr>
          <w:rFonts w:eastAsia="仿宋_GB2312" w:hint="eastAsia"/>
          <w:bCs/>
          <w:szCs w:val="32"/>
        </w:rPr>
        <w:t>XX</w:t>
      </w:r>
      <w:r w:rsidRPr="00506C67">
        <w:rPr>
          <w:rFonts w:eastAsia="仿宋_GB2312" w:hint="eastAsia"/>
          <w:bCs/>
          <w:szCs w:val="32"/>
        </w:rPr>
        <w:t>年</w:t>
      </w:r>
      <w:r w:rsidRPr="00506C67">
        <w:rPr>
          <w:rFonts w:eastAsia="仿宋_GB2312" w:hint="eastAsia"/>
          <w:bCs/>
          <w:szCs w:val="32"/>
        </w:rPr>
        <w:t>XX</w:t>
      </w:r>
      <w:r w:rsidRPr="00506C67">
        <w:rPr>
          <w:rFonts w:eastAsia="仿宋_GB2312" w:hint="eastAsia"/>
          <w:bCs/>
          <w:szCs w:val="32"/>
        </w:rPr>
        <w:t>月</w:t>
      </w:r>
      <w:r w:rsidRPr="00506C67">
        <w:rPr>
          <w:rFonts w:eastAsia="仿宋_GB2312" w:hint="eastAsia"/>
          <w:bCs/>
          <w:szCs w:val="32"/>
        </w:rPr>
        <w:t>XX</w:t>
      </w:r>
      <w:r w:rsidRPr="00506C67">
        <w:rPr>
          <w:rFonts w:eastAsia="仿宋_GB2312" w:hint="eastAsia"/>
          <w:bCs/>
          <w:szCs w:val="32"/>
        </w:rPr>
        <w:t>日</w:t>
      </w:r>
      <w:r w:rsidRPr="00506C67">
        <w:rPr>
          <w:rFonts w:eastAsia="仿宋_GB2312"/>
          <w:bCs/>
          <w:szCs w:val="32"/>
        </w:rPr>
        <w:t>正式实行。</w:t>
      </w:r>
    </w:p>
    <w:p w:rsidR="00AB1582" w:rsidRPr="00506C67" w:rsidRDefault="00AB1582" w:rsidP="00506C67">
      <w:pPr>
        <w:spacing w:line="560" w:lineRule="exact"/>
        <w:rPr>
          <w:szCs w:val="28"/>
        </w:rPr>
      </w:pPr>
    </w:p>
    <w:sectPr w:rsidR="00AB1582" w:rsidRPr="00506C67" w:rsidSect="00593520">
      <w:footerReference w:type="even" r:id="rId8"/>
      <w:footerReference w:type="default" r:id="rId9"/>
      <w:pgSz w:w="11906" w:h="16838" w:code="9"/>
      <w:pgMar w:top="2098" w:right="1474" w:bottom="1985" w:left="1588" w:header="851" w:footer="1474" w:gutter="0"/>
      <w:cols w:space="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172" w:rsidRDefault="00030172" w:rsidP="009727C6">
      <w:r>
        <w:separator/>
      </w:r>
    </w:p>
  </w:endnote>
  <w:endnote w:type="continuationSeparator" w:id="0">
    <w:p w:rsidR="00030172" w:rsidRDefault="00030172" w:rsidP="00972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_GBK">
    <w:altName w:val="Arial Unicode MS"/>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514"/>
      <w:docPartObj>
        <w:docPartGallery w:val="Page Numbers (Bottom of Page)"/>
        <w:docPartUnique/>
      </w:docPartObj>
    </w:sdtPr>
    <w:sdtContent>
      <w:p w:rsidR="00AB1582" w:rsidRDefault="00AB1582" w:rsidP="00AB1582">
        <w:pPr>
          <w:pStyle w:val="a5"/>
          <w:ind w:firstLineChars="150" w:firstLine="270"/>
        </w:pPr>
        <w:r w:rsidRPr="00AB1582">
          <w:rPr>
            <w:sz w:val="24"/>
            <w:szCs w:val="24"/>
          </w:rPr>
          <w:t>—</w:t>
        </w:r>
        <w:r w:rsidR="0022235B" w:rsidRPr="00AB1582">
          <w:rPr>
            <w:sz w:val="24"/>
            <w:szCs w:val="24"/>
          </w:rPr>
          <w:fldChar w:fldCharType="begin"/>
        </w:r>
        <w:r w:rsidRPr="00AB1582">
          <w:rPr>
            <w:sz w:val="24"/>
            <w:szCs w:val="24"/>
          </w:rPr>
          <w:instrText xml:space="preserve"> PAGE   \* MERGEFORMAT </w:instrText>
        </w:r>
        <w:r w:rsidR="0022235B" w:rsidRPr="00AB1582">
          <w:rPr>
            <w:sz w:val="24"/>
            <w:szCs w:val="24"/>
          </w:rPr>
          <w:fldChar w:fldCharType="separate"/>
        </w:r>
        <w:r w:rsidR="000072B6" w:rsidRPr="000072B6">
          <w:rPr>
            <w:noProof/>
            <w:sz w:val="24"/>
            <w:szCs w:val="24"/>
            <w:lang w:val="zh-CN"/>
          </w:rPr>
          <w:t>6</w:t>
        </w:r>
        <w:r w:rsidR="0022235B" w:rsidRPr="00AB1582">
          <w:rPr>
            <w:sz w:val="24"/>
            <w:szCs w:val="24"/>
          </w:rPr>
          <w:fldChar w:fldCharType="end"/>
        </w:r>
        <w:r w:rsidRPr="00AB1582">
          <w:rPr>
            <w:sz w:val="24"/>
            <w:szCs w:val="24"/>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501"/>
      <w:docPartObj>
        <w:docPartGallery w:val="Page Numbers (Bottom of Page)"/>
        <w:docPartUnique/>
      </w:docPartObj>
    </w:sdtPr>
    <w:sdtEndPr>
      <w:rPr>
        <w:sz w:val="24"/>
        <w:szCs w:val="24"/>
      </w:rPr>
    </w:sdtEndPr>
    <w:sdtContent>
      <w:p w:rsidR="00AB1582" w:rsidRPr="00AB1582" w:rsidRDefault="00AB1582" w:rsidP="00AB1582">
        <w:pPr>
          <w:pStyle w:val="a5"/>
          <w:ind w:right="270"/>
          <w:jc w:val="right"/>
          <w:rPr>
            <w:sz w:val="24"/>
            <w:szCs w:val="24"/>
          </w:rPr>
        </w:pPr>
        <w:r w:rsidRPr="00AB1582">
          <w:rPr>
            <w:sz w:val="24"/>
            <w:szCs w:val="24"/>
          </w:rPr>
          <w:t>—</w:t>
        </w:r>
        <w:r w:rsidR="0022235B" w:rsidRPr="00AB1582">
          <w:rPr>
            <w:sz w:val="24"/>
            <w:szCs w:val="24"/>
          </w:rPr>
          <w:fldChar w:fldCharType="begin"/>
        </w:r>
        <w:r w:rsidRPr="00AB1582">
          <w:rPr>
            <w:sz w:val="24"/>
            <w:szCs w:val="24"/>
          </w:rPr>
          <w:instrText xml:space="preserve"> PAGE   \* MERGEFORMAT </w:instrText>
        </w:r>
        <w:r w:rsidR="0022235B" w:rsidRPr="00AB1582">
          <w:rPr>
            <w:sz w:val="24"/>
            <w:szCs w:val="24"/>
          </w:rPr>
          <w:fldChar w:fldCharType="separate"/>
        </w:r>
        <w:r w:rsidR="000072B6" w:rsidRPr="000072B6">
          <w:rPr>
            <w:noProof/>
            <w:sz w:val="24"/>
            <w:szCs w:val="24"/>
            <w:lang w:val="zh-CN"/>
          </w:rPr>
          <w:t>5</w:t>
        </w:r>
        <w:r w:rsidR="0022235B" w:rsidRPr="00AB1582">
          <w:rPr>
            <w:sz w:val="24"/>
            <w:szCs w:val="24"/>
          </w:rPr>
          <w:fldChar w:fldCharType="end"/>
        </w:r>
        <w:r w:rsidRPr="00AB1582">
          <w:rPr>
            <w:sz w:val="24"/>
            <w:szCs w:val="24"/>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172" w:rsidRDefault="00030172" w:rsidP="009727C6">
      <w:r>
        <w:separator/>
      </w:r>
    </w:p>
  </w:footnote>
  <w:footnote w:type="continuationSeparator" w:id="0">
    <w:p w:rsidR="00030172" w:rsidRDefault="00030172" w:rsidP="00972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AE966D"/>
    <w:multiLevelType w:val="multilevel"/>
    <w:tmpl w:val="8DAE966D"/>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978EA3E2"/>
    <w:multiLevelType w:val="singleLevel"/>
    <w:tmpl w:val="978EA3E2"/>
    <w:lvl w:ilvl="0">
      <w:start w:val="1"/>
      <w:numFmt w:val="chineseCounting"/>
      <w:suff w:val="nothing"/>
      <w:lvlText w:val="%1、"/>
      <w:lvlJc w:val="left"/>
      <w:rPr>
        <w:rFonts w:cs="Times New Roman" w:hint="eastAsia"/>
      </w:rPr>
    </w:lvl>
  </w:abstractNum>
  <w:abstractNum w:abstractNumId="2">
    <w:nsid w:val="CC8BCF0E"/>
    <w:multiLevelType w:val="singleLevel"/>
    <w:tmpl w:val="CC8BCF0E"/>
    <w:lvl w:ilvl="0">
      <w:start w:val="1"/>
      <w:numFmt w:val="decimal"/>
      <w:lvlText w:val="%1."/>
      <w:lvlJc w:val="left"/>
      <w:pPr>
        <w:tabs>
          <w:tab w:val="left" w:pos="312"/>
        </w:tabs>
      </w:pPr>
      <w:rPr>
        <w:rFonts w:cs="Times New Roman"/>
      </w:rPr>
    </w:lvl>
  </w:abstractNum>
  <w:abstractNum w:abstractNumId="3">
    <w:nsid w:val="E2E1E769"/>
    <w:multiLevelType w:val="singleLevel"/>
    <w:tmpl w:val="E2E1E769"/>
    <w:lvl w:ilvl="0">
      <w:start w:val="3"/>
      <w:numFmt w:val="chineseCounting"/>
      <w:suff w:val="nothing"/>
      <w:lvlText w:val="（%1）"/>
      <w:lvlJc w:val="left"/>
      <w:rPr>
        <w:rFonts w:cs="Times New Roman" w:hint="eastAsia"/>
      </w:rPr>
    </w:lvl>
  </w:abstractNum>
  <w:abstractNum w:abstractNumId="4">
    <w:nsid w:val="02F64A57"/>
    <w:multiLevelType w:val="singleLevel"/>
    <w:tmpl w:val="02F64A57"/>
    <w:lvl w:ilvl="0">
      <w:start w:val="2"/>
      <w:numFmt w:val="chineseCounting"/>
      <w:suff w:val="nothing"/>
      <w:lvlText w:val="%1、"/>
      <w:lvlJc w:val="left"/>
      <w:rPr>
        <w:rFonts w:hint="eastAsia"/>
      </w:rPr>
    </w:lvl>
  </w:abstractNum>
  <w:abstractNum w:abstractNumId="5">
    <w:nsid w:val="05C4F71B"/>
    <w:multiLevelType w:val="multilevel"/>
    <w:tmpl w:val="05C4F71B"/>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144B373C"/>
    <w:multiLevelType w:val="hybridMultilevel"/>
    <w:tmpl w:val="5248127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5185C9F"/>
    <w:multiLevelType w:val="hybridMultilevel"/>
    <w:tmpl w:val="09347E28"/>
    <w:lvl w:ilvl="0" w:tplc="A02EB55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8942384"/>
    <w:multiLevelType w:val="hybridMultilevel"/>
    <w:tmpl w:val="7D84D5BC"/>
    <w:lvl w:ilvl="0" w:tplc="A02EB55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645FD2"/>
    <w:multiLevelType w:val="hybridMultilevel"/>
    <w:tmpl w:val="4CDE39F6"/>
    <w:lvl w:ilvl="0" w:tplc="0FE642CC">
      <w:start w:val="1"/>
      <w:numFmt w:val="japaneseCounting"/>
      <w:lvlText w:val="第%1章"/>
      <w:lvlJc w:val="left"/>
      <w:pPr>
        <w:ind w:left="1080" w:hanging="10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BF1D48"/>
    <w:multiLevelType w:val="hybridMultilevel"/>
    <w:tmpl w:val="125CAF24"/>
    <w:lvl w:ilvl="0" w:tplc="7EC6010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38568D37"/>
    <w:multiLevelType w:val="multilevel"/>
    <w:tmpl w:val="38568D37"/>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403D2E89"/>
    <w:multiLevelType w:val="multilevel"/>
    <w:tmpl w:val="403D2E89"/>
    <w:lvl w:ilvl="0">
      <w:start w:val="1"/>
      <w:numFmt w:val="japaneseCounting"/>
      <w:lvlText w:val="（%1）"/>
      <w:lvlJc w:val="left"/>
      <w:pPr>
        <w:ind w:left="1723" w:hanging="1080"/>
      </w:pPr>
      <w:rPr>
        <w:rFonts w:ascii="楷体_GB2312" w:eastAsia="楷体_GB2312" w:cs="Times New Roman" w:hint="default"/>
        <w:b/>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13">
    <w:nsid w:val="471904ED"/>
    <w:multiLevelType w:val="singleLevel"/>
    <w:tmpl w:val="471904ED"/>
    <w:lvl w:ilvl="0">
      <w:start w:val="15"/>
      <w:numFmt w:val="decimal"/>
      <w:lvlText w:val="%1."/>
      <w:lvlJc w:val="left"/>
      <w:pPr>
        <w:tabs>
          <w:tab w:val="left" w:pos="312"/>
        </w:tabs>
      </w:pPr>
      <w:rPr>
        <w:rFonts w:cs="Times New Roman"/>
      </w:rPr>
    </w:lvl>
  </w:abstractNum>
  <w:abstractNum w:abstractNumId="14">
    <w:nsid w:val="4DC9680C"/>
    <w:multiLevelType w:val="hybridMultilevel"/>
    <w:tmpl w:val="C59C7A36"/>
    <w:lvl w:ilvl="0" w:tplc="EE6420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5EE4D2E"/>
    <w:multiLevelType w:val="hybridMultilevel"/>
    <w:tmpl w:val="738C5CB0"/>
    <w:lvl w:ilvl="0" w:tplc="CD10775C">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59D45D7F"/>
    <w:multiLevelType w:val="hybridMultilevel"/>
    <w:tmpl w:val="17464702"/>
    <w:lvl w:ilvl="0" w:tplc="CE84200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6665694B"/>
    <w:multiLevelType w:val="multilevel"/>
    <w:tmpl w:val="6665694B"/>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8">
    <w:nsid w:val="69C613AD"/>
    <w:multiLevelType w:val="singleLevel"/>
    <w:tmpl w:val="69C613AD"/>
    <w:lvl w:ilvl="0">
      <w:start w:val="16"/>
      <w:numFmt w:val="decimal"/>
      <w:lvlText w:val="%1."/>
      <w:lvlJc w:val="left"/>
      <w:pPr>
        <w:tabs>
          <w:tab w:val="left" w:pos="1022"/>
        </w:tabs>
      </w:pPr>
      <w:rPr>
        <w:rFonts w:cs="Times New Roman"/>
      </w:rPr>
    </w:lvl>
  </w:abstractNum>
  <w:abstractNum w:abstractNumId="19">
    <w:nsid w:val="705487CD"/>
    <w:multiLevelType w:val="multilevel"/>
    <w:tmpl w:val="705487CD"/>
    <w:lvl w:ilvl="0">
      <w:start w:val="1"/>
      <w:numFmt w:val="japaneseCounting"/>
      <w:lvlText w:val="%1、"/>
      <w:lvlJc w:val="left"/>
      <w:pPr>
        <w:ind w:left="136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0">
    <w:nsid w:val="7A8B05B3"/>
    <w:multiLevelType w:val="multilevel"/>
    <w:tmpl w:val="7A8B05B3"/>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3"/>
  </w:num>
  <w:num w:numId="2">
    <w:abstractNumId w:val="18"/>
  </w:num>
  <w:num w:numId="3">
    <w:abstractNumId w:val="1"/>
  </w:num>
  <w:num w:numId="4">
    <w:abstractNumId w:val="3"/>
  </w:num>
  <w:num w:numId="5">
    <w:abstractNumId w:val="0"/>
  </w:num>
  <w:num w:numId="6">
    <w:abstractNumId w:val="5"/>
  </w:num>
  <w:num w:numId="7">
    <w:abstractNumId w:val="11"/>
  </w:num>
  <w:num w:numId="8">
    <w:abstractNumId w:val="17"/>
  </w:num>
  <w:num w:numId="9">
    <w:abstractNumId w:val="19"/>
  </w:num>
  <w:num w:numId="10">
    <w:abstractNumId w:val="12"/>
  </w:num>
  <w:num w:numId="11">
    <w:abstractNumId w:val="2"/>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0"/>
  </w:num>
  <w:num w:numId="20">
    <w:abstractNumId w:val="15"/>
  </w:num>
  <w:num w:numId="21">
    <w:abstractNumId w:val="1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grammar="clean"/>
  <w:defaultTabStop w:val="420"/>
  <w:evenAndOddHeaders/>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94B2553"/>
    <w:rsid w:val="000003EE"/>
    <w:rsid w:val="00001F77"/>
    <w:rsid w:val="0000472E"/>
    <w:rsid w:val="000072B6"/>
    <w:rsid w:val="00014BAC"/>
    <w:rsid w:val="00015038"/>
    <w:rsid w:val="000166A0"/>
    <w:rsid w:val="00022436"/>
    <w:rsid w:val="0002381F"/>
    <w:rsid w:val="0002451A"/>
    <w:rsid w:val="00024F11"/>
    <w:rsid w:val="000269ED"/>
    <w:rsid w:val="00030172"/>
    <w:rsid w:val="000367BE"/>
    <w:rsid w:val="000373B4"/>
    <w:rsid w:val="0004182C"/>
    <w:rsid w:val="00043A2D"/>
    <w:rsid w:val="00044C79"/>
    <w:rsid w:val="00045E07"/>
    <w:rsid w:val="000521CF"/>
    <w:rsid w:val="000535AF"/>
    <w:rsid w:val="00056FA6"/>
    <w:rsid w:val="00060485"/>
    <w:rsid w:val="00060B9C"/>
    <w:rsid w:val="000611A3"/>
    <w:rsid w:val="0006168A"/>
    <w:rsid w:val="00061FD1"/>
    <w:rsid w:val="00062A55"/>
    <w:rsid w:val="00063461"/>
    <w:rsid w:val="00063753"/>
    <w:rsid w:val="00065FC5"/>
    <w:rsid w:val="00070C01"/>
    <w:rsid w:val="00076E9B"/>
    <w:rsid w:val="0008169D"/>
    <w:rsid w:val="00082DB2"/>
    <w:rsid w:val="00082E9B"/>
    <w:rsid w:val="0008476B"/>
    <w:rsid w:val="000920E8"/>
    <w:rsid w:val="00092340"/>
    <w:rsid w:val="00092D25"/>
    <w:rsid w:val="000931EF"/>
    <w:rsid w:val="000A0B8B"/>
    <w:rsid w:val="000A1556"/>
    <w:rsid w:val="000A2D5B"/>
    <w:rsid w:val="000A35D0"/>
    <w:rsid w:val="000A739D"/>
    <w:rsid w:val="000A7F5C"/>
    <w:rsid w:val="000B10C8"/>
    <w:rsid w:val="000B5F20"/>
    <w:rsid w:val="000B6119"/>
    <w:rsid w:val="000C4EF5"/>
    <w:rsid w:val="000C642A"/>
    <w:rsid w:val="000C7E89"/>
    <w:rsid w:val="000D3F67"/>
    <w:rsid w:val="000D48E6"/>
    <w:rsid w:val="000D5B79"/>
    <w:rsid w:val="000E1F66"/>
    <w:rsid w:val="000E546F"/>
    <w:rsid w:val="000E57DE"/>
    <w:rsid w:val="000E65BB"/>
    <w:rsid w:val="000E7484"/>
    <w:rsid w:val="000E7848"/>
    <w:rsid w:val="000E7F1F"/>
    <w:rsid w:val="000F1D2A"/>
    <w:rsid w:val="000F35D3"/>
    <w:rsid w:val="000F3DAC"/>
    <w:rsid w:val="00101E85"/>
    <w:rsid w:val="00104ABF"/>
    <w:rsid w:val="001051D1"/>
    <w:rsid w:val="00105C29"/>
    <w:rsid w:val="00113941"/>
    <w:rsid w:val="00113DC7"/>
    <w:rsid w:val="00123F36"/>
    <w:rsid w:val="00127812"/>
    <w:rsid w:val="0013057A"/>
    <w:rsid w:val="0013072F"/>
    <w:rsid w:val="0013150C"/>
    <w:rsid w:val="00134990"/>
    <w:rsid w:val="00140439"/>
    <w:rsid w:val="00144845"/>
    <w:rsid w:val="00144CB2"/>
    <w:rsid w:val="00145149"/>
    <w:rsid w:val="00146484"/>
    <w:rsid w:val="00146E59"/>
    <w:rsid w:val="001479F7"/>
    <w:rsid w:val="00153F2C"/>
    <w:rsid w:val="001552CA"/>
    <w:rsid w:val="00162A41"/>
    <w:rsid w:val="00163781"/>
    <w:rsid w:val="00180C10"/>
    <w:rsid w:val="00181436"/>
    <w:rsid w:val="00181911"/>
    <w:rsid w:val="001828AF"/>
    <w:rsid w:val="00184455"/>
    <w:rsid w:val="00186A3D"/>
    <w:rsid w:val="00191EA4"/>
    <w:rsid w:val="00197CFC"/>
    <w:rsid w:val="001A0149"/>
    <w:rsid w:val="001A123F"/>
    <w:rsid w:val="001A14A9"/>
    <w:rsid w:val="001A1FF5"/>
    <w:rsid w:val="001A2E33"/>
    <w:rsid w:val="001A3E6C"/>
    <w:rsid w:val="001A46C7"/>
    <w:rsid w:val="001B0051"/>
    <w:rsid w:val="001B21F9"/>
    <w:rsid w:val="001B4460"/>
    <w:rsid w:val="001B471C"/>
    <w:rsid w:val="001B562C"/>
    <w:rsid w:val="001B6F26"/>
    <w:rsid w:val="001C0166"/>
    <w:rsid w:val="001C0EF5"/>
    <w:rsid w:val="001C2C34"/>
    <w:rsid w:val="001C50CE"/>
    <w:rsid w:val="001C7240"/>
    <w:rsid w:val="001C7BFC"/>
    <w:rsid w:val="001E5539"/>
    <w:rsid w:val="001E64A2"/>
    <w:rsid w:val="001E6A12"/>
    <w:rsid w:val="001F0BA5"/>
    <w:rsid w:val="001F4691"/>
    <w:rsid w:val="001F630E"/>
    <w:rsid w:val="001F75E7"/>
    <w:rsid w:val="001F79DC"/>
    <w:rsid w:val="001F7A2D"/>
    <w:rsid w:val="00201718"/>
    <w:rsid w:val="00203EEB"/>
    <w:rsid w:val="00205136"/>
    <w:rsid w:val="002051EC"/>
    <w:rsid w:val="00210598"/>
    <w:rsid w:val="00210B75"/>
    <w:rsid w:val="00214EE2"/>
    <w:rsid w:val="002170CE"/>
    <w:rsid w:val="0022235B"/>
    <w:rsid w:val="00224CFF"/>
    <w:rsid w:val="0022527C"/>
    <w:rsid w:val="0023043A"/>
    <w:rsid w:val="00235126"/>
    <w:rsid w:val="00240796"/>
    <w:rsid w:val="00240E9A"/>
    <w:rsid w:val="00243A9D"/>
    <w:rsid w:val="0024652B"/>
    <w:rsid w:val="00246AC3"/>
    <w:rsid w:val="00247E14"/>
    <w:rsid w:val="0025125F"/>
    <w:rsid w:val="00251BFA"/>
    <w:rsid w:val="002524AA"/>
    <w:rsid w:val="0025435A"/>
    <w:rsid w:val="002544D5"/>
    <w:rsid w:val="00254E0B"/>
    <w:rsid w:val="00260FD1"/>
    <w:rsid w:val="00262467"/>
    <w:rsid w:val="00262C80"/>
    <w:rsid w:val="00277114"/>
    <w:rsid w:val="00277C63"/>
    <w:rsid w:val="0028357E"/>
    <w:rsid w:val="002839FF"/>
    <w:rsid w:val="00285DFC"/>
    <w:rsid w:val="002917B3"/>
    <w:rsid w:val="00296CB8"/>
    <w:rsid w:val="00296F50"/>
    <w:rsid w:val="00297163"/>
    <w:rsid w:val="002A16E4"/>
    <w:rsid w:val="002A29FB"/>
    <w:rsid w:val="002A4320"/>
    <w:rsid w:val="002A4EE7"/>
    <w:rsid w:val="002A7166"/>
    <w:rsid w:val="002B04F9"/>
    <w:rsid w:val="002B2D79"/>
    <w:rsid w:val="002B5434"/>
    <w:rsid w:val="002B72D2"/>
    <w:rsid w:val="002B7436"/>
    <w:rsid w:val="002C5A45"/>
    <w:rsid w:val="002D0109"/>
    <w:rsid w:val="002D0322"/>
    <w:rsid w:val="002D0FC1"/>
    <w:rsid w:val="002D207F"/>
    <w:rsid w:val="002D5800"/>
    <w:rsid w:val="002E025E"/>
    <w:rsid w:val="002E2BD7"/>
    <w:rsid w:val="002E6C17"/>
    <w:rsid w:val="002F6126"/>
    <w:rsid w:val="002F7BB6"/>
    <w:rsid w:val="00300DC4"/>
    <w:rsid w:val="003014AC"/>
    <w:rsid w:val="0030233F"/>
    <w:rsid w:val="00302D57"/>
    <w:rsid w:val="00312034"/>
    <w:rsid w:val="0031249D"/>
    <w:rsid w:val="00320915"/>
    <w:rsid w:val="00321BCF"/>
    <w:rsid w:val="00321EB3"/>
    <w:rsid w:val="00324243"/>
    <w:rsid w:val="00325417"/>
    <w:rsid w:val="003260E6"/>
    <w:rsid w:val="003320B1"/>
    <w:rsid w:val="003343F7"/>
    <w:rsid w:val="0033492B"/>
    <w:rsid w:val="00334B9A"/>
    <w:rsid w:val="003371D2"/>
    <w:rsid w:val="00340D13"/>
    <w:rsid w:val="00342582"/>
    <w:rsid w:val="00346139"/>
    <w:rsid w:val="00351CDF"/>
    <w:rsid w:val="00352F43"/>
    <w:rsid w:val="00355419"/>
    <w:rsid w:val="0035757D"/>
    <w:rsid w:val="00357DC3"/>
    <w:rsid w:val="003607DE"/>
    <w:rsid w:val="0036163A"/>
    <w:rsid w:val="00361CBE"/>
    <w:rsid w:val="003625E4"/>
    <w:rsid w:val="003753B4"/>
    <w:rsid w:val="0037709F"/>
    <w:rsid w:val="0037743F"/>
    <w:rsid w:val="00377F55"/>
    <w:rsid w:val="00382DE8"/>
    <w:rsid w:val="00391663"/>
    <w:rsid w:val="00394E1A"/>
    <w:rsid w:val="00395217"/>
    <w:rsid w:val="00395508"/>
    <w:rsid w:val="00396946"/>
    <w:rsid w:val="00397046"/>
    <w:rsid w:val="00397424"/>
    <w:rsid w:val="003A1490"/>
    <w:rsid w:val="003A3063"/>
    <w:rsid w:val="003A5275"/>
    <w:rsid w:val="003B1B30"/>
    <w:rsid w:val="003B5871"/>
    <w:rsid w:val="003C3C4E"/>
    <w:rsid w:val="003D0434"/>
    <w:rsid w:val="003D050C"/>
    <w:rsid w:val="003D201B"/>
    <w:rsid w:val="003D280E"/>
    <w:rsid w:val="003D3D0A"/>
    <w:rsid w:val="003D48C2"/>
    <w:rsid w:val="003D763D"/>
    <w:rsid w:val="003D7B77"/>
    <w:rsid w:val="003D7BE0"/>
    <w:rsid w:val="003E2CC8"/>
    <w:rsid w:val="003E338A"/>
    <w:rsid w:val="003F1168"/>
    <w:rsid w:val="003F16FD"/>
    <w:rsid w:val="003F1EBA"/>
    <w:rsid w:val="003F34B0"/>
    <w:rsid w:val="003F63C6"/>
    <w:rsid w:val="00400C96"/>
    <w:rsid w:val="00405EDB"/>
    <w:rsid w:val="004079A3"/>
    <w:rsid w:val="00410E95"/>
    <w:rsid w:val="00413C77"/>
    <w:rsid w:val="00424F15"/>
    <w:rsid w:val="00426ED7"/>
    <w:rsid w:val="00427274"/>
    <w:rsid w:val="00430C4A"/>
    <w:rsid w:val="004317A2"/>
    <w:rsid w:val="00434C52"/>
    <w:rsid w:val="00435209"/>
    <w:rsid w:val="0044100F"/>
    <w:rsid w:val="00442884"/>
    <w:rsid w:val="004448B4"/>
    <w:rsid w:val="0044550C"/>
    <w:rsid w:val="00450CAC"/>
    <w:rsid w:val="00457058"/>
    <w:rsid w:val="00460756"/>
    <w:rsid w:val="004628F3"/>
    <w:rsid w:val="00466E93"/>
    <w:rsid w:val="00470885"/>
    <w:rsid w:val="00470B48"/>
    <w:rsid w:val="004737D2"/>
    <w:rsid w:val="00476806"/>
    <w:rsid w:val="00477B76"/>
    <w:rsid w:val="00480171"/>
    <w:rsid w:val="00481FD0"/>
    <w:rsid w:val="00486BEB"/>
    <w:rsid w:val="00490236"/>
    <w:rsid w:val="0049030D"/>
    <w:rsid w:val="00491AFA"/>
    <w:rsid w:val="00493CE5"/>
    <w:rsid w:val="00496FB6"/>
    <w:rsid w:val="004A15D0"/>
    <w:rsid w:val="004A6A6C"/>
    <w:rsid w:val="004A6E37"/>
    <w:rsid w:val="004A74E0"/>
    <w:rsid w:val="004B06CE"/>
    <w:rsid w:val="004B0B5C"/>
    <w:rsid w:val="004B1F32"/>
    <w:rsid w:val="004B3518"/>
    <w:rsid w:val="004B4397"/>
    <w:rsid w:val="004B43C9"/>
    <w:rsid w:val="004C0A53"/>
    <w:rsid w:val="004C0E58"/>
    <w:rsid w:val="004C3FF4"/>
    <w:rsid w:val="004C6AB5"/>
    <w:rsid w:val="004D3EB5"/>
    <w:rsid w:val="004D5ACC"/>
    <w:rsid w:val="004E2117"/>
    <w:rsid w:val="004E4081"/>
    <w:rsid w:val="004E4BF4"/>
    <w:rsid w:val="004E5BF5"/>
    <w:rsid w:val="004E7646"/>
    <w:rsid w:val="004E7A39"/>
    <w:rsid w:val="004F097E"/>
    <w:rsid w:val="004F13D7"/>
    <w:rsid w:val="004F1999"/>
    <w:rsid w:val="004F6652"/>
    <w:rsid w:val="004F6895"/>
    <w:rsid w:val="005047AC"/>
    <w:rsid w:val="00504F1C"/>
    <w:rsid w:val="00506C67"/>
    <w:rsid w:val="00512843"/>
    <w:rsid w:val="005129BF"/>
    <w:rsid w:val="005164FF"/>
    <w:rsid w:val="00522C28"/>
    <w:rsid w:val="00523BCE"/>
    <w:rsid w:val="00532E9C"/>
    <w:rsid w:val="00534C7C"/>
    <w:rsid w:val="0053607D"/>
    <w:rsid w:val="00536131"/>
    <w:rsid w:val="00543405"/>
    <w:rsid w:val="0054591A"/>
    <w:rsid w:val="00546A7C"/>
    <w:rsid w:val="005478EB"/>
    <w:rsid w:val="00551CF7"/>
    <w:rsid w:val="0056197D"/>
    <w:rsid w:val="005657C9"/>
    <w:rsid w:val="00567370"/>
    <w:rsid w:val="005678C0"/>
    <w:rsid w:val="0057756C"/>
    <w:rsid w:val="0057792D"/>
    <w:rsid w:val="0058214F"/>
    <w:rsid w:val="00583925"/>
    <w:rsid w:val="0058455B"/>
    <w:rsid w:val="00587AD4"/>
    <w:rsid w:val="005911C5"/>
    <w:rsid w:val="00593520"/>
    <w:rsid w:val="005942D5"/>
    <w:rsid w:val="00595A4C"/>
    <w:rsid w:val="00596561"/>
    <w:rsid w:val="005A1F86"/>
    <w:rsid w:val="005A23BF"/>
    <w:rsid w:val="005A28B2"/>
    <w:rsid w:val="005A4729"/>
    <w:rsid w:val="005B0F72"/>
    <w:rsid w:val="005B1613"/>
    <w:rsid w:val="005B2B3B"/>
    <w:rsid w:val="005B3322"/>
    <w:rsid w:val="005B6249"/>
    <w:rsid w:val="005C1141"/>
    <w:rsid w:val="005C170E"/>
    <w:rsid w:val="005C2262"/>
    <w:rsid w:val="005C5735"/>
    <w:rsid w:val="005D0FD7"/>
    <w:rsid w:val="005D10A3"/>
    <w:rsid w:val="005D33C5"/>
    <w:rsid w:val="005D43BF"/>
    <w:rsid w:val="005E0D0B"/>
    <w:rsid w:val="005E7456"/>
    <w:rsid w:val="005E7DC5"/>
    <w:rsid w:val="005F4439"/>
    <w:rsid w:val="00605996"/>
    <w:rsid w:val="006074E0"/>
    <w:rsid w:val="00610F4D"/>
    <w:rsid w:val="00621293"/>
    <w:rsid w:val="006220D7"/>
    <w:rsid w:val="00622160"/>
    <w:rsid w:val="006232A7"/>
    <w:rsid w:val="006243F8"/>
    <w:rsid w:val="00624A08"/>
    <w:rsid w:val="00626270"/>
    <w:rsid w:val="00626ADD"/>
    <w:rsid w:val="006408AF"/>
    <w:rsid w:val="00642D40"/>
    <w:rsid w:val="0064413A"/>
    <w:rsid w:val="006459BB"/>
    <w:rsid w:val="006470F7"/>
    <w:rsid w:val="006502B8"/>
    <w:rsid w:val="00652767"/>
    <w:rsid w:val="00653057"/>
    <w:rsid w:val="0065478D"/>
    <w:rsid w:val="00657DBF"/>
    <w:rsid w:val="00660410"/>
    <w:rsid w:val="006636E1"/>
    <w:rsid w:val="00664822"/>
    <w:rsid w:val="006655CC"/>
    <w:rsid w:val="00666551"/>
    <w:rsid w:val="006720FF"/>
    <w:rsid w:val="006778E8"/>
    <w:rsid w:val="00681B22"/>
    <w:rsid w:val="0068383A"/>
    <w:rsid w:val="006854F0"/>
    <w:rsid w:val="0069268A"/>
    <w:rsid w:val="00697DCA"/>
    <w:rsid w:val="006A0489"/>
    <w:rsid w:val="006A1760"/>
    <w:rsid w:val="006A1B74"/>
    <w:rsid w:val="006A47B0"/>
    <w:rsid w:val="006A5113"/>
    <w:rsid w:val="006A59D1"/>
    <w:rsid w:val="006A5B18"/>
    <w:rsid w:val="006A7A76"/>
    <w:rsid w:val="006B3753"/>
    <w:rsid w:val="006B39D3"/>
    <w:rsid w:val="006B4842"/>
    <w:rsid w:val="006C0BCA"/>
    <w:rsid w:val="006C156F"/>
    <w:rsid w:val="006D2845"/>
    <w:rsid w:val="006D6095"/>
    <w:rsid w:val="006D7726"/>
    <w:rsid w:val="006E1E47"/>
    <w:rsid w:val="006E3224"/>
    <w:rsid w:val="006E5902"/>
    <w:rsid w:val="006E6B1B"/>
    <w:rsid w:val="006F2B69"/>
    <w:rsid w:val="006F2B9A"/>
    <w:rsid w:val="006F5DAD"/>
    <w:rsid w:val="006F753E"/>
    <w:rsid w:val="00700291"/>
    <w:rsid w:val="00702E16"/>
    <w:rsid w:val="007044B9"/>
    <w:rsid w:val="007076DF"/>
    <w:rsid w:val="0071490A"/>
    <w:rsid w:val="00724760"/>
    <w:rsid w:val="007256E6"/>
    <w:rsid w:val="00731B84"/>
    <w:rsid w:val="00733428"/>
    <w:rsid w:val="00733E9B"/>
    <w:rsid w:val="007411D1"/>
    <w:rsid w:val="00741A14"/>
    <w:rsid w:val="00741A28"/>
    <w:rsid w:val="00741F69"/>
    <w:rsid w:val="0074337A"/>
    <w:rsid w:val="0074787F"/>
    <w:rsid w:val="00754178"/>
    <w:rsid w:val="00754DB2"/>
    <w:rsid w:val="0075628F"/>
    <w:rsid w:val="0075774E"/>
    <w:rsid w:val="007632E7"/>
    <w:rsid w:val="00766037"/>
    <w:rsid w:val="007669E6"/>
    <w:rsid w:val="00772438"/>
    <w:rsid w:val="00772775"/>
    <w:rsid w:val="007743A8"/>
    <w:rsid w:val="00774A70"/>
    <w:rsid w:val="0078257B"/>
    <w:rsid w:val="00782A07"/>
    <w:rsid w:val="00783570"/>
    <w:rsid w:val="00785716"/>
    <w:rsid w:val="00786CAD"/>
    <w:rsid w:val="007873FF"/>
    <w:rsid w:val="007874B1"/>
    <w:rsid w:val="007A19C0"/>
    <w:rsid w:val="007A54E3"/>
    <w:rsid w:val="007A575C"/>
    <w:rsid w:val="007A7348"/>
    <w:rsid w:val="007B259F"/>
    <w:rsid w:val="007B2625"/>
    <w:rsid w:val="007B2721"/>
    <w:rsid w:val="007B2BE6"/>
    <w:rsid w:val="007B4620"/>
    <w:rsid w:val="007B547C"/>
    <w:rsid w:val="007C060A"/>
    <w:rsid w:val="007C2054"/>
    <w:rsid w:val="007C4D5D"/>
    <w:rsid w:val="007C589C"/>
    <w:rsid w:val="007C7A6B"/>
    <w:rsid w:val="007D34D6"/>
    <w:rsid w:val="007D35CA"/>
    <w:rsid w:val="007D3802"/>
    <w:rsid w:val="007D5B45"/>
    <w:rsid w:val="007E005E"/>
    <w:rsid w:val="007E1390"/>
    <w:rsid w:val="007E3498"/>
    <w:rsid w:val="007E62BE"/>
    <w:rsid w:val="007E76DA"/>
    <w:rsid w:val="007F57AD"/>
    <w:rsid w:val="007F58BC"/>
    <w:rsid w:val="007F5963"/>
    <w:rsid w:val="007F7B93"/>
    <w:rsid w:val="008001B5"/>
    <w:rsid w:val="00805101"/>
    <w:rsid w:val="0081010B"/>
    <w:rsid w:val="008200DF"/>
    <w:rsid w:val="00820F45"/>
    <w:rsid w:val="00821C37"/>
    <w:rsid w:val="00822E41"/>
    <w:rsid w:val="00825B6B"/>
    <w:rsid w:val="00826519"/>
    <w:rsid w:val="008268A3"/>
    <w:rsid w:val="00831A42"/>
    <w:rsid w:val="00833CF4"/>
    <w:rsid w:val="008343B1"/>
    <w:rsid w:val="00837D83"/>
    <w:rsid w:val="00837FEA"/>
    <w:rsid w:val="00845898"/>
    <w:rsid w:val="00851D31"/>
    <w:rsid w:val="00852CAD"/>
    <w:rsid w:val="0085396E"/>
    <w:rsid w:val="00855073"/>
    <w:rsid w:val="008660C0"/>
    <w:rsid w:val="0086711A"/>
    <w:rsid w:val="00870A4D"/>
    <w:rsid w:val="008730CB"/>
    <w:rsid w:val="008769BD"/>
    <w:rsid w:val="00876A57"/>
    <w:rsid w:val="0088223E"/>
    <w:rsid w:val="008838D4"/>
    <w:rsid w:val="008931A8"/>
    <w:rsid w:val="008931B8"/>
    <w:rsid w:val="00894FE4"/>
    <w:rsid w:val="008952D1"/>
    <w:rsid w:val="008A0C23"/>
    <w:rsid w:val="008A29A0"/>
    <w:rsid w:val="008A30D5"/>
    <w:rsid w:val="008A68C0"/>
    <w:rsid w:val="008A6CC5"/>
    <w:rsid w:val="008B492E"/>
    <w:rsid w:val="008B52BC"/>
    <w:rsid w:val="008B7952"/>
    <w:rsid w:val="008C04C1"/>
    <w:rsid w:val="008C236F"/>
    <w:rsid w:val="008C304E"/>
    <w:rsid w:val="008C3149"/>
    <w:rsid w:val="008D2049"/>
    <w:rsid w:val="008D5641"/>
    <w:rsid w:val="008D58D1"/>
    <w:rsid w:val="008D65CD"/>
    <w:rsid w:val="008E133A"/>
    <w:rsid w:val="008E334F"/>
    <w:rsid w:val="008E6B30"/>
    <w:rsid w:val="008F03C7"/>
    <w:rsid w:val="008F22ED"/>
    <w:rsid w:val="008F5EA3"/>
    <w:rsid w:val="00900FF6"/>
    <w:rsid w:val="00901699"/>
    <w:rsid w:val="0090629B"/>
    <w:rsid w:val="00907F15"/>
    <w:rsid w:val="00910EE5"/>
    <w:rsid w:val="009121D2"/>
    <w:rsid w:val="00913984"/>
    <w:rsid w:val="00915844"/>
    <w:rsid w:val="00915F38"/>
    <w:rsid w:val="00917871"/>
    <w:rsid w:val="00920E40"/>
    <w:rsid w:val="00942692"/>
    <w:rsid w:val="009434C5"/>
    <w:rsid w:val="00944665"/>
    <w:rsid w:val="0094594C"/>
    <w:rsid w:val="0095183A"/>
    <w:rsid w:val="00957636"/>
    <w:rsid w:val="0096005C"/>
    <w:rsid w:val="00963521"/>
    <w:rsid w:val="00964019"/>
    <w:rsid w:val="0097074F"/>
    <w:rsid w:val="00971C8B"/>
    <w:rsid w:val="00972271"/>
    <w:rsid w:val="009727C6"/>
    <w:rsid w:val="00976244"/>
    <w:rsid w:val="0099542C"/>
    <w:rsid w:val="00995D84"/>
    <w:rsid w:val="009A05D2"/>
    <w:rsid w:val="009A3523"/>
    <w:rsid w:val="009A55DF"/>
    <w:rsid w:val="009A5748"/>
    <w:rsid w:val="009A6367"/>
    <w:rsid w:val="009A672D"/>
    <w:rsid w:val="009B4175"/>
    <w:rsid w:val="009B4F42"/>
    <w:rsid w:val="009C007B"/>
    <w:rsid w:val="009C1277"/>
    <w:rsid w:val="009C1A77"/>
    <w:rsid w:val="009C22C6"/>
    <w:rsid w:val="009C7D84"/>
    <w:rsid w:val="009D4736"/>
    <w:rsid w:val="009E1DAF"/>
    <w:rsid w:val="009E31E5"/>
    <w:rsid w:val="009E37CD"/>
    <w:rsid w:val="009E52F8"/>
    <w:rsid w:val="009E5F58"/>
    <w:rsid w:val="009E65FA"/>
    <w:rsid w:val="009E7F3F"/>
    <w:rsid w:val="009F0947"/>
    <w:rsid w:val="009F0E50"/>
    <w:rsid w:val="009F0EA4"/>
    <w:rsid w:val="009F1C88"/>
    <w:rsid w:val="009F2436"/>
    <w:rsid w:val="009F5D85"/>
    <w:rsid w:val="00A01A98"/>
    <w:rsid w:val="00A01EDA"/>
    <w:rsid w:val="00A02863"/>
    <w:rsid w:val="00A05CF4"/>
    <w:rsid w:val="00A065F9"/>
    <w:rsid w:val="00A102CE"/>
    <w:rsid w:val="00A12756"/>
    <w:rsid w:val="00A13708"/>
    <w:rsid w:val="00A169DF"/>
    <w:rsid w:val="00A20234"/>
    <w:rsid w:val="00A22294"/>
    <w:rsid w:val="00A24B21"/>
    <w:rsid w:val="00A270C4"/>
    <w:rsid w:val="00A30348"/>
    <w:rsid w:val="00A329BA"/>
    <w:rsid w:val="00A331CE"/>
    <w:rsid w:val="00A332BE"/>
    <w:rsid w:val="00A35386"/>
    <w:rsid w:val="00A36CE5"/>
    <w:rsid w:val="00A41D5C"/>
    <w:rsid w:val="00A44B1D"/>
    <w:rsid w:val="00A46F3E"/>
    <w:rsid w:val="00A543E4"/>
    <w:rsid w:val="00A62B44"/>
    <w:rsid w:val="00A655FE"/>
    <w:rsid w:val="00A67603"/>
    <w:rsid w:val="00A73F8D"/>
    <w:rsid w:val="00A817A4"/>
    <w:rsid w:val="00A82692"/>
    <w:rsid w:val="00A917ED"/>
    <w:rsid w:val="00A96B8D"/>
    <w:rsid w:val="00A96C66"/>
    <w:rsid w:val="00A97E4F"/>
    <w:rsid w:val="00AA35BF"/>
    <w:rsid w:val="00AA3F93"/>
    <w:rsid w:val="00AA42A7"/>
    <w:rsid w:val="00AA7721"/>
    <w:rsid w:val="00AA78C8"/>
    <w:rsid w:val="00AB1582"/>
    <w:rsid w:val="00AC11D4"/>
    <w:rsid w:val="00AD3CBC"/>
    <w:rsid w:val="00AD4542"/>
    <w:rsid w:val="00AD6E60"/>
    <w:rsid w:val="00AD7BCE"/>
    <w:rsid w:val="00AE045B"/>
    <w:rsid w:val="00AE2FCA"/>
    <w:rsid w:val="00AE35D5"/>
    <w:rsid w:val="00AE491E"/>
    <w:rsid w:val="00AF1118"/>
    <w:rsid w:val="00AF2E6F"/>
    <w:rsid w:val="00AF3D7B"/>
    <w:rsid w:val="00B0017F"/>
    <w:rsid w:val="00B022DA"/>
    <w:rsid w:val="00B02812"/>
    <w:rsid w:val="00B05C7B"/>
    <w:rsid w:val="00B10430"/>
    <w:rsid w:val="00B13476"/>
    <w:rsid w:val="00B13C85"/>
    <w:rsid w:val="00B16FEB"/>
    <w:rsid w:val="00B20FCE"/>
    <w:rsid w:val="00B210F7"/>
    <w:rsid w:val="00B23A29"/>
    <w:rsid w:val="00B24798"/>
    <w:rsid w:val="00B27FE7"/>
    <w:rsid w:val="00B31175"/>
    <w:rsid w:val="00B364D6"/>
    <w:rsid w:val="00B3700B"/>
    <w:rsid w:val="00B41813"/>
    <w:rsid w:val="00B419C7"/>
    <w:rsid w:val="00B43A88"/>
    <w:rsid w:val="00B43F2B"/>
    <w:rsid w:val="00B45CF7"/>
    <w:rsid w:val="00B466F1"/>
    <w:rsid w:val="00B51A9C"/>
    <w:rsid w:val="00B53B8E"/>
    <w:rsid w:val="00B53D34"/>
    <w:rsid w:val="00B5401C"/>
    <w:rsid w:val="00B54030"/>
    <w:rsid w:val="00B54A2C"/>
    <w:rsid w:val="00B55338"/>
    <w:rsid w:val="00B60578"/>
    <w:rsid w:val="00B60E2D"/>
    <w:rsid w:val="00B614C2"/>
    <w:rsid w:val="00B64271"/>
    <w:rsid w:val="00B660C8"/>
    <w:rsid w:val="00B73FED"/>
    <w:rsid w:val="00B7483E"/>
    <w:rsid w:val="00B74F1B"/>
    <w:rsid w:val="00B75214"/>
    <w:rsid w:val="00B75893"/>
    <w:rsid w:val="00B765C2"/>
    <w:rsid w:val="00B873DB"/>
    <w:rsid w:val="00B87659"/>
    <w:rsid w:val="00B95EDA"/>
    <w:rsid w:val="00B96680"/>
    <w:rsid w:val="00BB02EE"/>
    <w:rsid w:val="00BB2FE3"/>
    <w:rsid w:val="00BB45C2"/>
    <w:rsid w:val="00BB6AFC"/>
    <w:rsid w:val="00BB7933"/>
    <w:rsid w:val="00BC0069"/>
    <w:rsid w:val="00BC1A4A"/>
    <w:rsid w:val="00BC7D42"/>
    <w:rsid w:val="00BD20B8"/>
    <w:rsid w:val="00BD4E0B"/>
    <w:rsid w:val="00BD5110"/>
    <w:rsid w:val="00BD7094"/>
    <w:rsid w:val="00BD7C37"/>
    <w:rsid w:val="00BE30F7"/>
    <w:rsid w:val="00BE5E89"/>
    <w:rsid w:val="00BF047D"/>
    <w:rsid w:val="00BF3656"/>
    <w:rsid w:val="00BF3EB5"/>
    <w:rsid w:val="00BF4606"/>
    <w:rsid w:val="00C00AAB"/>
    <w:rsid w:val="00C00B57"/>
    <w:rsid w:val="00C059DE"/>
    <w:rsid w:val="00C079EB"/>
    <w:rsid w:val="00C11603"/>
    <w:rsid w:val="00C11D5B"/>
    <w:rsid w:val="00C1228D"/>
    <w:rsid w:val="00C14012"/>
    <w:rsid w:val="00C1430F"/>
    <w:rsid w:val="00C16BF8"/>
    <w:rsid w:val="00C21FB0"/>
    <w:rsid w:val="00C23AED"/>
    <w:rsid w:val="00C24BE5"/>
    <w:rsid w:val="00C35419"/>
    <w:rsid w:val="00C45798"/>
    <w:rsid w:val="00C52A71"/>
    <w:rsid w:val="00C567D7"/>
    <w:rsid w:val="00C57F11"/>
    <w:rsid w:val="00C57F98"/>
    <w:rsid w:val="00C60609"/>
    <w:rsid w:val="00C60C1A"/>
    <w:rsid w:val="00C61967"/>
    <w:rsid w:val="00C619AC"/>
    <w:rsid w:val="00C62A26"/>
    <w:rsid w:val="00C64E2D"/>
    <w:rsid w:val="00C66475"/>
    <w:rsid w:val="00C718DA"/>
    <w:rsid w:val="00C71D88"/>
    <w:rsid w:val="00C72362"/>
    <w:rsid w:val="00C81745"/>
    <w:rsid w:val="00C834ED"/>
    <w:rsid w:val="00C859CB"/>
    <w:rsid w:val="00C86AD2"/>
    <w:rsid w:val="00C9120A"/>
    <w:rsid w:val="00C91DB4"/>
    <w:rsid w:val="00C9351B"/>
    <w:rsid w:val="00C952A7"/>
    <w:rsid w:val="00CA4D4A"/>
    <w:rsid w:val="00CB1B41"/>
    <w:rsid w:val="00CB3297"/>
    <w:rsid w:val="00CB631C"/>
    <w:rsid w:val="00CB7C78"/>
    <w:rsid w:val="00CC08A7"/>
    <w:rsid w:val="00CC113B"/>
    <w:rsid w:val="00CC4303"/>
    <w:rsid w:val="00CD0D53"/>
    <w:rsid w:val="00CD1F57"/>
    <w:rsid w:val="00CD1F8F"/>
    <w:rsid w:val="00CD3496"/>
    <w:rsid w:val="00CD396F"/>
    <w:rsid w:val="00CD4DA7"/>
    <w:rsid w:val="00CE1FE8"/>
    <w:rsid w:val="00CE40F7"/>
    <w:rsid w:val="00CE53D0"/>
    <w:rsid w:val="00CF34F3"/>
    <w:rsid w:val="00CF4230"/>
    <w:rsid w:val="00CF438E"/>
    <w:rsid w:val="00D01167"/>
    <w:rsid w:val="00D01498"/>
    <w:rsid w:val="00D04371"/>
    <w:rsid w:val="00D05677"/>
    <w:rsid w:val="00D10929"/>
    <w:rsid w:val="00D115F9"/>
    <w:rsid w:val="00D1278F"/>
    <w:rsid w:val="00D13517"/>
    <w:rsid w:val="00D14F85"/>
    <w:rsid w:val="00D16F91"/>
    <w:rsid w:val="00D226AC"/>
    <w:rsid w:val="00D252F7"/>
    <w:rsid w:val="00D26628"/>
    <w:rsid w:val="00D2735D"/>
    <w:rsid w:val="00D30154"/>
    <w:rsid w:val="00D30F66"/>
    <w:rsid w:val="00D32A81"/>
    <w:rsid w:val="00D33780"/>
    <w:rsid w:val="00D419F5"/>
    <w:rsid w:val="00D42F4F"/>
    <w:rsid w:val="00D44D6C"/>
    <w:rsid w:val="00D46504"/>
    <w:rsid w:val="00D46A19"/>
    <w:rsid w:val="00D56008"/>
    <w:rsid w:val="00D61CDE"/>
    <w:rsid w:val="00D62DAA"/>
    <w:rsid w:val="00D62EB2"/>
    <w:rsid w:val="00D63573"/>
    <w:rsid w:val="00D643E9"/>
    <w:rsid w:val="00D65CEA"/>
    <w:rsid w:val="00D67827"/>
    <w:rsid w:val="00D71BD3"/>
    <w:rsid w:val="00D8007A"/>
    <w:rsid w:val="00D818D4"/>
    <w:rsid w:val="00D821A6"/>
    <w:rsid w:val="00D82D6F"/>
    <w:rsid w:val="00D831B6"/>
    <w:rsid w:val="00D85C8C"/>
    <w:rsid w:val="00D86766"/>
    <w:rsid w:val="00D870F4"/>
    <w:rsid w:val="00D9089B"/>
    <w:rsid w:val="00D93874"/>
    <w:rsid w:val="00D94034"/>
    <w:rsid w:val="00DA08D9"/>
    <w:rsid w:val="00DA2505"/>
    <w:rsid w:val="00DA6956"/>
    <w:rsid w:val="00DB22D2"/>
    <w:rsid w:val="00DB2608"/>
    <w:rsid w:val="00DB74F8"/>
    <w:rsid w:val="00DB7BD9"/>
    <w:rsid w:val="00DC0694"/>
    <w:rsid w:val="00DC35BA"/>
    <w:rsid w:val="00DC483D"/>
    <w:rsid w:val="00DC6614"/>
    <w:rsid w:val="00DD2E75"/>
    <w:rsid w:val="00DD2E76"/>
    <w:rsid w:val="00DD3DC9"/>
    <w:rsid w:val="00DD73B1"/>
    <w:rsid w:val="00DE211A"/>
    <w:rsid w:val="00DE2132"/>
    <w:rsid w:val="00DE6FF8"/>
    <w:rsid w:val="00DF4E6B"/>
    <w:rsid w:val="00DF7F6B"/>
    <w:rsid w:val="00E03605"/>
    <w:rsid w:val="00E03CB0"/>
    <w:rsid w:val="00E04052"/>
    <w:rsid w:val="00E04BED"/>
    <w:rsid w:val="00E050B2"/>
    <w:rsid w:val="00E0570C"/>
    <w:rsid w:val="00E06DC7"/>
    <w:rsid w:val="00E12A3B"/>
    <w:rsid w:val="00E1596F"/>
    <w:rsid w:val="00E16EEE"/>
    <w:rsid w:val="00E21ACF"/>
    <w:rsid w:val="00E262D1"/>
    <w:rsid w:val="00E26BAC"/>
    <w:rsid w:val="00E27E10"/>
    <w:rsid w:val="00E30CA0"/>
    <w:rsid w:val="00E32BF7"/>
    <w:rsid w:val="00E337F9"/>
    <w:rsid w:val="00E347BC"/>
    <w:rsid w:val="00E351B2"/>
    <w:rsid w:val="00E41305"/>
    <w:rsid w:val="00E413A4"/>
    <w:rsid w:val="00E44F8D"/>
    <w:rsid w:val="00E5030A"/>
    <w:rsid w:val="00E5132E"/>
    <w:rsid w:val="00E54FCF"/>
    <w:rsid w:val="00E558AB"/>
    <w:rsid w:val="00E62505"/>
    <w:rsid w:val="00E63C19"/>
    <w:rsid w:val="00E734FE"/>
    <w:rsid w:val="00E738A0"/>
    <w:rsid w:val="00E747DA"/>
    <w:rsid w:val="00E75CD6"/>
    <w:rsid w:val="00E8094E"/>
    <w:rsid w:val="00E80A9F"/>
    <w:rsid w:val="00E81332"/>
    <w:rsid w:val="00E81F47"/>
    <w:rsid w:val="00E83567"/>
    <w:rsid w:val="00E84DF4"/>
    <w:rsid w:val="00E85B48"/>
    <w:rsid w:val="00E946E9"/>
    <w:rsid w:val="00EA2D8A"/>
    <w:rsid w:val="00EA5287"/>
    <w:rsid w:val="00EA6C3A"/>
    <w:rsid w:val="00EB5438"/>
    <w:rsid w:val="00EC0C97"/>
    <w:rsid w:val="00EC322E"/>
    <w:rsid w:val="00EC329D"/>
    <w:rsid w:val="00EC6F6D"/>
    <w:rsid w:val="00ED33ED"/>
    <w:rsid w:val="00ED35F5"/>
    <w:rsid w:val="00ED7FFA"/>
    <w:rsid w:val="00EE2D31"/>
    <w:rsid w:val="00EE4266"/>
    <w:rsid w:val="00EE779D"/>
    <w:rsid w:val="00EF1ABD"/>
    <w:rsid w:val="00EF4966"/>
    <w:rsid w:val="00EF5ABD"/>
    <w:rsid w:val="00EF5EE2"/>
    <w:rsid w:val="00EF609F"/>
    <w:rsid w:val="00EF7EE8"/>
    <w:rsid w:val="00F051A9"/>
    <w:rsid w:val="00F069F9"/>
    <w:rsid w:val="00F06DF1"/>
    <w:rsid w:val="00F101D9"/>
    <w:rsid w:val="00F1265F"/>
    <w:rsid w:val="00F14839"/>
    <w:rsid w:val="00F2173F"/>
    <w:rsid w:val="00F22705"/>
    <w:rsid w:val="00F25CA8"/>
    <w:rsid w:val="00F25DD9"/>
    <w:rsid w:val="00F27076"/>
    <w:rsid w:val="00F27E87"/>
    <w:rsid w:val="00F35046"/>
    <w:rsid w:val="00F354A0"/>
    <w:rsid w:val="00F36157"/>
    <w:rsid w:val="00F366F6"/>
    <w:rsid w:val="00F36A4E"/>
    <w:rsid w:val="00F36ABB"/>
    <w:rsid w:val="00F37415"/>
    <w:rsid w:val="00F4657E"/>
    <w:rsid w:val="00F509E7"/>
    <w:rsid w:val="00F63CAF"/>
    <w:rsid w:val="00F704AC"/>
    <w:rsid w:val="00F70CEF"/>
    <w:rsid w:val="00F71DE3"/>
    <w:rsid w:val="00F734D0"/>
    <w:rsid w:val="00F746D7"/>
    <w:rsid w:val="00F74CC5"/>
    <w:rsid w:val="00F754CB"/>
    <w:rsid w:val="00F7727F"/>
    <w:rsid w:val="00F77CF0"/>
    <w:rsid w:val="00F80176"/>
    <w:rsid w:val="00F80CFF"/>
    <w:rsid w:val="00F81021"/>
    <w:rsid w:val="00F850FA"/>
    <w:rsid w:val="00F91333"/>
    <w:rsid w:val="00F950B4"/>
    <w:rsid w:val="00F974E9"/>
    <w:rsid w:val="00FA09AE"/>
    <w:rsid w:val="00FA1790"/>
    <w:rsid w:val="00FA6314"/>
    <w:rsid w:val="00FA6650"/>
    <w:rsid w:val="00FA68E0"/>
    <w:rsid w:val="00FB379F"/>
    <w:rsid w:val="00FB5669"/>
    <w:rsid w:val="00FB6D93"/>
    <w:rsid w:val="00FC1346"/>
    <w:rsid w:val="00FC1653"/>
    <w:rsid w:val="00FD1473"/>
    <w:rsid w:val="00FD23B1"/>
    <w:rsid w:val="00FD3590"/>
    <w:rsid w:val="00FD4238"/>
    <w:rsid w:val="00FD43F8"/>
    <w:rsid w:val="00FD56EA"/>
    <w:rsid w:val="00FE20FE"/>
    <w:rsid w:val="00FE6BFF"/>
    <w:rsid w:val="00FF1FA5"/>
    <w:rsid w:val="00FF2F5D"/>
    <w:rsid w:val="00FF5144"/>
    <w:rsid w:val="00FF6B22"/>
    <w:rsid w:val="00FF7FFB"/>
    <w:rsid w:val="010D1DB8"/>
    <w:rsid w:val="01536F1C"/>
    <w:rsid w:val="01A1656E"/>
    <w:rsid w:val="027268AD"/>
    <w:rsid w:val="03461F64"/>
    <w:rsid w:val="04690B28"/>
    <w:rsid w:val="04D924E0"/>
    <w:rsid w:val="05352403"/>
    <w:rsid w:val="05F17CFB"/>
    <w:rsid w:val="067317CA"/>
    <w:rsid w:val="07957C9B"/>
    <w:rsid w:val="082F2679"/>
    <w:rsid w:val="0B01585E"/>
    <w:rsid w:val="0BBB28E1"/>
    <w:rsid w:val="0BE20A00"/>
    <w:rsid w:val="0CF624B5"/>
    <w:rsid w:val="0D0C5B46"/>
    <w:rsid w:val="0DB74652"/>
    <w:rsid w:val="0E262518"/>
    <w:rsid w:val="0F376999"/>
    <w:rsid w:val="0F57588C"/>
    <w:rsid w:val="0F746230"/>
    <w:rsid w:val="0FE31719"/>
    <w:rsid w:val="10962E2B"/>
    <w:rsid w:val="110E39AA"/>
    <w:rsid w:val="11323597"/>
    <w:rsid w:val="11AA7131"/>
    <w:rsid w:val="121B187F"/>
    <w:rsid w:val="13BC2291"/>
    <w:rsid w:val="15A155C4"/>
    <w:rsid w:val="170E703B"/>
    <w:rsid w:val="189C4529"/>
    <w:rsid w:val="19D24383"/>
    <w:rsid w:val="19EB3CF8"/>
    <w:rsid w:val="1A767E64"/>
    <w:rsid w:val="1CCE16F6"/>
    <w:rsid w:val="1DAE77DB"/>
    <w:rsid w:val="1DB51E05"/>
    <w:rsid w:val="20DD64A1"/>
    <w:rsid w:val="20FD782F"/>
    <w:rsid w:val="214D309F"/>
    <w:rsid w:val="223C3386"/>
    <w:rsid w:val="23350EED"/>
    <w:rsid w:val="248708D3"/>
    <w:rsid w:val="255340EA"/>
    <w:rsid w:val="25CA7D3E"/>
    <w:rsid w:val="26165652"/>
    <w:rsid w:val="26DB24A7"/>
    <w:rsid w:val="280122A8"/>
    <w:rsid w:val="280C4816"/>
    <w:rsid w:val="28A351D6"/>
    <w:rsid w:val="28C93A9D"/>
    <w:rsid w:val="29B07B89"/>
    <w:rsid w:val="29E449E5"/>
    <w:rsid w:val="29EB5BAA"/>
    <w:rsid w:val="2A6978CF"/>
    <w:rsid w:val="2CD46F6E"/>
    <w:rsid w:val="2D03269E"/>
    <w:rsid w:val="2E455F14"/>
    <w:rsid w:val="2F547802"/>
    <w:rsid w:val="2FD40D00"/>
    <w:rsid w:val="30F753C0"/>
    <w:rsid w:val="314B50A2"/>
    <w:rsid w:val="31686CFD"/>
    <w:rsid w:val="32612C6D"/>
    <w:rsid w:val="32F21BB1"/>
    <w:rsid w:val="333074E0"/>
    <w:rsid w:val="33987E07"/>
    <w:rsid w:val="34B33629"/>
    <w:rsid w:val="358A21E3"/>
    <w:rsid w:val="36304F87"/>
    <w:rsid w:val="376A2452"/>
    <w:rsid w:val="38093FA6"/>
    <w:rsid w:val="386530AD"/>
    <w:rsid w:val="3A3522D5"/>
    <w:rsid w:val="3A6962CB"/>
    <w:rsid w:val="3A8478F6"/>
    <w:rsid w:val="3B1403CF"/>
    <w:rsid w:val="3B7977E0"/>
    <w:rsid w:val="3B9C69A2"/>
    <w:rsid w:val="3C7630B4"/>
    <w:rsid w:val="3CB93B6F"/>
    <w:rsid w:val="3CF96DD5"/>
    <w:rsid w:val="3E4A7136"/>
    <w:rsid w:val="3FA94591"/>
    <w:rsid w:val="4008048B"/>
    <w:rsid w:val="40CB0178"/>
    <w:rsid w:val="40FE2EDC"/>
    <w:rsid w:val="41567072"/>
    <w:rsid w:val="415A7752"/>
    <w:rsid w:val="41CC602E"/>
    <w:rsid w:val="431D5563"/>
    <w:rsid w:val="435F7C95"/>
    <w:rsid w:val="454A527E"/>
    <w:rsid w:val="45503AD6"/>
    <w:rsid w:val="4591262E"/>
    <w:rsid w:val="45D078B5"/>
    <w:rsid w:val="461123C4"/>
    <w:rsid w:val="467C27AD"/>
    <w:rsid w:val="471B1ECF"/>
    <w:rsid w:val="47BC64BE"/>
    <w:rsid w:val="49380B5A"/>
    <w:rsid w:val="494B2553"/>
    <w:rsid w:val="49AA55B3"/>
    <w:rsid w:val="4CAB43CE"/>
    <w:rsid w:val="4D020DCF"/>
    <w:rsid w:val="4DA8231B"/>
    <w:rsid w:val="4DBE757E"/>
    <w:rsid w:val="4E203403"/>
    <w:rsid w:val="4E624327"/>
    <w:rsid w:val="4E6E0C2E"/>
    <w:rsid w:val="5007227E"/>
    <w:rsid w:val="51043206"/>
    <w:rsid w:val="5149518E"/>
    <w:rsid w:val="51B6568A"/>
    <w:rsid w:val="52D3527B"/>
    <w:rsid w:val="531224C9"/>
    <w:rsid w:val="5380363A"/>
    <w:rsid w:val="53B07102"/>
    <w:rsid w:val="54D456D9"/>
    <w:rsid w:val="54F245D2"/>
    <w:rsid w:val="55A67462"/>
    <w:rsid w:val="58485B82"/>
    <w:rsid w:val="589B46B9"/>
    <w:rsid w:val="5A313B01"/>
    <w:rsid w:val="5A8E7083"/>
    <w:rsid w:val="5B6D5061"/>
    <w:rsid w:val="5BC84B42"/>
    <w:rsid w:val="5D0F28D6"/>
    <w:rsid w:val="5E8464CC"/>
    <w:rsid w:val="5E8F29EE"/>
    <w:rsid w:val="5EBD24C9"/>
    <w:rsid w:val="5F150732"/>
    <w:rsid w:val="607534FF"/>
    <w:rsid w:val="607C3203"/>
    <w:rsid w:val="611B6AC5"/>
    <w:rsid w:val="61266A3D"/>
    <w:rsid w:val="613A3F44"/>
    <w:rsid w:val="613B3FB7"/>
    <w:rsid w:val="61936C1F"/>
    <w:rsid w:val="61A718FC"/>
    <w:rsid w:val="61B3532C"/>
    <w:rsid w:val="625F7837"/>
    <w:rsid w:val="627F0321"/>
    <w:rsid w:val="62BD180A"/>
    <w:rsid w:val="631D1FD0"/>
    <w:rsid w:val="63922838"/>
    <w:rsid w:val="647F3E3B"/>
    <w:rsid w:val="649C573A"/>
    <w:rsid w:val="64B72F7F"/>
    <w:rsid w:val="64B768FE"/>
    <w:rsid w:val="64CE2A36"/>
    <w:rsid w:val="64FA7C6C"/>
    <w:rsid w:val="66444C4E"/>
    <w:rsid w:val="66AC51A2"/>
    <w:rsid w:val="67345ECE"/>
    <w:rsid w:val="673B3F6B"/>
    <w:rsid w:val="68DF2C99"/>
    <w:rsid w:val="6B2861C3"/>
    <w:rsid w:val="6BA12F67"/>
    <w:rsid w:val="6D0972F4"/>
    <w:rsid w:val="6D6D6796"/>
    <w:rsid w:val="6E191187"/>
    <w:rsid w:val="6E6C3185"/>
    <w:rsid w:val="6FA925DE"/>
    <w:rsid w:val="70E93679"/>
    <w:rsid w:val="7105238E"/>
    <w:rsid w:val="7115709B"/>
    <w:rsid w:val="71911E6D"/>
    <w:rsid w:val="71A7701B"/>
    <w:rsid w:val="72667171"/>
    <w:rsid w:val="73C121C4"/>
    <w:rsid w:val="78825D13"/>
    <w:rsid w:val="78DB4E08"/>
    <w:rsid w:val="796206B9"/>
    <w:rsid w:val="7A1B571A"/>
    <w:rsid w:val="7AD62E87"/>
    <w:rsid w:val="7CA82D31"/>
    <w:rsid w:val="7CD23236"/>
    <w:rsid w:val="7CD32DA8"/>
    <w:rsid w:val="7DB41F2E"/>
    <w:rsid w:val="7DFB3603"/>
    <w:rsid w:val="7F76591D"/>
    <w:rsid w:val="7FDF461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131"/>
    <w:pPr>
      <w:widowControl w:val="0"/>
      <w:jc w:val="both"/>
    </w:pPr>
    <w:rPr>
      <w:kern w:val="2"/>
      <w:sz w:val="32"/>
    </w:rPr>
  </w:style>
  <w:style w:type="paragraph" w:styleId="1">
    <w:name w:val="heading 1"/>
    <w:basedOn w:val="a"/>
    <w:next w:val="a"/>
    <w:link w:val="1Char"/>
    <w:uiPriority w:val="99"/>
    <w:qFormat/>
    <w:locked/>
    <w:rsid w:val="009727C6"/>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rsid w:val="00621293"/>
    <w:pPr>
      <w:keepNext/>
      <w:widowControl/>
      <w:spacing w:line="595" w:lineRule="exact"/>
      <w:ind w:firstLineChars="200" w:firstLine="200"/>
      <w:jc w:val="left"/>
      <w:outlineLvl w:val="1"/>
    </w:pPr>
    <w:rPr>
      <w:rFonts w:ascii="Cambria" w:eastAsia="黑体" w:hAnsi="Cambria"/>
      <w:bCs/>
      <w:iCs/>
      <w:kern w:val="0"/>
      <w:szCs w:val="28"/>
    </w:rPr>
  </w:style>
  <w:style w:type="paragraph" w:styleId="3">
    <w:name w:val="heading 3"/>
    <w:basedOn w:val="a"/>
    <w:next w:val="a"/>
    <w:link w:val="3Char"/>
    <w:uiPriority w:val="99"/>
    <w:qFormat/>
    <w:locked/>
    <w:rsid w:val="00621293"/>
    <w:pPr>
      <w:keepNext/>
      <w:widowControl/>
      <w:spacing w:line="595" w:lineRule="exact"/>
      <w:ind w:firstLineChars="200" w:firstLine="200"/>
      <w:jc w:val="left"/>
      <w:outlineLvl w:val="2"/>
    </w:pPr>
    <w:rPr>
      <w:rFonts w:ascii="Cambria" w:eastAsia="楷体_GB2312" w:hAnsi="Cambria"/>
      <w:b/>
      <w:kern w:val="0"/>
      <w:szCs w:val="26"/>
    </w:rPr>
  </w:style>
  <w:style w:type="paragraph" w:styleId="4">
    <w:name w:val="heading 4"/>
    <w:basedOn w:val="a"/>
    <w:next w:val="a"/>
    <w:link w:val="4Char"/>
    <w:uiPriority w:val="99"/>
    <w:qFormat/>
    <w:locked/>
    <w:rsid w:val="00621293"/>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rsid w:val="00621293"/>
    <w:pPr>
      <w:keepNext/>
      <w:keepLines/>
      <w:spacing w:line="372" w:lineRule="auto"/>
      <w:outlineLvl w:val="4"/>
    </w:pPr>
    <w:rPr>
      <w:b/>
      <w:sz w:val="28"/>
    </w:rPr>
  </w:style>
  <w:style w:type="paragraph" w:styleId="6">
    <w:name w:val="heading 6"/>
    <w:basedOn w:val="a"/>
    <w:next w:val="a"/>
    <w:link w:val="6Char"/>
    <w:uiPriority w:val="99"/>
    <w:qFormat/>
    <w:locked/>
    <w:rsid w:val="00621293"/>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rsid w:val="00621293"/>
    <w:pPr>
      <w:keepNext/>
      <w:keepLines/>
      <w:spacing w:line="317" w:lineRule="auto"/>
      <w:outlineLvl w:val="6"/>
    </w:pPr>
    <w:rPr>
      <w:b/>
      <w:sz w:val="24"/>
    </w:rPr>
  </w:style>
  <w:style w:type="paragraph" w:styleId="8">
    <w:name w:val="heading 8"/>
    <w:basedOn w:val="a"/>
    <w:next w:val="a"/>
    <w:link w:val="8Char"/>
    <w:uiPriority w:val="99"/>
    <w:qFormat/>
    <w:locked/>
    <w:rsid w:val="00621293"/>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rsid w:val="00621293"/>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21293"/>
    <w:rPr>
      <w:rFonts w:ascii="宋体" w:eastAsia="宋体" w:cs="Times New Roman"/>
      <w:b/>
      <w:kern w:val="44"/>
      <w:sz w:val="48"/>
      <w:szCs w:val="48"/>
    </w:rPr>
  </w:style>
  <w:style w:type="character" w:customStyle="1" w:styleId="2Char">
    <w:name w:val="标题 2 Char"/>
    <w:basedOn w:val="a0"/>
    <w:link w:val="2"/>
    <w:uiPriority w:val="99"/>
    <w:locked/>
    <w:rsid w:val="00621293"/>
    <w:rPr>
      <w:rFonts w:ascii="Cambria" w:eastAsia="黑体" w:hAnsi="Cambria" w:cs="Times New Roman"/>
      <w:bCs/>
      <w:iCs/>
      <w:sz w:val="28"/>
      <w:szCs w:val="28"/>
    </w:rPr>
  </w:style>
  <w:style w:type="character" w:customStyle="1" w:styleId="3Char">
    <w:name w:val="标题 3 Char"/>
    <w:basedOn w:val="a0"/>
    <w:link w:val="3"/>
    <w:uiPriority w:val="99"/>
    <w:locked/>
    <w:rsid w:val="00621293"/>
    <w:rPr>
      <w:rFonts w:ascii="Cambria" w:eastAsia="楷体_GB2312" w:hAnsi="Cambria" w:cs="Times New Roman"/>
      <w:b/>
      <w:sz w:val="26"/>
      <w:szCs w:val="26"/>
    </w:rPr>
  </w:style>
  <w:style w:type="character" w:customStyle="1" w:styleId="4Char">
    <w:name w:val="标题 4 Char"/>
    <w:basedOn w:val="a0"/>
    <w:link w:val="4"/>
    <w:uiPriority w:val="99"/>
    <w:locked/>
    <w:rsid w:val="00621293"/>
    <w:rPr>
      <w:rFonts w:ascii="Arial" w:eastAsia="黑体" w:hAnsi="Arial" w:cs="Times New Roman"/>
      <w:b/>
      <w:kern w:val="2"/>
      <w:sz w:val="28"/>
    </w:rPr>
  </w:style>
  <w:style w:type="character" w:customStyle="1" w:styleId="5Char">
    <w:name w:val="标题 5 Char"/>
    <w:basedOn w:val="a0"/>
    <w:link w:val="5"/>
    <w:uiPriority w:val="99"/>
    <w:locked/>
    <w:rsid w:val="00621293"/>
    <w:rPr>
      <w:rFonts w:cs="Times New Roman"/>
      <w:b/>
      <w:kern w:val="2"/>
      <w:sz w:val="28"/>
    </w:rPr>
  </w:style>
  <w:style w:type="character" w:customStyle="1" w:styleId="6Char">
    <w:name w:val="标题 6 Char"/>
    <w:basedOn w:val="a0"/>
    <w:link w:val="6"/>
    <w:uiPriority w:val="99"/>
    <w:locked/>
    <w:rsid w:val="00621293"/>
    <w:rPr>
      <w:rFonts w:ascii="Arial" w:eastAsia="黑体" w:hAnsi="Arial" w:cs="Times New Roman"/>
      <w:b/>
      <w:kern w:val="2"/>
      <w:sz w:val="24"/>
    </w:rPr>
  </w:style>
  <w:style w:type="character" w:customStyle="1" w:styleId="7Char">
    <w:name w:val="标题 7 Char"/>
    <w:basedOn w:val="a0"/>
    <w:link w:val="7"/>
    <w:uiPriority w:val="99"/>
    <w:locked/>
    <w:rsid w:val="00621293"/>
    <w:rPr>
      <w:rFonts w:cs="Times New Roman"/>
      <w:b/>
      <w:kern w:val="2"/>
      <w:sz w:val="24"/>
    </w:rPr>
  </w:style>
  <w:style w:type="character" w:customStyle="1" w:styleId="8Char">
    <w:name w:val="标题 8 Char"/>
    <w:basedOn w:val="a0"/>
    <w:link w:val="8"/>
    <w:uiPriority w:val="99"/>
    <w:locked/>
    <w:rsid w:val="00621293"/>
    <w:rPr>
      <w:rFonts w:ascii="Arial" w:eastAsia="黑体" w:hAnsi="Arial" w:cs="Times New Roman"/>
      <w:kern w:val="2"/>
      <w:sz w:val="24"/>
    </w:rPr>
  </w:style>
  <w:style w:type="character" w:customStyle="1" w:styleId="9Char">
    <w:name w:val="标题 9 Char"/>
    <w:basedOn w:val="a0"/>
    <w:link w:val="9"/>
    <w:uiPriority w:val="99"/>
    <w:locked/>
    <w:rsid w:val="00621293"/>
    <w:rPr>
      <w:rFonts w:ascii="Arial" w:eastAsia="黑体" w:hAnsi="Arial" w:cs="Times New Roman"/>
      <w:kern w:val="2"/>
      <w:sz w:val="21"/>
    </w:rPr>
  </w:style>
  <w:style w:type="paragraph" w:styleId="a3">
    <w:name w:val="annotation text"/>
    <w:basedOn w:val="a"/>
    <w:link w:val="Char"/>
    <w:uiPriority w:val="99"/>
    <w:rsid w:val="009727C6"/>
    <w:pPr>
      <w:jc w:val="left"/>
    </w:pPr>
  </w:style>
  <w:style w:type="character" w:customStyle="1" w:styleId="Char">
    <w:name w:val="批注文字 Char"/>
    <w:basedOn w:val="a0"/>
    <w:link w:val="a3"/>
    <w:uiPriority w:val="99"/>
    <w:locked/>
    <w:rsid w:val="009727C6"/>
    <w:rPr>
      <w:rFonts w:ascii="Times New Roman" w:hAnsi="Times New Roman" w:cs="Times New Roman"/>
      <w:sz w:val="20"/>
      <w:szCs w:val="20"/>
    </w:rPr>
  </w:style>
  <w:style w:type="paragraph" w:styleId="20">
    <w:name w:val="Body Text Indent 2"/>
    <w:basedOn w:val="a"/>
    <w:link w:val="2Char0"/>
    <w:uiPriority w:val="99"/>
    <w:rsid w:val="009727C6"/>
    <w:pPr>
      <w:widowControl/>
      <w:spacing w:before="100" w:beforeAutospacing="1" w:after="100" w:afterAutospacing="1"/>
      <w:jc w:val="left"/>
    </w:pPr>
    <w:rPr>
      <w:rFonts w:ascii="宋体" w:hAnsi="宋体"/>
      <w:kern w:val="0"/>
      <w:sz w:val="24"/>
      <w:szCs w:val="24"/>
    </w:rPr>
  </w:style>
  <w:style w:type="character" w:customStyle="1" w:styleId="2Char0">
    <w:name w:val="正文文本缩进 2 Char"/>
    <w:basedOn w:val="a0"/>
    <w:link w:val="20"/>
    <w:uiPriority w:val="99"/>
    <w:locked/>
    <w:rsid w:val="009727C6"/>
    <w:rPr>
      <w:rFonts w:ascii="Times New Roman" w:hAnsi="Times New Roman" w:cs="Times New Roman"/>
      <w:sz w:val="20"/>
      <w:szCs w:val="20"/>
    </w:rPr>
  </w:style>
  <w:style w:type="paragraph" w:styleId="a4">
    <w:name w:val="Balloon Text"/>
    <w:basedOn w:val="a"/>
    <w:link w:val="Char0"/>
    <w:uiPriority w:val="99"/>
    <w:semiHidden/>
    <w:rsid w:val="009727C6"/>
    <w:rPr>
      <w:sz w:val="18"/>
      <w:szCs w:val="18"/>
    </w:rPr>
  </w:style>
  <w:style w:type="character" w:customStyle="1" w:styleId="Char0">
    <w:name w:val="批注框文本 Char"/>
    <w:basedOn w:val="a0"/>
    <w:link w:val="a4"/>
    <w:uiPriority w:val="99"/>
    <w:semiHidden/>
    <w:locked/>
    <w:rsid w:val="009727C6"/>
    <w:rPr>
      <w:rFonts w:ascii="Times New Roman" w:hAnsi="Times New Roman" w:cs="Times New Roman"/>
      <w:sz w:val="2"/>
    </w:rPr>
  </w:style>
  <w:style w:type="paragraph" w:styleId="a5">
    <w:name w:val="footer"/>
    <w:basedOn w:val="a"/>
    <w:link w:val="Char1"/>
    <w:uiPriority w:val="99"/>
    <w:qFormat/>
    <w:rsid w:val="009727C6"/>
    <w:pPr>
      <w:tabs>
        <w:tab w:val="center" w:pos="4153"/>
        <w:tab w:val="right" w:pos="8306"/>
      </w:tabs>
      <w:snapToGrid w:val="0"/>
      <w:jc w:val="left"/>
    </w:pPr>
    <w:rPr>
      <w:sz w:val="18"/>
    </w:rPr>
  </w:style>
  <w:style w:type="character" w:customStyle="1" w:styleId="Char1">
    <w:name w:val="页脚 Char"/>
    <w:basedOn w:val="a0"/>
    <w:link w:val="a5"/>
    <w:uiPriority w:val="99"/>
    <w:qFormat/>
    <w:locked/>
    <w:rsid w:val="009727C6"/>
    <w:rPr>
      <w:rFonts w:ascii="Times New Roman" w:hAnsi="Times New Roman" w:cs="Times New Roman"/>
      <w:sz w:val="18"/>
      <w:szCs w:val="18"/>
    </w:rPr>
  </w:style>
  <w:style w:type="paragraph" w:styleId="a6">
    <w:name w:val="header"/>
    <w:basedOn w:val="a"/>
    <w:link w:val="Char2"/>
    <w:uiPriority w:val="99"/>
    <w:rsid w:val="009727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locked/>
    <w:rsid w:val="009727C6"/>
    <w:rPr>
      <w:rFonts w:ascii="Times New Roman" w:hAnsi="Times New Roman" w:cs="Times New Roman"/>
      <w:sz w:val="18"/>
      <w:szCs w:val="18"/>
    </w:rPr>
  </w:style>
  <w:style w:type="character" w:styleId="a7">
    <w:name w:val="Strong"/>
    <w:basedOn w:val="a0"/>
    <w:uiPriority w:val="22"/>
    <w:qFormat/>
    <w:rsid w:val="009727C6"/>
    <w:rPr>
      <w:rFonts w:cs="Times New Roman"/>
      <w:b/>
      <w:bCs/>
    </w:rPr>
  </w:style>
  <w:style w:type="character" w:styleId="a8">
    <w:name w:val="page number"/>
    <w:basedOn w:val="a0"/>
    <w:uiPriority w:val="99"/>
    <w:semiHidden/>
    <w:rsid w:val="009727C6"/>
    <w:rPr>
      <w:rFonts w:cs="Times New Roman"/>
    </w:rPr>
  </w:style>
  <w:style w:type="character" w:styleId="a9">
    <w:name w:val="Emphasis"/>
    <w:basedOn w:val="a0"/>
    <w:uiPriority w:val="99"/>
    <w:qFormat/>
    <w:rsid w:val="009727C6"/>
    <w:rPr>
      <w:rFonts w:cs="Times New Roman"/>
    </w:rPr>
  </w:style>
  <w:style w:type="table" w:styleId="aa">
    <w:name w:val="Table Grid"/>
    <w:basedOn w:val="a1"/>
    <w:uiPriority w:val="99"/>
    <w:rsid w:val="009727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727C6"/>
    <w:pPr>
      <w:ind w:firstLineChars="200" w:firstLine="420"/>
    </w:pPr>
  </w:style>
  <w:style w:type="paragraph" w:styleId="ac">
    <w:name w:val="No Spacing"/>
    <w:uiPriority w:val="1"/>
    <w:qFormat/>
    <w:rsid w:val="009727C6"/>
    <w:pPr>
      <w:widowControl w:val="0"/>
      <w:jc w:val="both"/>
    </w:pPr>
    <w:rPr>
      <w:rFonts w:eastAsia="仿宋_GB2312"/>
      <w:kern w:val="2"/>
      <w:sz w:val="32"/>
    </w:rPr>
  </w:style>
  <w:style w:type="character" w:styleId="ad">
    <w:name w:val="Hyperlink"/>
    <w:basedOn w:val="a0"/>
    <w:uiPriority w:val="99"/>
    <w:rsid w:val="00413C77"/>
    <w:rPr>
      <w:rFonts w:cs="Times New Roman"/>
      <w:color w:val="0000FF"/>
      <w:u w:val="single"/>
    </w:rPr>
  </w:style>
  <w:style w:type="paragraph" w:styleId="10">
    <w:name w:val="toc 1"/>
    <w:basedOn w:val="a"/>
    <w:next w:val="a"/>
    <w:uiPriority w:val="99"/>
    <w:rsid w:val="00621293"/>
    <w:pPr>
      <w:widowControl/>
      <w:spacing w:after="100" w:line="276" w:lineRule="auto"/>
      <w:jc w:val="left"/>
    </w:pPr>
    <w:rPr>
      <w:rFonts w:ascii="Calibri" w:hAnsi="Calibri"/>
      <w:kern w:val="0"/>
      <w:sz w:val="22"/>
      <w:szCs w:val="22"/>
    </w:rPr>
  </w:style>
  <w:style w:type="paragraph" w:styleId="21">
    <w:name w:val="toc 2"/>
    <w:basedOn w:val="a"/>
    <w:next w:val="a"/>
    <w:uiPriority w:val="99"/>
    <w:rsid w:val="00621293"/>
    <w:pPr>
      <w:widowControl/>
      <w:spacing w:after="100" w:line="276" w:lineRule="auto"/>
      <w:ind w:left="220"/>
      <w:jc w:val="left"/>
    </w:pPr>
    <w:rPr>
      <w:rFonts w:ascii="Calibri" w:hAnsi="Calibri"/>
      <w:kern w:val="0"/>
      <w:sz w:val="22"/>
      <w:szCs w:val="22"/>
    </w:rPr>
  </w:style>
  <w:style w:type="paragraph" w:styleId="ae">
    <w:name w:val="Subtitle"/>
    <w:basedOn w:val="a"/>
    <w:link w:val="Char3"/>
    <w:uiPriority w:val="99"/>
    <w:qFormat/>
    <w:locked/>
    <w:rsid w:val="00621293"/>
    <w:pPr>
      <w:spacing w:line="312" w:lineRule="auto"/>
      <w:jc w:val="center"/>
      <w:outlineLvl w:val="1"/>
    </w:pPr>
    <w:rPr>
      <w:rFonts w:ascii="Arial" w:hAnsi="Arial"/>
      <w:b/>
      <w:kern w:val="28"/>
    </w:rPr>
  </w:style>
  <w:style w:type="character" w:customStyle="1" w:styleId="Char3">
    <w:name w:val="副标题 Char"/>
    <w:basedOn w:val="a0"/>
    <w:link w:val="ae"/>
    <w:uiPriority w:val="99"/>
    <w:locked/>
    <w:rsid w:val="00621293"/>
    <w:rPr>
      <w:rFonts w:ascii="Arial" w:hAnsi="Arial" w:cs="Times New Roman"/>
      <w:b/>
      <w:kern w:val="28"/>
      <w:sz w:val="32"/>
    </w:rPr>
  </w:style>
  <w:style w:type="paragraph" w:styleId="af">
    <w:name w:val="Normal (Web)"/>
    <w:basedOn w:val="a"/>
    <w:uiPriority w:val="99"/>
    <w:qFormat/>
    <w:rsid w:val="00621293"/>
    <w:pPr>
      <w:widowControl/>
      <w:spacing w:line="360" w:lineRule="auto"/>
      <w:ind w:firstLineChars="200" w:firstLine="200"/>
      <w:jc w:val="left"/>
    </w:pPr>
    <w:rPr>
      <w:rFonts w:eastAsia="仿宋_GB2312"/>
      <w:kern w:val="0"/>
      <w:sz w:val="24"/>
      <w:szCs w:val="24"/>
    </w:rPr>
  </w:style>
  <w:style w:type="paragraph" w:styleId="af0">
    <w:name w:val="Title"/>
    <w:basedOn w:val="a"/>
    <w:link w:val="Char4"/>
    <w:autoRedefine/>
    <w:uiPriority w:val="99"/>
    <w:qFormat/>
    <w:locked/>
    <w:rsid w:val="00CB3297"/>
    <w:pPr>
      <w:adjustRightInd w:val="0"/>
      <w:snapToGrid w:val="0"/>
      <w:spacing w:line="560" w:lineRule="exact"/>
      <w:jc w:val="center"/>
      <w:outlineLvl w:val="0"/>
    </w:pPr>
    <w:rPr>
      <w:rFonts w:ascii="方正小标宋_GBK" w:eastAsia="方正小标宋_GBK" w:hAnsi="Arial"/>
      <w:sz w:val="44"/>
    </w:rPr>
  </w:style>
  <w:style w:type="character" w:customStyle="1" w:styleId="Char4">
    <w:name w:val="标题 Char"/>
    <w:basedOn w:val="a0"/>
    <w:link w:val="af0"/>
    <w:uiPriority w:val="99"/>
    <w:locked/>
    <w:rsid w:val="00CB3297"/>
    <w:rPr>
      <w:rFonts w:ascii="方正小标宋_GBK" w:eastAsia="方正小标宋_GBK" w:hAnsi="Arial" w:cs="Times New Roman"/>
      <w:kern w:val="2"/>
      <w:sz w:val="44"/>
    </w:rPr>
  </w:style>
  <w:style w:type="paragraph" w:styleId="af1">
    <w:name w:val="annotation subject"/>
    <w:basedOn w:val="a3"/>
    <w:next w:val="a3"/>
    <w:link w:val="Char10"/>
    <w:uiPriority w:val="99"/>
    <w:semiHidden/>
    <w:rsid w:val="00621293"/>
    <w:rPr>
      <w:b/>
    </w:rPr>
  </w:style>
  <w:style w:type="character" w:customStyle="1" w:styleId="Char10">
    <w:name w:val="批注主题 Char1"/>
    <w:basedOn w:val="a0"/>
    <w:link w:val="af1"/>
    <w:uiPriority w:val="99"/>
    <w:semiHidden/>
    <w:locked/>
    <w:rsid w:val="00621293"/>
    <w:rPr>
      <w:rFonts w:cs="Times New Roman"/>
      <w:b/>
      <w:kern w:val="2"/>
      <w:sz w:val="21"/>
    </w:rPr>
  </w:style>
  <w:style w:type="character" w:customStyle="1" w:styleId="Char5">
    <w:name w:val="批注主题 Char"/>
    <w:basedOn w:val="Char"/>
    <w:uiPriority w:val="99"/>
    <w:rsid w:val="00621293"/>
    <w:rPr>
      <w:b/>
      <w:bCs/>
      <w:kern w:val="2"/>
    </w:rPr>
  </w:style>
  <w:style w:type="character" w:customStyle="1" w:styleId="Char6">
    <w:name w:val="明显引用 Char"/>
    <w:basedOn w:val="a0"/>
    <w:uiPriority w:val="99"/>
    <w:rsid w:val="00621293"/>
    <w:rPr>
      <w:rFonts w:cs="Times New Roman"/>
      <w:b/>
      <w:i/>
      <w:sz w:val="24"/>
    </w:rPr>
  </w:style>
  <w:style w:type="character" w:customStyle="1" w:styleId="msosubtleemphasis0">
    <w:name w:val="msosubtleemphasis"/>
    <w:basedOn w:val="a0"/>
    <w:uiPriority w:val="99"/>
    <w:rsid w:val="00621293"/>
    <w:rPr>
      <w:rFonts w:cs="Times New Roman"/>
      <w:i/>
      <w:color w:val="5A5A5A"/>
    </w:rPr>
  </w:style>
  <w:style w:type="character" w:customStyle="1" w:styleId="msosubtlereference0">
    <w:name w:val="msosubtlereference"/>
    <w:basedOn w:val="a0"/>
    <w:uiPriority w:val="99"/>
    <w:rsid w:val="00621293"/>
    <w:rPr>
      <w:rFonts w:cs="Times New Roman"/>
      <w:sz w:val="24"/>
      <w:szCs w:val="24"/>
      <w:u w:val="single"/>
    </w:rPr>
  </w:style>
  <w:style w:type="character" w:customStyle="1" w:styleId="msointenseemphasis0">
    <w:name w:val="msointenseemphasis"/>
    <w:basedOn w:val="a0"/>
    <w:uiPriority w:val="99"/>
    <w:rsid w:val="00621293"/>
    <w:rPr>
      <w:rFonts w:cs="Times New Roman"/>
      <w:b/>
      <w:i/>
      <w:sz w:val="24"/>
      <w:szCs w:val="24"/>
      <w:u w:val="single"/>
    </w:rPr>
  </w:style>
  <w:style w:type="paragraph" w:customStyle="1" w:styleId="msonospacing0">
    <w:name w:val="msonospacing"/>
    <w:basedOn w:val="a"/>
    <w:uiPriority w:val="99"/>
    <w:rsid w:val="00621293"/>
    <w:pPr>
      <w:widowControl/>
      <w:spacing w:line="595" w:lineRule="exact"/>
      <w:ind w:firstLineChars="200" w:firstLine="200"/>
      <w:jc w:val="left"/>
    </w:pPr>
    <w:rPr>
      <w:rFonts w:ascii="Calibri" w:eastAsia="仿宋_GB2312" w:hAnsi="Calibri"/>
      <w:kern w:val="0"/>
      <w:szCs w:val="32"/>
    </w:rPr>
  </w:style>
  <w:style w:type="character" w:customStyle="1" w:styleId="msointensereference0">
    <w:name w:val="msointensereference"/>
    <w:basedOn w:val="a0"/>
    <w:uiPriority w:val="99"/>
    <w:rsid w:val="00621293"/>
    <w:rPr>
      <w:rFonts w:cs="Times New Roman"/>
      <w:b/>
      <w:sz w:val="24"/>
      <w:u w:val="single"/>
    </w:rPr>
  </w:style>
  <w:style w:type="paragraph" w:customStyle="1" w:styleId="msolistparagraph0">
    <w:name w:val="msolistparagraph"/>
    <w:basedOn w:val="a"/>
    <w:uiPriority w:val="99"/>
    <w:rsid w:val="00621293"/>
    <w:pPr>
      <w:widowControl/>
      <w:spacing w:line="595" w:lineRule="exact"/>
      <w:ind w:left="720" w:firstLineChars="200" w:firstLine="200"/>
      <w:contextualSpacing/>
      <w:jc w:val="left"/>
    </w:pPr>
    <w:rPr>
      <w:rFonts w:ascii="Calibri" w:eastAsia="仿宋_GB2312" w:hAnsi="Calibri"/>
      <w:kern w:val="0"/>
      <w:szCs w:val="24"/>
    </w:rPr>
  </w:style>
  <w:style w:type="character" w:customStyle="1" w:styleId="Char7">
    <w:name w:val="纯文本 Char"/>
    <w:aliases w:val="普通文字 Char"/>
    <w:basedOn w:val="a0"/>
    <w:uiPriority w:val="99"/>
    <w:rsid w:val="00621293"/>
    <w:rPr>
      <w:rFonts w:ascii="宋体" w:eastAsia="宋体" w:hAnsi="Courier New" w:cs="宋体"/>
      <w:sz w:val="21"/>
      <w:szCs w:val="21"/>
    </w:rPr>
  </w:style>
  <w:style w:type="paragraph" w:customStyle="1" w:styleId="Default">
    <w:name w:val="Default"/>
    <w:basedOn w:val="a"/>
    <w:uiPriority w:val="99"/>
    <w:rsid w:val="00621293"/>
    <w:pPr>
      <w:autoSpaceDE w:val="0"/>
      <w:autoSpaceDN w:val="0"/>
      <w:adjustRightInd w:val="0"/>
      <w:jc w:val="left"/>
    </w:pPr>
    <w:rPr>
      <w:rFonts w:ascii="仿宋_GB2312" w:eastAsia="仿宋_GB2312" w:hAnsi="Calibri"/>
      <w:color w:val="000000"/>
      <w:kern w:val="0"/>
      <w:sz w:val="24"/>
      <w:szCs w:val="24"/>
    </w:rPr>
  </w:style>
  <w:style w:type="character" w:customStyle="1" w:styleId="msobooktitle0">
    <w:name w:val="msobooktitle"/>
    <w:basedOn w:val="a0"/>
    <w:uiPriority w:val="99"/>
    <w:rsid w:val="00621293"/>
    <w:rPr>
      <w:rFonts w:ascii="Cambria" w:eastAsia="宋体" w:hAnsi="Cambria" w:cs="Cambria"/>
      <w:b/>
      <w:i/>
      <w:sz w:val="24"/>
      <w:szCs w:val="24"/>
    </w:rPr>
  </w:style>
  <w:style w:type="character" w:customStyle="1" w:styleId="Char11">
    <w:name w:val="纯文本 Char1"/>
    <w:basedOn w:val="a0"/>
    <w:uiPriority w:val="99"/>
    <w:rsid w:val="00621293"/>
    <w:rPr>
      <w:rFonts w:ascii="宋体" w:eastAsia="宋体" w:hAnsi="Courier New" w:cs="Courier New"/>
      <w:sz w:val="21"/>
      <w:szCs w:val="21"/>
    </w:rPr>
  </w:style>
  <w:style w:type="character" w:customStyle="1" w:styleId="Char8">
    <w:name w:val="引用 Char"/>
    <w:basedOn w:val="a0"/>
    <w:uiPriority w:val="99"/>
    <w:rsid w:val="00621293"/>
    <w:rPr>
      <w:rFonts w:cs="Times New Roman"/>
      <w:i/>
      <w:sz w:val="24"/>
      <w:szCs w:val="24"/>
    </w:rPr>
  </w:style>
  <w:style w:type="character" w:customStyle="1" w:styleId="Char12">
    <w:name w:val="批注文字 Char1"/>
    <w:basedOn w:val="a0"/>
    <w:uiPriority w:val="99"/>
    <w:rsid w:val="00621293"/>
    <w:rPr>
      <w:rFonts w:ascii="仿宋_GB2312" w:eastAsia="仿宋_GB2312" w:cs="仿宋_GB2312"/>
      <w:sz w:val="24"/>
      <w:szCs w:val="24"/>
    </w:rPr>
  </w:style>
  <w:style w:type="paragraph" w:customStyle="1" w:styleId="11">
    <w:name w:val="无间隔1"/>
    <w:basedOn w:val="a"/>
    <w:link w:val="Char9"/>
    <w:uiPriority w:val="99"/>
    <w:rsid w:val="00621293"/>
    <w:pPr>
      <w:widowControl/>
      <w:spacing w:line="595" w:lineRule="exact"/>
      <w:ind w:firstLineChars="200" w:firstLine="200"/>
      <w:jc w:val="left"/>
    </w:pPr>
    <w:rPr>
      <w:rFonts w:ascii="Calibri" w:eastAsia="仿宋_GB2312" w:hAnsi="Calibri"/>
      <w:kern w:val="0"/>
      <w:szCs w:val="32"/>
    </w:rPr>
  </w:style>
  <w:style w:type="character" w:customStyle="1" w:styleId="Char9">
    <w:name w:val="无间隔 Char"/>
    <w:basedOn w:val="a0"/>
    <w:link w:val="11"/>
    <w:uiPriority w:val="99"/>
    <w:locked/>
    <w:rsid w:val="00621293"/>
    <w:rPr>
      <w:rFonts w:ascii="Calibri" w:eastAsia="仿宋_GB2312" w:hAnsi="Calibri" w:cs="Times New Roman"/>
      <w:sz w:val="32"/>
      <w:szCs w:val="32"/>
    </w:rPr>
  </w:style>
  <w:style w:type="paragraph" w:customStyle="1" w:styleId="af2">
    <w:name w:val="样式 仿宋 小四 居中"/>
    <w:basedOn w:val="a"/>
    <w:uiPriority w:val="99"/>
    <w:rsid w:val="00621293"/>
    <w:pPr>
      <w:jc w:val="center"/>
    </w:pPr>
    <w:rPr>
      <w:rFonts w:ascii="仿宋" w:eastAsia="仿宋" w:hAnsi="仿宋"/>
      <w:sz w:val="24"/>
    </w:rPr>
  </w:style>
  <w:style w:type="paragraph" w:styleId="af3">
    <w:name w:val="Document Map"/>
    <w:basedOn w:val="a"/>
    <w:link w:val="Chara"/>
    <w:uiPriority w:val="99"/>
    <w:semiHidden/>
    <w:rsid w:val="00240796"/>
    <w:rPr>
      <w:rFonts w:ascii="宋体"/>
      <w:sz w:val="18"/>
      <w:szCs w:val="18"/>
    </w:rPr>
  </w:style>
  <w:style w:type="character" w:customStyle="1" w:styleId="Chara">
    <w:name w:val="文档结构图 Char"/>
    <w:basedOn w:val="a0"/>
    <w:link w:val="af3"/>
    <w:uiPriority w:val="99"/>
    <w:semiHidden/>
    <w:locked/>
    <w:rsid w:val="00240796"/>
    <w:rPr>
      <w:rFonts w:ascii="宋体" w:cs="Times New Roman"/>
      <w:kern w:val="2"/>
      <w:sz w:val="18"/>
      <w:szCs w:val="18"/>
    </w:rPr>
  </w:style>
  <w:style w:type="paragraph" w:styleId="af4">
    <w:name w:val="Date"/>
    <w:basedOn w:val="a"/>
    <w:next w:val="a"/>
    <w:link w:val="Charb"/>
    <w:uiPriority w:val="99"/>
    <w:semiHidden/>
    <w:unhideWhenUsed/>
    <w:rsid w:val="005047AC"/>
    <w:pPr>
      <w:ind w:leftChars="2500" w:left="100"/>
    </w:pPr>
  </w:style>
  <w:style w:type="character" w:customStyle="1" w:styleId="Charb">
    <w:name w:val="日期 Char"/>
    <w:basedOn w:val="a0"/>
    <w:link w:val="af4"/>
    <w:uiPriority w:val="99"/>
    <w:semiHidden/>
    <w:rsid w:val="005047AC"/>
    <w:rPr>
      <w:szCs w:val="20"/>
    </w:rPr>
  </w:style>
  <w:style w:type="paragraph" w:customStyle="1" w:styleId="New">
    <w:name w:val="正文 New"/>
    <w:rsid w:val="006A0489"/>
    <w:pPr>
      <w:widowControl w:val="0"/>
      <w:jc w:val="both"/>
    </w:pPr>
    <w:rPr>
      <w:kern w:val="2"/>
      <w:sz w:val="21"/>
      <w:szCs w:val="24"/>
    </w:rPr>
  </w:style>
  <w:style w:type="paragraph" w:customStyle="1" w:styleId="12">
    <w:name w:val="纯文本1"/>
    <w:basedOn w:val="a"/>
    <w:qFormat/>
    <w:rsid w:val="003E338A"/>
    <w:rPr>
      <w:rFonts w:ascii="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divs>
    <w:div w:id="32268714">
      <w:bodyDiv w:val="1"/>
      <w:marLeft w:val="0"/>
      <w:marRight w:val="0"/>
      <w:marTop w:val="0"/>
      <w:marBottom w:val="0"/>
      <w:divBdr>
        <w:top w:val="none" w:sz="0" w:space="0" w:color="auto"/>
        <w:left w:val="none" w:sz="0" w:space="0" w:color="auto"/>
        <w:bottom w:val="none" w:sz="0" w:space="0" w:color="auto"/>
        <w:right w:val="none" w:sz="0" w:space="0" w:color="auto"/>
      </w:divBdr>
    </w:div>
    <w:div w:id="103382819">
      <w:bodyDiv w:val="1"/>
      <w:marLeft w:val="0"/>
      <w:marRight w:val="0"/>
      <w:marTop w:val="0"/>
      <w:marBottom w:val="0"/>
      <w:divBdr>
        <w:top w:val="none" w:sz="0" w:space="0" w:color="auto"/>
        <w:left w:val="none" w:sz="0" w:space="0" w:color="auto"/>
        <w:bottom w:val="none" w:sz="0" w:space="0" w:color="auto"/>
        <w:right w:val="none" w:sz="0" w:space="0" w:color="auto"/>
      </w:divBdr>
    </w:div>
    <w:div w:id="519929839">
      <w:bodyDiv w:val="1"/>
      <w:marLeft w:val="0"/>
      <w:marRight w:val="0"/>
      <w:marTop w:val="0"/>
      <w:marBottom w:val="0"/>
      <w:divBdr>
        <w:top w:val="none" w:sz="0" w:space="0" w:color="auto"/>
        <w:left w:val="none" w:sz="0" w:space="0" w:color="auto"/>
        <w:bottom w:val="none" w:sz="0" w:space="0" w:color="auto"/>
        <w:right w:val="none" w:sz="0" w:space="0" w:color="auto"/>
      </w:divBdr>
    </w:div>
    <w:div w:id="586621455">
      <w:bodyDiv w:val="1"/>
      <w:marLeft w:val="0"/>
      <w:marRight w:val="0"/>
      <w:marTop w:val="0"/>
      <w:marBottom w:val="0"/>
      <w:divBdr>
        <w:top w:val="none" w:sz="0" w:space="0" w:color="auto"/>
        <w:left w:val="none" w:sz="0" w:space="0" w:color="auto"/>
        <w:bottom w:val="none" w:sz="0" w:space="0" w:color="auto"/>
        <w:right w:val="none" w:sz="0" w:space="0" w:color="auto"/>
      </w:divBdr>
    </w:div>
    <w:div w:id="788813332">
      <w:bodyDiv w:val="1"/>
      <w:marLeft w:val="0"/>
      <w:marRight w:val="0"/>
      <w:marTop w:val="0"/>
      <w:marBottom w:val="0"/>
      <w:divBdr>
        <w:top w:val="none" w:sz="0" w:space="0" w:color="auto"/>
        <w:left w:val="none" w:sz="0" w:space="0" w:color="auto"/>
        <w:bottom w:val="none" w:sz="0" w:space="0" w:color="auto"/>
        <w:right w:val="none" w:sz="0" w:space="0" w:color="auto"/>
      </w:divBdr>
    </w:div>
    <w:div w:id="815537705">
      <w:bodyDiv w:val="1"/>
      <w:marLeft w:val="0"/>
      <w:marRight w:val="0"/>
      <w:marTop w:val="0"/>
      <w:marBottom w:val="0"/>
      <w:divBdr>
        <w:top w:val="none" w:sz="0" w:space="0" w:color="auto"/>
        <w:left w:val="none" w:sz="0" w:space="0" w:color="auto"/>
        <w:bottom w:val="none" w:sz="0" w:space="0" w:color="auto"/>
        <w:right w:val="none" w:sz="0" w:space="0" w:color="auto"/>
      </w:divBdr>
    </w:div>
    <w:div w:id="891506388">
      <w:bodyDiv w:val="1"/>
      <w:marLeft w:val="0"/>
      <w:marRight w:val="0"/>
      <w:marTop w:val="0"/>
      <w:marBottom w:val="0"/>
      <w:divBdr>
        <w:top w:val="none" w:sz="0" w:space="0" w:color="auto"/>
        <w:left w:val="none" w:sz="0" w:space="0" w:color="auto"/>
        <w:bottom w:val="none" w:sz="0" w:space="0" w:color="auto"/>
        <w:right w:val="none" w:sz="0" w:space="0" w:color="auto"/>
      </w:divBdr>
    </w:div>
    <w:div w:id="892501533">
      <w:bodyDiv w:val="1"/>
      <w:marLeft w:val="0"/>
      <w:marRight w:val="0"/>
      <w:marTop w:val="0"/>
      <w:marBottom w:val="0"/>
      <w:divBdr>
        <w:top w:val="none" w:sz="0" w:space="0" w:color="auto"/>
        <w:left w:val="none" w:sz="0" w:space="0" w:color="auto"/>
        <w:bottom w:val="none" w:sz="0" w:space="0" w:color="auto"/>
        <w:right w:val="none" w:sz="0" w:space="0" w:color="auto"/>
      </w:divBdr>
    </w:div>
    <w:div w:id="894127251">
      <w:marLeft w:val="0"/>
      <w:marRight w:val="0"/>
      <w:marTop w:val="0"/>
      <w:marBottom w:val="0"/>
      <w:divBdr>
        <w:top w:val="none" w:sz="0" w:space="0" w:color="auto"/>
        <w:left w:val="none" w:sz="0" w:space="0" w:color="auto"/>
        <w:bottom w:val="none" w:sz="0" w:space="0" w:color="auto"/>
        <w:right w:val="none" w:sz="0" w:space="0" w:color="auto"/>
      </w:divBdr>
    </w:div>
    <w:div w:id="894127252">
      <w:marLeft w:val="0"/>
      <w:marRight w:val="0"/>
      <w:marTop w:val="0"/>
      <w:marBottom w:val="0"/>
      <w:divBdr>
        <w:top w:val="none" w:sz="0" w:space="0" w:color="auto"/>
        <w:left w:val="none" w:sz="0" w:space="0" w:color="auto"/>
        <w:bottom w:val="none" w:sz="0" w:space="0" w:color="auto"/>
        <w:right w:val="none" w:sz="0" w:space="0" w:color="auto"/>
      </w:divBdr>
    </w:div>
    <w:div w:id="894127253">
      <w:marLeft w:val="0"/>
      <w:marRight w:val="0"/>
      <w:marTop w:val="0"/>
      <w:marBottom w:val="0"/>
      <w:divBdr>
        <w:top w:val="none" w:sz="0" w:space="0" w:color="auto"/>
        <w:left w:val="none" w:sz="0" w:space="0" w:color="auto"/>
        <w:bottom w:val="none" w:sz="0" w:space="0" w:color="auto"/>
        <w:right w:val="none" w:sz="0" w:space="0" w:color="auto"/>
      </w:divBdr>
      <w:divsChild>
        <w:div w:id="894127257">
          <w:marLeft w:val="0"/>
          <w:marRight w:val="0"/>
          <w:marTop w:val="0"/>
          <w:marBottom w:val="0"/>
          <w:divBdr>
            <w:top w:val="none" w:sz="0" w:space="0" w:color="auto"/>
            <w:left w:val="none" w:sz="0" w:space="0" w:color="auto"/>
            <w:bottom w:val="none" w:sz="0" w:space="0" w:color="auto"/>
            <w:right w:val="none" w:sz="0" w:space="0" w:color="auto"/>
          </w:divBdr>
        </w:div>
      </w:divsChild>
    </w:div>
    <w:div w:id="894127254">
      <w:marLeft w:val="0"/>
      <w:marRight w:val="0"/>
      <w:marTop w:val="0"/>
      <w:marBottom w:val="0"/>
      <w:divBdr>
        <w:top w:val="none" w:sz="0" w:space="0" w:color="auto"/>
        <w:left w:val="none" w:sz="0" w:space="0" w:color="auto"/>
        <w:bottom w:val="none" w:sz="0" w:space="0" w:color="auto"/>
        <w:right w:val="none" w:sz="0" w:space="0" w:color="auto"/>
      </w:divBdr>
    </w:div>
    <w:div w:id="894127256">
      <w:marLeft w:val="0"/>
      <w:marRight w:val="0"/>
      <w:marTop w:val="0"/>
      <w:marBottom w:val="0"/>
      <w:divBdr>
        <w:top w:val="none" w:sz="0" w:space="0" w:color="auto"/>
        <w:left w:val="none" w:sz="0" w:space="0" w:color="auto"/>
        <w:bottom w:val="none" w:sz="0" w:space="0" w:color="auto"/>
        <w:right w:val="none" w:sz="0" w:space="0" w:color="auto"/>
      </w:divBdr>
      <w:divsChild>
        <w:div w:id="894127255">
          <w:marLeft w:val="0"/>
          <w:marRight w:val="0"/>
          <w:marTop w:val="0"/>
          <w:marBottom w:val="0"/>
          <w:divBdr>
            <w:top w:val="none" w:sz="0" w:space="0" w:color="auto"/>
            <w:left w:val="none" w:sz="0" w:space="0" w:color="auto"/>
            <w:bottom w:val="none" w:sz="0" w:space="0" w:color="auto"/>
            <w:right w:val="none" w:sz="0" w:space="0" w:color="auto"/>
          </w:divBdr>
        </w:div>
      </w:divsChild>
    </w:div>
    <w:div w:id="894127258">
      <w:marLeft w:val="0"/>
      <w:marRight w:val="0"/>
      <w:marTop w:val="0"/>
      <w:marBottom w:val="0"/>
      <w:divBdr>
        <w:top w:val="none" w:sz="0" w:space="0" w:color="auto"/>
        <w:left w:val="none" w:sz="0" w:space="0" w:color="auto"/>
        <w:bottom w:val="none" w:sz="0" w:space="0" w:color="auto"/>
        <w:right w:val="none" w:sz="0" w:space="0" w:color="auto"/>
      </w:divBdr>
      <w:divsChild>
        <w:div w:id="894127260">
          <w:marLeft w:val="0"/>
          <w:marRight w:val="0"/>
          <w:marTop w:val="0"/>
          <w:marBottom w:val="0"/>
          <w:divBdr>
            <w:top w:val="none" w:sz="0" w:space="0" w:color="auto"/>
            <w:left w:val="none" w:sz="0" w:space="0" w:color="auto"/>
            <w:bottom w:val="none" w:sz="0" w:space="0" w:color="auto"/>
            <w:right w:val="none" w:sz="0" w:space="0" w:color="auto"/>
          </w:divBdr>
        </w:div>
      </w:divsChild>
    </w:div>
    <w:div w:id="894127259">
      <w:marLeft w:val="0"/>
      <w:marRight w:val="0"/>
      <w:marTop w:val="0"/>
      <w:marBottom w:val="0"/>
      <w:divBdr>
        <w:top w:val="none" w:sz="0" w:space="0" w:color="auto"/>
        <w:left w:val="none" w:sz="0" w:space="0" w:color="auto"/>
        <w:bottom w:val="none" w:sz="0" w:space="0" w:color="auto"/>
        <w:right w:val="none" w:sz="0" w:space="0" w:color="auto"/>
      </w:divBdr>
    </w:div>
    <w:div w:id="928805336">
      <w:bodyDiv w:val="1"/>
      <w:marLeft w:val="0"/>
      <w:marRight w:val="0"/>
      <w:marTop w:val="0"/>
      <w:marBottom w:val="0"/>
      <w:divBdr>
        <w:top w:val="none" w:sz="0" w:space="0" w:color="auto"/>
        <w:left w:val="none" w:sz="0" w:space="0" w:color="auto"/>
        <w:bottom w:val="none" w:sz="0" w:space="0" w:color="auto"/>
        <w:right w:val="none" w:sz="0" w:space="0" w:color="auto"/>
      </w:divBdr>
    </w:div>
    <w:div w:id="1214348853">
      <w:bodyDiv w:val="1"/>
      <w:marLeft w:val="0"/>
      <w:marRight w:val="0"/>
      <w:marTop w:val="0"/>
      <w:marBottom w:val="0"/>
      <w:divBdr>
        <w:top w:val="none" w:sz="0" w:space="0" w:color="auto"/>
        <w:left w:val="none" w:sz="0" w:space="0" w:color="auto"/>
        <w:bottom w:val="none" w:sz="0" w:space="0" w:color="auto"/>
        <w:right w:val="none" w:sz="0" w:space="0" w:color="auto"/>
      </w:divBdr>
    </w:div>
    <w:div w:id="1390378320">
      <w:bodyDiv w:val="1"/>
      <w:marLeft w:val="0"/>
      <w:marRight w:val="0"/>
      <w:marTop w:val="0"/>
      <w:marBottom w:val="0"/>
      <w:divBdr>
        <w:top w:val="none" w:sz="0" w:space="0" w:color="auto"/>
        <w:left w:val="none" w:sz="0" w:space="0" w:color="auto"/>
        <w:bottom w:val="none" w:sz="0" w:space="0" w:color="auto"/>
        <w:right w:val="none" w:sz="0" w:space="0" w:color="auto"/>
      </w:divBdr>
    </w:div>
    <w:div w:id="1451049918">
      <w:bodyDiv w:val="1"/>
      <w:marLeft w:val="0"/>
      <w:marRight w:val="0"/>
      <w:marTop w:val="0"/>
      <w:marBottom w:val="0"/>
      <w:divBdr>
        <w:top w:val="none" w:sz="0" w:space="0" w:color="auto"/>
        <w:left w:val="none" w:sz="0" w:space="0" w:color="auto"/>
        <w:bottom w:val="none" w:sz="0" w:space="0" w:color="auto"/>
        <w:right w:val="none" w:sz="0" w:space="0" w:color="auto"/>
      </w:divBdr>
    </w:div>
    <w:div w:id="1597901535">
      <w:bodyDiv w:val="1"/>
      <w:marLeft w:val="0"/>
      <w:marRight w:val="0"/>
      <w:marTop w:val="0"/>
      <w:marBottom w:val="0"/>
      <w:divBdr>
        <w:top w:val="none" w:sz="0" w:space="0" w:color="auto"/>
        <w:left w:val="none" w:sz="0" w:space="0" w:color="auto"/>
        <w:bottom w:val="none" w:sz="0" w:space="0" w:color="auto"/>
        <w:right w:val="none" w:sz="0" w:space="0" w:color="auto"/>
      </w:divBdr>
    </w:div>
    <w:div w:id="1604217781">
      <w:bodyDiv w:val="1"/>
      <w:marLeft w:val="0"/>
      <w:marRight w:val="0"/>
      <w:marTop w:val="0"/>
      <w:marBottom w:val="0"/>
      <w:divBdr>
        <w:top w:val="none" w:sz="0" w:space="0" w:color="auto"/>
        <w:left w:val="none" w:sz="0" w:space="0" w:color="auto"/>
        <w:bottom w:val="none" w:sz="0" w:space="0" w:color="auto"/>
        <w:right w:val="none" w:sz="0" w:space="0" w:color="auto"/>
      </w:divBdr>
    </w:div>
    <w:div w:id="1618024313">
      <w:bodyDiv w:val="1"/>
      <w:marLeft w:val="0"/>
      <w:marRight w:val="0"/>
      <w:marTop w:val="0"/>
      <w:marBottom w:val="0"/>
      <w:divBdr>
        <w:top w:val="none" w:sz="0" w:space="0" w:color="auto"/>
        <w:left w:val="none" w:sz="0" w:space="0" w:color="auto"/>
        <w:bottom w:val="none" w:sz="0" w:space="0" w:color="auto"/>
        <w:right w:val="none" w:sz="0" w:space="0" w:color="auto"/>
      </w:divBdr>
    </w:div>
    <w:div w:id="1699623395">
      <w:bodyDiv w:val="1"/>
      <w:marLeft w:val="0"/>
      <w:marRight w:val="0"/>
      <w:marTop w:val="0"/>
      <w:marBottom w:val="0"/>
      <w:divBdr>
        <w:top w:val="none" w:sz="0" w:space="0" w:color="auto"/>
        <w:left w:val="none" w:sz="0" w:space="0" w:color="auto"/>
        <w:bottom w:val="none" w:sz="0" w:space="0" w:color="auto"/>
        <w:right w:val="none" w:sz="0" w:space="0" w:color="auto"/>
      </w:divBdr>
    </w:div>
    <w:div w:id="1710297958">
      <w:bodyDiv w:val="1"/>
      <w:marLeft w:val="0"/>
      <w:marRight w:val="0"/>
      <w:marTop w:val="0"/>
      <w:marBottom w:val="0"/>
      <w:divBdr>
        <w:top w:val="none" w:sz="0" w:space="0" w:color="auto"/>
        <w:left w:val="none" w:sz="0" w:space="0" w:color="auto"/>
        <w:bottom w:val="none" w:sz="0" w:space="0" w:color="auto"/>
        <w:right w:val="none" w:sz="0" w:space="0" w:color="auto"/>
      </w:divBdr>
    </w:div>
    <w:div w:id="1726180722">
      <w:bodyDiv w:val="1"/>
      <w:marLeft w:val="0"/>
      <w:marRight w:val="0"/>
      <w:marTop w:val="0"/>
      <w:marBottom w:val="0"/>
      <w:divBdr>
        <w:top w:val="none" w:sz="0" w:space="0" w:color="auto"/>
        <w:left w:val="none" w:sz="0" w:space="0" w:color="auto"/>
        <w:bottom w:val="none" w:sz="0" w:space="0" w:color="auto"/>
        <w:right w:val="none" w:sz="0" w:space="0" w:color="auto"/>
      </w:divBdr>
    </w:div>
    <w:div w:id="1727488136">
      <w:bodyDiv w:val="1"/>
      <w:marLeft w:val="0"/>
      <w:marRight w:val="0"/>
      <w:marTop w:val="0"/>
      <w:marBottom w:val="0"/>
      <w:divBdr>
        <w:top w:val="none" w:sz="0" w:space="0" w:color="auto"/>
        <w:left w:val="none" w:sz="0" w:space="0" w:color="auto"/>
        <w:bottom w:val="none" w:sz="0" w:space="0" w:color="auto"/>
        <w:right w:val="none" w:sz="0" w:space="0" w:color="auto"/>
      </w:divBdr>
    </w:div>
    <w:div w:id="1957104788">
      <w:bodyDiv w:val="1"/>
      <w:marLeft w:val="0"/>
      <w:marRight w:val="0"/>
      <w:marTop w:val="0"/>
      <w:marBottom w:val="0"/>
      <w:divBdr>
        <w:top w:val="none" w:sz="0" w:space="0" w:color="auto"/>
        <w:left w:val="none" w:sz="0" w:space="0" w:color="auto"/>
        <w:bottom w:val="none" w:sz="0" w:space="0" w:color="auto"/>
        <w:right w:val="none" w:sz="0" w:space="0" w:color="auto"/>
      </w:divBdr>
    </w:div>
    <w:div w:id="2006467719">
      <w:bodyDiv w:val="1"/>
      <w:marLeft w:val="0"/>
      <w:marRight w:val="0"/>
      <w:marTop w:val="0"/>
      <w:marBottom w:val="0"/>
      <w:divBdr>
        <w:top w:val="none" w:sz="0" w:space="0" w:color="auto"/>
        <w:left w:val="none" w:sz="0" w:space="0" w:color="auto"/>
        <w:bottom w:val="none" w:sz="0" w:space="0" w:color="auto"/>
        <w:right w:val="none" w:sz="0" w:space="0" w:color="auto"/>
      </w:divBdr>
    </w:div>
    <w:div w:id="20620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1B292-6B86-4524-B73F-5B4AA9E9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387</Words>
  <Characters>2211</Characters>
  <Application>Microsoft Office Word</Application>
  <DocSecurity>0</DocSecurity>
  <Lines>18</Lines>
  <Paragraphs>5</Paragraphs>
  <ScaleCrop>false</ScaleCrop>
  <Company>微软中国</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川科计〔2018〕  号</dc:title>
  <dc:creator>lenovo</dc:creator>
  <cp:lastModifiedBy>屈智</cp:lastModifiedBy>
  <cp:revision>9</cp:revision>
  <cp:lastPrinted>2020-07-10T07:39:00Z</cp:lastPrinted>
  <dcterms:created xsi:type="dcterms:W3CDTF">2020-07-10T07:39:00Z</dcterms:created>
  <dcterms:modified xsi:type="dcterms:W3CDTF">2020-08-11T08:22:00Z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