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>
      <w:pPr>
        <w:spacing w:after="100" w:afterAutospacing="1" w:line="500" w:lineRule="exact"/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2021年度全省实验动物质量及设施环境检测结果汇总表</w:t>
      </w:r>
    </w:p>
    <w:tbl>
      <w:tblPr>
        <w:tblStyle w:val="4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17"/>
        <w:gridCol w:w="4114"/>
        <w:gridCol w:w="2127"/>
        <w:gridCol w:w="3363"/>
        <w:gridCol w:w="241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Header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序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动物品种及等级</w:t>
            </w:r>
          </w:p>
        </w:tc>
        <w:tc>
          <w:tcPr>
            <w:tcW w:w="5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检测结果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Header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初检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0"/>
              </w:rPr>
              <w:t>复检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成都达硕实验动物有限公司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清洁级豚鼠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普通级豚鼠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普通级实验用猪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成都生物制品研究所有限责任公司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4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清洁级豚鼠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成都中医药大学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大鼠细小病毒RV株抗体阳性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川北医学院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小鼠仙台病毒抗体阳性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大鼠仙台病毒抗体阳性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四川大学实验动物中心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5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四川格林豪斯生物科技有限公司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普通级猴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弓形虫抗体阳性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四川横竖生物科技股份有限公司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普通级猴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4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普通级实验用猪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4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四川省实验动物专委会养殖场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普通级豚鼠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四川省医学科学院·四川省人民医院实验动物研究所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5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5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普通级猴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四川省中医药科学院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四川养麝研究所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西南医科大学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SPF级大鼠</w:t>
            </w:r>
          </w:p>
        </w:tc>
        <w:tc>
          <w:tcPr>
            <w:tcW w:w="5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未检测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4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5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4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雅安普莱美生物科技有限公司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普通级猴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4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成都中科奥格生物科技有限公司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普通级实验用猪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4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四川中科奥格生物科技有限公司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普通级实验用猪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成都药康生物科技有限公司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SPF级小鼠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4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四川农业大学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4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成都乾坤动物药业股份有限公司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温度超标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4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成都利尔药业有限公司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55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4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成都康城新创生物科技有限公司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474" w:gutter="0"/>
          <w:cols w:space="0" w:num="1"/>
          <w:docGrid w:linePitch="579" w:charSpace="-849"/>
        </w:sect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p>
      <w:pPr>
        <w:spacing w:line="4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after="100" w:afterAutospacing="1" w:line="592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2021年度全省实验动物质量及设施环境检测指标汇总表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09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  <w:t>序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  <w:t>品种级别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  <w:t>检测指标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SPF级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小鼠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蠕虫、沙门菌、肺炎克雷伯杆菌、支原体抗体、仙台病毒抗体、鼠痘病毒抗体、小鼠肝炎病毒抗体、呼肠孤病毒III型抗体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SPF级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大鼠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蠕虫、沙门菌、肺炎克雷伯杆菌、支原体抗体、汉坦病毒抗体、仙台病毒抗体、大鼠细小病毒RV株抗体、大鼠冠状病毒抗体、呼肠孤病毒III型抗体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普通级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豚鼠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体外寄生虫、淋巴细胞脉络丛脑膜炎病毒抗体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清洁级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豚鼠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体外寄生虫、蠕虫、支气管鲍特杆菌、淋巴细胞脉络丛脑膜炎病毒抗体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普通级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猴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弓形虫抗体、结核分枝杆菌、猴B病毒抗体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普通级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实验用猪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体外寄生虫、弓形虫抗体、猪瘟病毒抗体、猪繁殖与呼吸综合征病毒抗体、伪狂犬病病毒抗体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设施环境</w:t>
            </w: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屏障环境：温度、湿度、噪声、压差、氨浓度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普通环境：温度、湿度、噪声、氨浓度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98527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ind w:right="27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01302"/>
      <w:docPartObj>
        <w:docPartGallery w:val="AutoText"/>
      </w:docPartObj>
    </w:sdtPr>
    <w:sdtContent>
      <w:p>
        <w:pPr>
          <w:pStyle w:val="2"/>
        </w:pPr>
        <w:r>
          <w:rPr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>
    <w:pPr>
      <w:pStyle w:val="2"/>
      <w:rPr>
        <w:b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6F"/>
    <w:rsid w:val="00030407"/>
    <w:rsid w:val="004C40A6"/>
    <w:rsid w:val="00544027"/>
    <w:rsid w:val="0059726F"/>
    <w:rsid w:val="00646120"/>
    <w:rsid w:val="00736FAC"/>
    <w:rsid w:val="0091452B"/>
    <w:rsid w:val="009C7283"/>
    <w:rsid w:val="00B04880"/>
    <w:rsid w:val="00B13378"/>
    <w:rsid w:val="00C42935"/>
    <w:rsid w:val="00DF7AB2"/>
    <w:rsid w:val="FFF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</Words>
  <Characters>1930</Characters>
  <Lines>16</Lines>
  <Paragraphs>4</Paragraphs>
  <TotalTime>50</TotalTime>
  <ScaleCrop>false</ScaleCrop>
  <LinksUpToDate>false</LinksUpToDate>
  <CharactersWithSpaces>2264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2021-12-06T16:46:00Z</dcterms:created>
  <dc:creator>lenovo</dc:creator>
  <cp:lastModifiedBy>user</cp:lastModifiedBy>
  <dcterms:modified xsi:type="dcterms:W3CDTF">2021-12-13T18:12:17Z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