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560" w:lineRule="exact"/>
        <w:rPr>
          <w:rFonts w:ascii="仿宋" w:hAnsi="仿宋" w:eastAsia="仿宋" w:cs="Arial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第十一届中国创新创业大赛（四川赛区）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晋级产业决赛企业名单</w:t>
      </w: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（一）新一代信息技术产业一组</w:t>
      </w: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（下一代信息网络产业、电子核心产业和人工智能产业）</w:t>
      </w: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初创组</w:t>
      </w:r>
    </w:p>
    <w:tbl>
      <w:tblPr>
        <w:tblStyle w:val="6"/>
        <w:tblW w:w="83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4946"/>
        <w:gridCol w:w="22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强华时代（成都）科技有限公司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成都物熙科技有限公司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成都万应微电子有限公司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东方电气中能工控网络安全技术（成都）有限责任公司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成都亚瑟芯控科技有限公司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成都翰坤鑫谍科技有限公司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成都市-温江区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天羽蜂（成都）科技有限公司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四川熵辰智禾智慧农业科技有限公司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成都市-邛崃市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成都索氏耳穴科技有限公司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</w:tbl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成长组</w:t>
      </w:r>
    </w:p>
    <w:tbl>
      <w:tblPr>
        <w:tblStyle w:val="6"/>
        <w:tblW w:w="82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4963"/>
        <w:gridCol w:w="22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成都天成电科科技有限公司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四川科尔威光电科技有限公司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四川六方钰成电子科技有限公司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德阳市-绵竹市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成都路圣物流科技有限公司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成都频岢微电子有限公司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成都金诺信高科技有限公司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成都瑞达物联科技有限公司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四川微盾智能科技有限公司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宜宾市-翠屏区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四川美创达电子科技有限公司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德阳市-罗江区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成都星联芯通科技有限公司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成都卓芯科技有限公司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四川上特科技有限公司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遂宁市-射洪县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成都天衡仪器设备有限公司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成都宜泊信息科技有限公司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成都考拉悠然科技有限公司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四川译讯信息科技有限公司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四川零点自动化系统有限公司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成都瀚蓝科技有限公司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成都云图睿视科技有限公司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四川腾辰科技有限公司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成都市-成华区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成都易瞳科技有限公司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成都中微达信科技有限公司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成都亿盟恒信科技有限公司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四川和泰光纤有限公司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南充市-顺庆区</w:t>
            </w:r>
          </w:p>
        </w:tc>
      </w:tr>
    </w:tbl>
    <w:p>
      <w:pPr>
        <w:tabs>
          <w:tab w:val="left" w:pos="9271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9271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9271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9271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9271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（二）新一代信息技术产业二组</w:t>
      </w: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（互联网与云计算、大数据服务产业）</w:t>
      </w: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初创组</w:t>
      </w:r>
    </w:p>
    <w:tbl>
      <w:tblPr>
        <w:tblStyle w:val="6"/>
        <w:tblW w:w="8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4951"/>
        <w:gridCol w:w="2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成都德焘数智科技有限公司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四川灵跃云智科技有限公司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四川欣然同创科技有限公司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乐山跳闸动漫设计工作室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乐山市-市中区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四川明玥</w:t>
            </w:r>
            <w:r>
              <w:rPr>
                <w:rStyle w:val="13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智通科技有限公司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泸州市-江阳区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龙腾数科科技（成都）有限公司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四川瓴创智慧科技有限公司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广安市-前锋区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内江飞凡科技有限公司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内江市-市中区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四川卤先生品牌管理有限公司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凉山州三好农业开发有限责任公司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凉山彝族自治州-宁南县</w:t>
            </w:r>
          </w:p>
        </w:tc>
      </w:tr>
    </w:tbl>
    <w:p>
      <w:pPr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成长组</w:t>
      </w:r>
    </w:p>
    <w:tbl>
      <w:tblPr>
        <w:tblStyle w:val="6"/>
        <w:tblW w:w="8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4951"/>
        <w:gridCol w:w="2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荃豆数字科技有限公司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四川云知道网络科技有限公司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四川赛康智能科技股份有限公司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四川携恩空服科技有限公司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成都鱼泡科技有限公司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四川汉唐云分布式存储技术有限公司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雅安市-名山区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成都明途科技有限公司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成都致学教育科技有限公司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四川隧唐科技股份有限公司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四川曜诚鑫科技有限公司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四川思卓科技有限公司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成都市-成华区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四川云数赋智教育科技有限公司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四川晋硕智能化工程有限公司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乐山市-市中区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四川明槊科技有限公司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四川春蕾众创科技有限公司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广元市-利州区</w:t>
            </w:r>
          </w:p>
        </w:tc>
      </w:tr>
    </w:tbl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（三）新一代信息技术产业三组</w:t>
      </w: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（新兴软件和新型信息技术服务产业）</w:t>
      </w: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初创组</w:t>
      </w:r>
    </w:p>
    <w:tbl>
      <w:tblPr>
        <w:tblStyle w:val="6"/>
        <w:tblW w:w="83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5061"/>
        <w:gridCol w:w="22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四川福莱宝生物科技有限公司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成都零码时代科技有限公司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车路通科技（成都）有限公司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成都市-龙泉驿区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佰墨思（成都）数字技术有限公司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本源科仪（成都）科技有限公司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四川天惠云泽智能科技有限公司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绵阳耳赞声学科技有限公司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宣汉远江农业科技有限公司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达州市-宣汉县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成都咕咕知识管家科技有限公司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托优宝（成都）信息技术有限责任公司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</w:tbl>
    <w:p>
      <w:pPr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成长组</w:t>
      </w:r>
    </w:p>
    <w:tbl>
      <w:tblPr>
        <w:tblStyle w:val="6"/>
        <w:tblW w:w="83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5061"/>
        <w:gridCol w:w="22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四川隐思保科技有限公司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成都视海芯图微电子有限公司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成都众享天地网络科技有限公司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大数金科网络技术有限公司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成都辰天信息科技有限公司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成都市-金牛区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成都上门侠科技有限公司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成都无糖信息技术有限公司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成都深思科技有限公司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成都造易软件有限责任公司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六合远教（成都）科技有限公司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四川经科企业管理服务有限公司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四川众信佳科技发展有限公司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成都天堂云科技有限公司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优客里邻（成都）智慧科技有限公司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</w:tbl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36"/>
        </w:rPr>
      </w:pPr>
    </w:p>
    <w:p>
      <w:pPr>
        <w:numPr>
          <w:ilvl w:val="0"/>
          <w:numId w:val="1"/>
        </w:num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生物医药产业一组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（生物医药产业和生物医学工程产业）</w:t>
      </w: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初创组</w:t>
      </w:r>
    </w:p>
    <w:tbl>
      <w:tblPr>
        <w:tblStyle w:val="6"/>
        <w:tblW w:w="83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5009"/>
        <w:gridCol w:w="2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四川普罗海尔斯生物科技有限公司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四川华实生物医药科技有限公司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内江市-东兴区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熙华创因生物科技（成都）有限公司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成都市-温江区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四川经纬度生物科技有限公司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成都为众生物科技有限公司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攀枝花三康智慧网络科技有限公司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攀枝花市-盐边县</w:t>
            </w:r>
          </w:p>
        </w:tc>
      </w:tr>
    </w:tbl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成长组</w:t>
      </w:r>
    </w:p>
    <w:tbl>
      <w:tblPr>
        <w:tblStyle w:val="6"/>
        <w:tblW w:w="83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5009"/>
        <w:gridCol w:w="2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成都斯马特科技有限公司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四川新健康成生物股份有限公司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成都微康生物科技有限公司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四川盈嘉合生科技有限公司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成都赛拉诺医疗科技有限公司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成都市-温江区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秦巴梅园（泸州）制药发展有限公司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泸州市-泸县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成都珂睿科技有限公司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成都贝施美医疗科技股份有限公司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四川携光生物技术有限公司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孚泽（成都）科技有限公司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成都市-蒲江县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四川兴杰象药业有限公司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广安市-岳池县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成都金瑞基业生物科技有限公司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（五）生物医药产业二组</w:t>
      </w: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（生物农业及相关产业和其他生物业）</w:t>
      </w: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初创组</w:t>
      </w:r>
    </w:p>
    <w:tbl>
      <w:tblPr>
        <w:tblStyle w:val="6"/>
        <w:tblW w:w="83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5009"/>
        <w:gridCol w:w="2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成都百瑞恒通医疗科技有限公司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成都伊维康生物科技有限公司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泸定小魔盒科技发展有限责任公司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甘孜州-泸定县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成都宇科源智慧科技有限公司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四川雅博纳农业科技有限公司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雅安市-雨城区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四川省宏俊青贮饲料有限责任公司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泸州市-叙永县</w:t>
            </w:r>
          </w:p>
        </w:tc>
      </w:tr>
    </w:tbl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成长组</w:t>
      </w:r>
    </w:p>
    <w:tbl>
      <w:tblPr>
        <w:tblStyle w:val="6"/>
        <w:tblW w:w="82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5004"/>
        <w:gridCol w:w="2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四川六月天食品有限公司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宜宾市-南溪区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四川琪英菌业股份有限公司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遂宁市-蓬溪县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四川新宏景农业科技开发有限公司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达州市-大竹县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成都丰科生物科技有限公司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成都市-青白江区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四川腾耀农业科技开发有限责任公司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宜宾市-高县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冕宁元升农业科技有限公司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凉山州-冕宁县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万源市润雨中药有限公司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达州市-万源市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四川康养健生物科技有限公司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绵阳市-北川县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四川宜宾碎米芽菜有限公司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宜宾市-翠屏区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四川俊业农业科技有限公司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广元市-昭化区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四川木门茶业有限公司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广元市-旺苍县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绵阳三香汇生物科技有限公司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绵阳市-梓潼县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四川德健南江黄羊食品有限责任公司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巴中市-南江县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苍溪县猕猴桃食品有限责任公司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广元市-苍溪县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甘孜藏族自治州康定蓝逸高原食品有限公司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甘孜州-康定市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泸州泰丰种业有限公司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泸州市-江阳区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宜宾五丰食品有限责任公司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宜宾市-翠屏区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遂宁天地网川白芷产业有限公司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四川百岛湖生态农业开发有限公司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达州市-大竹县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四川俊文生态农业科技有限公司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四川君安天源精酿啤酒有限公司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广元市-利州区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雷波县春风农业综合开发有限公司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凉山州-雷波县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宜宾市娥天歌食品有限公司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宜宾市-南溪区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四川黑金椹阳光农业有限公司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攀枝花市-盐边县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四川省龙森中药业有限公司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达州市-宣汉县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大竹县万康生态农业有限公司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达州市-大竹县</w:t>
            </w:r>
          </w:p>
        </w:tc>
      </w:tr>
    </w:tbl>
    <w:p>
      <w:pPr>
        <w:jc w:val="center"/>
        <w:rPr>
          <w:rFonts w:ascii="方正公文小标宋" w:hAnsi="方正公文小标宋" w:eastAsia="方正公文小标宋" w:cs="方正公文小标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（六）低碳环保产业</w:t>
      </w: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（新能源产业、新能源汽车产业和节能环保产业）</w:t>
      </w: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初创组</w:t>
      </w:r>
    </w:p>
    <w:tbl>
      <w:tblPr>
        <w:tblStyle w:val="6"/>
        <w:tblW w:w="83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5047"/>
        <w:gridCol w:w="2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四川赛科检测技术有限公司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宜宾市-翠屏区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成都齐盟复华环境科技有限公司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遂宁市劲锐通新能源有限公司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遂宁市-射洪县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四川博晶农业发展有限公司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自贡市-沿滩区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遂宁遂电保科技有限公司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泸州中能驭风新能源有限公司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泸州市-江阳区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四川益民生物科技有限责任公司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遂宁市-大英县</w:t>
            </w:r>
          </w:p>
        </w:tc>
      </w:tr>
    </w:tbl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成长组</w:t>
      </w:r>
    </w:p>
    <w:tbl>
      <w:tblPr>
        <w:tblStyle w:val="6"/>
        <w:tblW w:w="83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5047"/>
        <w:gridCol w:w="2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成都壹为新能源汽车有限公司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达州盈景工艺品有限公司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达州市-宣汉县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四川中测标物科技有限公司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成都市-成华区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广安华讯电子有限公司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广安市-邻水县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成都硕特科技股份有限公司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成都市-成华区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四川君和环保股份有限公司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乐山市-市中区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四川琳宸生物能源科技有限公司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巴中市-巴州区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攀枝花川特风机有限公司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攀枝花市-仁和区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华蓥市德嘉农业科技有限公司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广安市-华蓥市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宜宾天瑞达汽车零部件有限公司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宜宾市-宜宾县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凉山中水恒岳新能源装备有限公司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凉山州-德昌县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成都湛蓝未来环保科技有限公司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四川宝英胜达环保材料有限公司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四川中土检测检验有限公司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青川县天运金属开发有限公司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广元市-青川县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四川省南部永生化工有限责任公司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南充市-南部县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四川圣亚凯紧固器材有限公司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宜宾市-江安县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四川恒博生物科技有限公司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内江市-市中区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中核华西地矿科技有限公司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德阳市-广汉市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巴中市巴山牧业股份有限公司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巴中市-通江县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四川华顺海天化纤有限责任公司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遂宁市-蓬溪县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华清八度光电集团有限公司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南充市-嘉陵区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四川纵横交安科技有限公司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四川林典食品科技有限公司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广安市-岳池县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内江多普勒科技有限公司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内江市-东兴区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二重德阳储能科技有限公司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德阳市-旌阳区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四川尤利菲斯科技有限公司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四川天壹环保科技有限公司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乐山市-市中区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德昌金锋橡胶有限公司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凉山州-德昌县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成都中康大成环保科技有限公司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成都市-金牛区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绵阳市靓固建设工程有限公司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四川兴成共筑新型建材有限公司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广元市-昭化区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蓬溪县民欣香桂有限责任公司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遂宁市-蓬溪县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啸驰电气股份有限公司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遂宁市-安居区</w:t>
            </w:r>
          </w:p>
        </w:tc>
      </w:tr>
    </w:tbl>
    <w:p>
      <w:pPr>
        <w:jc w:val="center"/>
        <w:rPr>
          <w:rFonts w:ascii="方正公文小标宋" w:hAnsi="方正公文小标宋" w:eastAsia="方正公文小标宋" w:cs="方正公文小标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（七）高端装备制造产业</w:t>
      </w: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初创组</w:t>
      </w:r>
    </w:p>
    <w:tbl>
      <w:tblPr>
        <w:tblStyle w:val="6"/>
        <w:tblW w:w="83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5019"/>
        <w:gridCol w:w="2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四川莱斯特真空科技有限公司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成都拓米智能系统技术有限公司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成都市-新都区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四川万晟华疆科技有限公司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泸州市-江阳区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成都西交华创科技有限公司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成都市-金牛区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四川淏</w:t>
            </w:r>
            <w:r>
              <w:rPr>
                <w:rStyle w:val="14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峰电子科技有限公司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四川光盈晓视科技有限公司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</w:tbl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成长组</w:t>
      </w:r>
    </w:p>
    <w:tbl>
      <w:tblPr>
        <w:tblStyle w:val="6"/>
        <w:tblW w:w="83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5007"/>
        <w:gridCol w:w="22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四川斯艾普电子科技有限公司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成都市-成华区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成都浩孚科技有限公司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成都国泰真空设备有限公司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成都市-温江区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成都瀚辰光翼生物工程有限公司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四川瑞驰拓维机械制造有限公司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德阳市-绵竹市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成都英格利科技有限公司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宜宾轩驰智能科技有限公司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宜宾市-翠屏区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四川圣鼎悦科技有限公司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达州市-大竹县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成都三是科技有限公司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成都市-成华区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四川海盛杰低温科技有限公司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成都市-温江区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四川格斯拉科技有限公司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成都真实维度科技有限公司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四川省科学城久利电子有限责任公司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绵阳市-游仙区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四川英诺航空科技有限公司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成都市-新都区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成都博恩思医学机器人有限公司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成都迈动汽车零配件有限公司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成都市-青白江区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成都凯迪精工科技有限责任公司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四川艾庞机械科技有限公司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成都辰启电子科技有限公司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成都市-金牛区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绵阳赛恩新能源科技有限公司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成都超德创科技有限公司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成都市-蒲江县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四川云盾光电科技有限公司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成都凯磁科技有限公司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成都市-成华区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宜宾创益科技有限公司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宜宾市-翠屏区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四川利达华锐机械有限公司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眉山市-丹棱县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四川新途流体控制技术有限公司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四川优可得医疗器械有限公司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创想智控科技（成都）有限公司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四川同益环境科技集团有限责任公司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宜宾市-兴文县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绵阳新能智造科技有限公司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绵阳市-游仙区</w:t>
            </w:r>
          </w:p>
        </w:tc>
      </w:tr>
    </w:tbl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</w:p>
    <w:p>
      <w:pPr>
        <w:rPr>
          <w:rFonts w:ascii="方正小标宋_GBK" w:hAnsi="方正小标宋_GBK" w:eastAsia="方正小标宋_GBK" w:cs="方正小标宋_GBK"/>
          <w:sz w:val="30"/>
          <w:szCs w:val="30"/>
        </w:rPr>
      </w:pPr>
    </w:p>
    <w:p>
      <w:pPr>
        <w:rPr>
          <w:rFonts w:ascii="方正小标宋_GBK" w:hAnsi="方正小标宋_GBK" w:eastAsia="方正小标宋_GBK" w:cs="方正小标宋_GBK"/>
          <w:sz w:val="30"/>
          <w:szCs w:val="30"/>
        </w:rPr>
      </w:pPr>
    </w:p>
    <w:p>
      <w:pPr>
        <w:rPr>
          <w:rFonts w:ascii="方正小标宋_GBK" w:hAnsi="方正小标宋_GBK" w:eastAsia="方正小标宋_GBK" w:cs="方正小标宋_GBK"/>
          <w:sz w:val="30"/>
          <w:szCs w:val="30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（八）新材料产业</w:t>
      </w: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初创组</w:t>
      </w:r>
    </w:p>
    <w:tbl>
      <w:tblPr>
        <w:tblStyle w:val="6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5013"/>
        <w:gridCol w:w="2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四川美拉宁高分子材料有限公司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眉山市-东坡区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成都魔极科技有限公司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成都光明南方光学科技有限责任公司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成都市-新都区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四川富临新能源科技有限公司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四川蒙迪睿尔新材料有限公司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遂宁市-射洪县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四川金雅汇科技有限公司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德阳市-旌阳区</w:t>
            </w:r>
          </w:p>
        </w:tc>
      </w:tr>
    </w:tbl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成长组</w:t>
      </w:r>
    </w:p>
    <w:tbl>
      <w:tblPr>
        <w:tblStyle w:val="6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5030"/>
        <w:gridCol w:w="2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成都迈科科技有限公司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四川长晏科技有限公司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成都俊马密封科技股份有限公司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成都市-新都区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四川佰思格新能源有限公司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四川佳世特橡胶有限公司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遂宁市-大英县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元泰达新材料股份有限公司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广元市-利州区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成都恒固新材料科技有限公司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四川光催化新材料有限公司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宜宾市-江安县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广元瑞峰新材料有限公司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广元市-利州区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虹华科技股份有限公司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四川豪尔泰服饰有限公司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宜宾市-屏山县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四川开元创亿生物科技有限责任公司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绵阳市-游仙区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成都嗪环科技有限公司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雅安百图高新材料股份有限公司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雅安市-雨城区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成都天佑晶创科技有限公司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峨眉山长庆新材料有限公司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乐山市-峨眉山市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四川金路高新材料有限公司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德阳市-什邡市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成都思立可科技有限公司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成都市-青白江区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中节能（达州）新材料有限公司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达州市-达川区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宜宾弘曲线业有限公司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宜宾市-屏山县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四川铭世捷电子材料有限公司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遂宁市-船山区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四川远方高新装备零部件股份有限公司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绵阳市-江油市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成都石大力盾科技有限公司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成都市-武侯区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四川全丰新材料科技有限公司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德阳市-旌阳区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中科乐美科技集团有限公司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乐山市-峨眉山市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7007B"/>
    <w:multiLevelType w:val="singleLevel"/>
    <w:tmpl w:val="1DE7007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Tk0NGEzODQzN2VkZmVlOTVmNGExZWNjMjc5MzAifQ=="/>
  </w:docVars>
  <w:rsids>
    <w:rsidRoot w:val="007D1673"/>
    <w:rsid w:val="0006508C"/>
    <w:rsid w:val="000D6A0C"/>
    <w:rsid w:val="001634B2"/>
    <w:rsid w:val="001C38FA"/>
    <w:rsid w:val="00210E45"/>
    <w:rsid w:val="00373350"/>
    <w:rsid w:val="003754E5"/>
    <w:rsid w:val="003A4885"/>
    <w:rsid w:val="003C0605"/>
    <w:rsid w:val="00437CAF"/>
    <w:rsid w:val="00487AF7"/>
    <w:rsid w:val="007D1673"/>
    <w:rsid w:val="00A46B2D"/>
    <w:rsid w:val="00B03246"/>
    <w:rsid w:val="00CE3DFD"/>
    <w:rsid w:val="00EA2103"/>
    <w:rsid w:val="00F053E3"/>
    <w:rsid w:val="0BFF4133"/>
    <w:rsid w:val="2F976A0B"/>
    <w:rsid w:val="35114645"/>
    <w:rsid w:val="3AFF62C7"/>
    <w:rsid w:val="3FFF66C6"/>
    <w:rsid w:val="5D237789"/>
    <w:rsid w:val="6126255E"/>
    <w:rsid w:val="69FFCB87"/>
    <w:rsid w:val="6AAFC823"/>
    <w:rsid w:val="6AD7CF2C"/>
    <w:rsid w:val="73DDB3AC"/>
    <w:rsid w:val="7BBE591E"/>
    <w:rsid w:val="7BE595E7"/>
    <w:rsid w:val="7F5EF943"/>
    <w:rsid w:val="7F7E678D"/>
    <w:rsid w:val="7F9DB0D5"/>
    <w:rsid w:val="8FBDF119"/>
    <w:rsid w:val="935D1227"/>
    <w:rsid w:val="9C7FCCD4"/>
    <w:rsid w:val="B8FE7244"/>
    <w:rsid w:val="BFEF538B"/>
    <w:rsid w:val="EEBF6204"/>
    <w:rsid w:val="EFA8445A"/>
    <w:rsid w:val="F97FD16D"/>
    <w:rsid w:val="F9FF76C5"/>
    <w:rsid w:val="FAFEB03C"/>
    <w:rsid w:val="FF678ED4"/>
    <w:rsid w:val="FFDFD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5798</Words>
  <Characters>5987</Characters>
  <Lines>50</Lines>
  <Paragraphs>14</Paragraphs>
  <TotalTime>24</TotalTime>
  <ScaleCrop>false</ScaleCrop>
  <LinksUpToDate>false</LinksUpToDate>
  <CharactersWithSpaces>6016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2022-07-15T09:29:00Z</dcterms:created>
  <dc:creator>A</dc:creator>
  <cp:lastModifiedBy>zsr</cp:lastModifiedBy>
  <cp:lastPrinted>2022-08-15T15:06:00Z</cp:lastPrinted>
  <dcterms:modified xsi:type="dcterms:W3CDTF">2022-08-15T07:35:59Z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7502385F7EF94B918178107BC431278F</vt:lpwstr>
  </property>
</Properties>
</file>